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tLeast"/>
        <w:jc w:val="center"/>
        <w:rPr>
          <w:b/>
          <w:sz w:val="24"/>
        </w:rPr>
      </w:pPr>
      <w:r>
        <w:rPr>
          <w:rFonts w:hint="eastAsia"/>
          <w:b/>
          <w:sz w:val="24"/>
        </w:rPr>
        <w:t>附表1：</w:t>
      </w:r>
      <w:r>
        <w:rPr>
          <w:b/>
          <w:sz w:val="24"/>
        </w:rPr>
        <w:t>开标记录表</w:t>
      </w:r>
    </w:p>
    <w:p>
      <w:pPr>
        <w:spacing w:line="240" w:lineRule="atLeast"/>
        <w:jc w:val="center"/>
        <w:rPr>
          <w:b/>
          <w:sz w:val="24"/>
        </w:rPr>
      </w:pPr>
      <w:r>
        <w:rPr>
          <w:rFonts w:hint="eastAsia"/>
          <w:b/>
          <w:sz w:val="24"/>
        </w:rPr>
        <w:t>第一信封开标</w:t>
      </w:r>
      <w:r>
        <w:rPr>
          <w:b/>
          <w:sz w:val="24"/>
        </w:rPr>
        <w:t>记录表</w:t>
      </w:r>
    </w:p>
    <w:p>
      <w:pPr>
        <w:spacing w:line="240" w:lineRule="atLeast"/>
        <w:jc w:val="center"/>
        <w:rPr>
          <w:rFonts w:hint="eastAsia" w:eastAsiaTheme="minorEastAsia"/>
          <w:b/>
          <w:sz w:val="24"/>
          <w:lang w:val="en-US" w:eastAsia="zh-CN"/>
        </w:rPr>
      </w:pPr>
      <w:r>
        <w:rPr>
          <w:rFonts w:hint="eastAsia"/>
          <w:b/>
          <w:sz w:val="24"/>
          <w:lang w:val="en-US" w:eastAsia="zh-CN"/>
        </w:rPr>
        <w:t>一标段</w:t>
      </w:r>
      <w:r>
        <w:drawing>
          <wp:inline distT="0" distB="0" distL="114300" distR="114300">
            <wp:extent cx="5266055" cy="3215640"/>
            <wp:effectExtent l="0" t="0" r="1079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870200"/>
            <wp:effectExtent l="0" t="0" r="825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tLeast"/>
        <w:jc w:val="center"/>
        <w:rPr>
          <w:rFonts w:hint="eastAsia"/>
          <w:sz w:val="24"/>
          <w:lang w:eastAsia="zh-CN"/>
        </w:rPr>
      </w:pPr>
    </w:p>
    <w:p>
      <w:pPr>
        <w:spacing w:line="240" w:lineRule="atLeast"/>
        <w:jc w:val="center"/>
        <w:rPr>
          <w:rFonts w:hint="eastAsia"/>
          <w:sz w:val="24"/>
          <w:lang w:eastAsia="zh-CN"/>
        </w:rPr>
      </w:pPr>
    </w:p>
    <w:p>
      <w:pPr>
        <w:spacing w:line="240" w:lineRule="atLeast"/>
        <w:jc w:val="center"/>
        <w:rPr>
          <w:rFonts w:hint="eastAsia"/>
          <w:sz w:val="24"/>
          <w:lang w:eastAsia="zh-CN"/>
        </w:rPr>
      </w:pPr>
    </w:p>
    <w:p>
      <w:pPr>
        <w:spacing w:line="240" w:lineRule="atLeast"/>
        <w:jc w:val="center"/>
        <w:rPr>
          <w:rFonts w:hint="eastAsia" w:eastAsiaTheme="minorEastAsia"/>
          <w:sz w:val="24"/>
          <w:lang w:eastAsia="zh-CN"/>
        </w:rPr>
      </w:pPr>
      <w:r>
        <w:rPr>
          <w:rFonts w:hint="eastAsia"/>
          <w:sz w:val="24"/>
          <w:lang w:eastAsia="zh-CN"/>
        </w:rPr>
        <w:t>二标段</w:t>
      </w:r>
      <w:r>
        <w:drawing>
          <wp:inline distT="0" distB="0" distL="114300" distR="114300">
            <wp:extent cx="5268595" cy="3193415"/>
            <wp:effectExtent l="0" t="0" r="825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141980"/>
            <wp:effectExtent l="0" t="0" r="952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639060"/>
            <wp:effectExtent l="0" t="0" r="381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tLeast"/>
        <w:jc w:val="center"/>
        <w:rPr>
          <w:b/>
          <w:sz w:val="24"/>
        </w:rPr>
      </w:pPr>
      <w:r>
        <w:rPr>
          <w:rFonts w:hint="eastAsia"/>
          <w:b/>
          <w:sz w:val="24"/>
        </w:rPr>
        <w:t>第二</w:t>
      </w:r>
      <w:r>
        <w:rPr>
          <w:b/>
          <w:sz w:val="24"/>
        </w:rPr>
        <w:t>信封开标记录表</w:t>
      </w:r>
    </w:p>
    <w:p>
      <w:pPr>
        <w:spacing w:line="240" w:lineRule="atLeast"/>
        <w:jc w:val="center"/>
        <w:rPr>
          <w:rFonts w:hint="eastAsia"/>
          <w:b/>
          <w:sz w:val="24"/>
          <w:lang w:eastAsia="zh-CN"/>
        </w:rPr>
      </w:pPr>
      <w:r>
        <w:rPr>
          <w:rFonts w:hint="eastAsia"/>
          <w:b/>
          <w:sz w:val="24"/>
          <w:lang w:eastAsia="zh-CN"/>
        </w:rPr>
        <w:t>一标段</w:t>
      </w:r>
    </w:p>
    <w:p>
      <w:pPr>
        <w:spacing w:line="240" w:lineRule="atLeast"/>
        <w:jc w:val="center"/>
        <w:rPr>
          <w:rFonts w:hint="eastAsia"/>
          <w:b/>
          <w:sz w:val="24"/>
          <w:lang w:eastAsia="zh-CN"/>
        </w:rPr>
      </w:pPr>
      <w:r>
        <w:drawing>
          <wp:inline distT="0" distB="0" distL="114300" distR="114300">
            <wp:extent cx="5269230" cy="2021205"/>
            <wp:effectExtent l="0" t="0" r="762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4"/>
          <w:lang w:eastAsia="zh-CN"/>
        </w:rPr>
        <w:t>二标段</w:t>
      </w:r>
      <w:r>
        <w:drawing>
          <wp:inline distT="0" distB="0" distL="114300" distR="114300">
            <wp:extent cx="5270500" cy="1880235"/>
            <wp:effectExtent l="0" t="0" r="635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tLeast"/>
        <w:jc w:val="center"/>
        <w:rPr>
          <w:rFonts w:hint="eastAsia"/>
          <w:b/>
          <w:sz w:val="24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FlMjgwOTJhYzg4MzMxZjZiYzhmNGQ1MWRmMmI1OTgifQ=="/>
  </w:docVars>
  <w:rsids>
    <w:rsidRoot w:val="00790D6C"/>
    <w:rsid w:val="00790D6C"/>
    <w:rsid w:val="008462BE"/>
    <w:rsid w:val="009A0EE8"/>
    <w:rsid w:val="009B3D5D"/>
    <w:rsid w:val="00BA6D27"/>
    <w:rsid w:val="00BF796A"/>
    <w:rsid w:val="1FE06CA6"/>
    <w:rsid w:val="261A7C37"/>
    <w:rsid w:val="41820D09"/>
    <w:rsid w:val="63F51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11</Pages>
  <Words>27</Words>
  <Characters>27</Characters>
  <Lines>1</Lines>
  <Paragraphs>1</Paragraphs>
  <TotalTime>0</TotalTime>
  <ScaleCrop>false</ScaleCrop>
  <LinksUpToDate>false</LinksUpToDate>
  <CharactersWithSpaces>33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2022-05-16T02:57:00Z</dcterms:created>
  <dc:creator>PBT</dc:creator>
  <cp:lastModifiedBy>Mille tendresse</cp:lastModifiedBy>
  <dcterms:modified xsi:type="dcterms:W3CDTF">2023-06-01T02:21:59Z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DA3EE9EC5DEB47DA909EDBD2A6BF150F</vt:lpwstr>
  </property>
</Properties>
</file>