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bidi w:val="0"/>
        <w:snapToGrid/>
        <w:spacing w:line="288" w:lineRule="auto"/>
        <w:jc w:val="center"/>
        <w:textAlignment w:val="auto"/>
        <w:rPr>
          <w:rFonts w:hint="eastAsia" w:ascii="宋体" w:hAnsi="宋体" w:cs="宋体"/>
          <w:b/>
          <w:bCs/>
          <w:color w:val="auto"/>
          <w:spacing w:val="20"/>
          <w:sz w:val="32"/>
          <w:szCs w:val="32"/>
          <w:highlight w:val="none"/>
        </w:rPr>
      </w:pPr>
      <w:bookmarkStart w:id="0" w:name="_Toc14454"/>
      <w:bookmarkStart w:id="1" w:name="_Toc23299"/>
      <w:bookmarkStart w:id="2" w:name="_Toc5662"/>
      <w:bookmarkStart w:id="3" w:name="_Toc2223"/>
      <w:bookmarkStart w:id="4" w:name="_Toc25461"/>
      <w:r>
        <w:rPr>
          <w:rFonts w:hint="eastAsia" w:ascii="宋体" w:hAnsi="宋体" w:cs="宋体"/>
          <w:b/>
          <w:bCs/>
          <w:color w:val="auto"/>
          <w:spacing w:val="20"/>
          <w:sz w:val="32"/>
          <w:szCs w:val="32"/>
          <w:highlight w:val="none"/>
          <w:lang w:val="en-US" w:eastAsia="zh-CN"/>
        </w:rPr>
        <w:t>宁夏公路管理中心银川分中心2025年普通省道安全设施精细化提升工程</w:t>
      </w:r>
      <w:r>
        <w:rPr>
          <w:rFonts w:hint="eastAsia" w:ascii="宋体" w:hAnsi="宋体" w:cs="宋体"/>
          <w:b/>
          <w:bCs/>
          <w:color w:val="auto"/>
          <w:spacing w:val="20"/>
          <w:sz w:val="32"/>
          <w:szCs w:val="32"/>
          <w:highlight w:val="none"/>
        </w:rPr>
        <w:t>关键内容</w:t>
      </w:r>
    </w:p>
    <w:p>
      <w:pPr>
        <w:keepNext w:val="0"/>
        <w:keepLines w:val="0"/>
        <w:pageBreakBefore w:val="0"/>
        <w:shd w:val="clear" w:color="auto" w:fill="auto"/>
        <w:kinsoku/>
        <w:wordWrap/>
        <w:overflowPunct/>
        <w:topLinePunct w:val="0"/>
        <w:bidi w:val="0"/>
        <w:snapToGrid/>
        <w:spacing w:line="288" w:lineRule="auto"/>
        <w:jc w:val="center"/>
        <w:textAlignment w:val="auto"/>
        <w:rPr>
          <w:rFonts w:hint="eastAsia" w:ascii="宋体" w:hAnsi="宋体" w:cs="宋体"/>
          <w:b/>
          <w:bCs/>
          <w:color w:val="auto"/>
          <w:spacing w:val="20"/>
          <w:sz w:val="32"/>
          <w:szCs w:val="32"/>
          <w:highlight w:val="none"/>
        </w:rPr>
      </w:pPr>
    </w:p>
    <w:p>
      <w:pPr>
        <w:pStyle w:val="25"/>
        <w:keepNext w:val="0"/>
        <w:keepLines w:val="0"/>
        <w:pageBreakBefore w:val="0"/>
        <w:numPr>
          <w:ilvl w:val="0"/>
          <w:numId w:val="1"/>
        </w:numPr>
        <w:shd w:val="clear" w:color="auto" w:fill="auto"/>
        <w:tabs>
          <w:tab w:val="right" w:leader="dot" w:pos="9515"/>
        </w:tabs>
        <w:kinsoku/>
        <w:wordWrap/>
        <w:overflowPunct/>
        <w:topLinePunct w:val="0"/>
        <w:bidi w:val="0"/>
        <w:snapToGrid/>
        <w:spacing w:line="288" w:lineRule="auto"/>
        <w:ind w:firstLine="642" w:firstLineChars="200"/>
        <w:textAlignment w:val="auto"/>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项目概况</w:t>
      </w:r>
    </w:p>
    <w:p>
      <w:pPr>
        <w:widowControl/>
        <w:spacing w:line="360" w:lineRule="auto"/>
        <w:ind w:firstLine="480" w:firstLineChars="200"/>
        <w:jc w:val="left"/>
        <w:rPr>
          <w:rFonts w:hint="default" w:ascii="宋体" w:hAnsi="宋体" w:eastAsia="宋体" w:cs="Tahoma"/>
          <w:color w:val="auto"/>
          <w:kern w:val="0"/>
          <w:sz w:val="24"/>
          <w:szCs w:val="24"/>
          <w:highlight w:val="none"/>
          <w:lang w:val="en-US" w:eastAsia="zh-CN" w:bidi="ar"/>
        </w:rPr>
      </w:pPr>
      <w:r>
        <w:rPr>
          <w:rFonts w:hint="eastAsia" w:ascii="宋体" w:hAnsi="宋体" w:cs="Tahoma"/>
          <w:color w:val="auto"/>
          <w:kern w:val="0"/>
          <w:sz w:val="24"/>
          <w:szCs w:val="24"/>
          <w:highlight w:val="none"/>
          <w:lang w:eastAsia="zh-CN"/>
        </w:rPr>
        <w:t>S304线K32+788-K51+596（贺兰县金山村北至金山道班）段计18.808km修复养护工程，项目位于银川市，路段全长18.808公里，公路等级为四级公路，设计速度20km/h，路基宽度多为7.5m，路面宽度6m。存在典型病害为路面龟裂、块状裂缝、坑槽等。主要工程内容为旧路面层铣刨后，就地冷再生24cm水稳基层（掺配新集料30%），6cmAC-20C中粒式改性厂拌热再生沥青混凝土（RAP掺料30%）+4cmAC-13C细粒式SBS改性沥青混凝土面层；城镇过境段旧路面层、基层铣刨后，下挖5cm底基层，回填20cm水稳碎石基层，6cmAC-20C中粒式改性厂拌热再生沥青混凝土（RAP掺料30%）+4cmAC-13C细粒式SBS改性沥青混凝土面层。修补利用桥梁 2 座，更换上部结构桥梁 1 座（</w:t>
      </w:r>
      <w:r>
        <w:rPr>
          <w:rFonts w:hint="eastAsia" w:ascii="宋体" w:hAnsi="宋体" w:cs="Tahoma"/>
          <w:color w:val="auto"/>
          <w:kern w:val="0"/>
          <w:sz w:val="24"/>
          <w:szCs w:val="24"/>
          <w:highlight w:val="none"/>
          <w:lang w:val="en-US" w:eastAsia="zh-CN"/>
        </w:rPr>
        <w:t>大桥</w:t>
      </w:r>
      <w:r>
        <w:rPr>
          <w:rFonts w:hint="eastAsia" w:ascii="宋体" w:hAnsi="宋体" w:cs="Tahoma"/>
          <w:color w:val="auto"/>
          <w:kern w:val="0"/>
          <w:sz w:val="24"/>
          <w:szCs w:val="24"/>
          <w:highlight w:val="none"/>
          <w:lang w:eastAsia="zh-CN"/>
        </w:rPr>
        <w:t>），拆除新建桥梁 1 座（</w:t>
      </w:r>
      <w:r>
        <w:rPr>
          <w:rFonts w:hint="eastAsia" w:ascii="宋体" w:hAnsi="宋体" w:cs="Tahoma"/>
          <w:color w:val="auto"/>
          <w:kern w:val="0"/>
          <w:sz w:val="24"/>
          <w:szCs w:val="24"/>
          <w:highlight w:val="none"/>
          <w:lang w:val="en-US" w:eastAsia="zh-CN"/>
        </w:rPr>
        <w:t>小桥</w:t>
      </w:r>
      <w:r>
        <w:rPr>
          <w:rFonts w:hint="eastAsia" w:ascii="宋体" w:hAnsi="宋体" w:cs="Tahoma"/>
          <w:color w:val="auto"/>
          <w:kern w:val="0"/>
          <w:sz w:val="24"/>
          <w:szCs w:val="24"/>
          <w:highlight w:val="none"/>
          <w:lang w:eastAsia="zh-CN"/>
        </w:rPr>
        <w:t>），拆除新建涵洞 1 道，修补利用涵洞 13 道，并完善交通安全设施等。</w:t>
      </w:r>
    </w:p>
    <w:p>
      <w:pPr>
        <w:pStyle w:val="25"/>
        <w:keepNext w:val="0"/>
        <w:keepLines w:val="0"/>
        <w:pageBreakBefore w:val="0"/>
        <w:widowControl w:val="0"/>
        <w:numPr>
          <w:ilvl w:val="0"/>
          <w:numId w:val="1"/>
        </w:numPr>
        <w:shd w:val="clear" w:color="auto" w:fill="auto"/>
        <w:tabs>
          <w:tab w:val="right" w:leader="dot" w:pos="9515"/>
        </w:tabs>
        <w:kinsoku/>
        <w:wordWrap/>
        <w:overflowPunct/>
        <w:topLinePunct w:val="0"/>
        <w:autoSpaceDE/>
        <w:autoSpaceDN/>
        <w:bidi w:val="0"/>
        <w:adjustRightInd/>
        <w:snapToGrid/>
        <w:spacing w:line="288" w:lineRule="auto"/>
        <w:ind w:firstLine="642" w:firstLineChars="200"/>
        <w:textAlignment w:val="auto"/>
        <w:rPr>
          <w:rFonts w:hint="eastAsia" w:ascii="宋体" w:hAnsi="宋体" w:cs="宋体"/>
          <w:color w:val="auto"/>
          <w:kern w:val="44"/>
          <w:sz w:val="28"/>
          <w:szCs w:val="28"/>
          <w:highlight w:val="none"/>
        </w:rPr>
      </w:pPr>
      <w:r>
        <w:rPr>
          <w:rFonts w:hint="eastAsia" w:ascii="宋体" w:hAnsi="宋体" w:cs="宋体"/>
          <w:b/>
          <w:bCs/>
          <w:color w:val="auto"/>
          <w:spacing w:val="20"/>
          <w:sz w:val="28"/>
          <w:szCs w:val="28"/>
          <w:highlight w:val="none"/>
        </w:rPr>
        <w:t>对投标人的全部资格条件要求</w:t>
      </w:r>
      <w:bookmarkStart w:id="5" w:name="_Toc8366"/>
      <w:bookmarkStart w:id="6" w:name="_Toc25519_WPSOffice_Level2"/>
      <w:bookmarkStart w:id="7" w:name="_Toc26966"/>
      <w:bookmarkStart w:id="8" w:name="_Toc22172_WPSOffice_Level2"/>
      <w:bookmarkStart w:id="9" w:name="_Toc22389"/>
    </w:p>
    <w:bookmarkEnd w:id="5"/>
    <w:bookmarkEnd w:id="6"/>
    <w:bookmarkEnd w:id="7"/>
    <w:bookmarkEnd w:id="8"/>
    <w:bookmarkEnd w:id="9"/>
    <w:p>
      <w:pPr>
        <w:pStyle w:val="133"/>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88" w:lineRule="auto"/>
        <w:ind w:firstLine="420" w:firstLineChars="200"/>
        <w:jc w:val="left"/>
        <w:textAlignment w:val="auto"/>
        <w:rPr>
          <w:rFonts w:hint="eastAsia"/>
          <w:color w:val="auto"/>
          <w:highlight w:val="none"/>
        </w:rPr>
      </w:pPr>
      <w:r>
        <w:rPr>
          <w:rFonts w:hint="eastAsia" w:cs="宋体"/>
          <w:b w:val="0"/>
          <w:bCs w:val="0"/>
          <w:color w:val="auto"/>
          <w:sz w:val="21"/>
          <w:szCs w:val="21"/>
          <w:highlight w:val="none"/>
        </w:rPr>
        <w:t>详见招标公告。</w:t>
      </w:r>
    </w:p>
    <w:p>
      <w:pPr>
        <w:pStyle w:val="25"/>
        <w:keepNext w:val="0"/>
        <w:keepLines w:val="0"/>
        <w:pageBreakBefore w:val="0"/>
        <w:widowControl w:val="0"/>
        <w:numPr>
          <w:ilvl w:val="0"/>
          <w:numId w:val="1"/>
        </w:numPr>
        <w:shd w:val="clear" w:color="auto" w:fill="auto"/>
        <w:tabs>
          <w:tab w:val="right" w:leader="dot" w:pos="9515"/>
        </w:tabs>
        <w:kinsoku/>
        <w:wordWrap/>
        <w:overflowPunct/>
        <w:topLinePunct w:val="0"/>
        <w:autoSpaceDE/>
        <w:autoSpaceDN/>
        <w:bidi w:val="0"/>
        <w:adjustRightInd/>
        <w:snapToGrid/>
        <w:spacing w:line="288" w:lineRule="auto"/>
        <w:ind w:firstLine="642" w:firstLineChars="200"/>
        <w:textAlignment w:val="auto"/>
        <w:rPr>
          <w:rFonts w:hint="eastAsia"/>
        </w:rPr>
      </w:pPr>
      <w:r>
        <w:rPr>
          <w:rFonts w:hint="eastAsia" w:ascii="宋体" w:hAnsi="宋体" w:cs="宋体"/>
          <w:b/>
          <w:bCs/>
          <w:color w:val="auto"/>
          <w:spacing w:val="20"/>
          <w:sz w:val="28"/>
          <w:szCs w:val="28"/>
          <w:highlight w:val="none"/>
        </w:rPr>
        <w:t>资格审查办法</w:t>
      </w:r>
    </w:p>
    <w:p>
      <w:pPr>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highlight w:val="none"/>
          <w:shd w:val="clear" w:color="auto" w:fill="auto"/>
        </w:rPr>
      </w:pPr>
      <w:r>
        <w:rPr>
          <w:rFonts w:hint="eastAsia" w:ascii="黑体" w:hAnsi="黑体" w:eastAsia="黑体" w:cs="黑体"/>
          <w:b w:val="0"/>
          <w:bCs w:val="0"/>
          <w:color w:val="auto"/>
          <w:sz w:val="28"/>
          <w:szCs w:val="28"/>
          <w:highlight w:val="none"/>
          <w:shd w:val="clear" w:color="auto" w:fill="auto"/>
        </w:rPr>
        <w:t>附录1  资格审查条件（资质最低要求）</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8" w:type="pct"/>
            <w:vAlign w:val="center"/>
          </w:tcPr>
          <w:p>
            <w:pPr>
              <w:topLinePunct/>
              <w:spacing w:line="38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341" w:type="pct"/>
            <w:vAlign w:val="center"/>
          </w:tcPr>
          <w:p>
            <w:pPr>
              <w:topLinePunct/>
              <w:spacing w:line="38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658" w:type="pct"/>
            <w:vAlign w:val="center"/>
          </w:tcPr>
          <w:p>
            <w:pPr>
              <w:topLinePunct/>
              <w:spacing w:line="380" w:lineRule="exact"/>
              <w:jc w:val="center"/>
              <w:rPr>
                <w:rFonts w:hint="default" w:ascii="宋体" w:hAnsi="宋体" w:eastAsia="宋体" w:cs="宋体"/>
                <w:b w:val="0"/>
                <w:bCs w:val="0"/>
                <w:color w:val="auto"/>
                <w:szCs w:val="21"/>
                <w:highlight w:val="none"/>
                <w:shd w:val="clear" w:color="auto" w:fill="auto"/>
                <w:lang w:val="en-US" w:eastAsia="zh-CN"/>
              </w:rPr>
            </w:pPr>
          </w:p>
        </w:tc>
        <w:tc>
          <w:tcPr>
            <w:tcW w:w="4341" w:type="pct"/>
            <w:vAlign w:val="center"/>
          </w:tcPr>
          <w:p>
            <w:pPr>
              <w:widowControl/>
              <w:numPr>
                <w:ilvl w:val="0"/>
                <w:numId w:val="0"/>
              </w:numPr>
              <w:wordWrap/>
              <w:topLinePunct/>
              <w:spacing w:line="380" w:lineRule="exact"/>
              <w:ind w:firstLine="422" w:firstLineChars="200"/>
              <w:jc w:val="left"/>
              <w:rPr>
                <w:rFonts w:hint="eastAsia" w:ascii="宋体" w:hAnsi="宋体" w:cs="宋体"/>
                <w:b/>
                <w:bCs/>
                <w:color w:val="auto"/>
                <w:szCs w:val="21"/>
                <w:highlight w:val="none"/>
                <w:u w:val="none"/>
                <w:shd w:val="clear" w:color="auto" w:fill="auto"/>
                <w:lang w:eastAsia="zh-CN"/>
              </w:rPr>
            </w:pPr>
            <w:r>
              <w:rPr>
                <w:rFonts w:hint="eastAsia" w:ascii="宋体" w:hAnsi="宋体" w:cs="宋体"/>
                <w:b/>
                <w:bCs/>
                <w:color w:val="auto"/>
                <w:szCs w:val="21"/>
                <w:highlight w:val="none"/>
                <w:u w:val="none"/>
                <w:shd w:val="clear" w:color="auto" w:fill="auto"/>
                <w:lang w:val="en-US" w:eastAsia="zh-CN"/>
              </w:rPr>
              <w:t>1</w:t>
            </w:r>
            <w:r>
              <w:rPr>
                <w:rFonts w:hint="eastAsia" w:ascii="宋体" w:hAnsi="宋体" w:eastAsia="宋体" w:cs="宋体"/>
                <w:b/>
                <w:bCs/>
                <w:color w:val="auto"/>
                <w:szCs w:val="21"/>
                <w:highlight w:val="none"/>
                <w:u w:val="none"/>
                <w:shd w:val="clear" w:color="auto" w:fill="auto"/>
              </w:rPr>
              <w:t>、投标人具</w:t>
            </w:r>
            <w:r>
              <w:rPr>
                <w:rFonts w:hint="eastAsia" w:ascii="宋体" w:hAnsi="宋体" w:cs="宋体"/>
                <w:b/>
                <w:bCs/>
                <w:color w:val="auto"/>
                <w:szCs w:val="21"/>
                <w:highlight w:val="none"/>
                <w:u w:val="none"/>
                <w:shd w:val="clear" w:color="auto" w:fill="auto"/>
                <w:lang w:val="en-US" w:eastAsia="zh-CN"/>
              </w:rPr>
              <w:t>备</w:t>
            </w:r>
            <w:r>
              <w:rPr>
                <w:rFonts w:hint="eastAsia" w:ascii="宋体" w:hAnsi="宋体" w:eastAsia="宋体" w:cs="宋体"/>
                <w:b/>
                <w:bCs/>
                <w:color w:val="auto"/>
                <w:spacing w:val="0"/>
                <w:sz w:val="21"/>
                <w:szCs w:val="21"/>
                <w:highlight w:val="none"/>
                <w:u w:val="none"/>
                <w:shd w:val="clear" w:color="auto" w:fill="auto"/>
              </w:rPr>
              <w:t>法人或其他组织资格,持有工商行政管理部门核发的有效企业营业执照或事业单位法人证书或社会团体法人登记证书</w:t>
            </w:r>
            <w:r>
              <w:rPr>
                <w:rFonts w:hint="eastAsia" w:ascii="宋体" w:hAnsi="宋体" w:eastAsia="宋体" w:cs="宋体"/>
                <w:b/>
                <w:bCs/>
                <w:color w:val="auto"/>
                <w:szCs w:val="21"/>
                <w:highlight w:val="none"/>
                <w:u w:val="none"/>
                <w:shd w:val="clear" w:color="auto" w:fill="auto"/>
              </w:rPr>
              <w:t xml:space="preserve"> </w:t>
            </w:r>
            <w:r>
              <w:rPr>
                <w:rFonts w:hint="eastAsia" w:ascii="宋体" w:hAnsi="宋体" w:cs="宋体"/>
                <w:b/>
                <w:bCs/>
                <w:color w:val="auto"/>
                <w:szCs w:val="21"/>
                <w:highlight w:val="none"/>
                <w:u w:val="none"/>
                <w:shd w:val="clear" w:color="auto" w:fill="auto"/>
                <w:lang w:eastAsia="zh-CN"/>
              </w:rPr>
              <w:t>；</w:t>
            </w:r>
          </w:p>
          <w:p>
            <w:pPr>
              <w:widowControl/>
              <w:numPr>
                <w:ilvl w:val="0"/>
                <w:numId w:val="0"/>
              </w:numPr>
              <w:topLinePunct/>
              <w:spacing w:line="380" w:lineRule="exact"/>
              <w:ind w:firstLine="422" w:firstLineChars="200"/>
              <w:jc w:val="left"/>
              <w:rPr>
                <w:rFonts w:hint="eastAsia" w:ascii="宋体" w:hAnsi="宋体" w:cs="宋体"/>
                <w:b/>
                <w:bCs/>
                <w:color w:val="auto"/>
                <w:spacing w:val="0"/>
                <w:kern w:val="2"/>
                <w:sz w:val="21"/>
                <w:szCs w:val="21"/>
                <w:highlight w:val="none"/>
                <w:u w:val="none"/>
                <w:shd w:val="clear" w:color="auto" w:fill="auto"/>
                <w:lang w:eastAsia="zh-CN"/>
              </w:rPr>
            </w:pPr>
            <w:r>
              <w:rPr>
                <w:rFonts w:hint="eastAsia" w:ascii="宋体" w:hAnsi="宋体" w:cs="宋体"/>
                <w:b/>
                <w:bCs/>
                <w:color w:val="auto"/>
                <w:szCs w:val="21"/>
                <w:highlight w:val="none"/>
                <w:u w:val="none"/>
                <w:shd w:val="clear" w:color="auto" w:fill="auto"/>
                <w:lang w:val="en-US" w:eastAsia="zh-CN"/>
              </w:rPr>
              <w:t>2、</w:t>
            </w:r>
            <w:r>
              <w:rPr>
                <w:rFonts w:hint="eastAsia" w:ascii="宋体" w:hAnsi="宋体" w:eastAsia="宋体" w:cs="宋体"/>
                <w:b/>
                <w:bCs/>
                <w:color w:val="auto"/>
                <w:kern w:val="0"/>
                <w:sz w:val="21"/>
                <w:szCs w:val="21"/>
                <w:highlight w:val="none"/>
                <w:u w:val="none"/>
                <w:shd w:val="clear" w:color="auto" w:fill="auto"/>
              </w:rPr>
              <w:t>投标人</w:t>
            </w:r>
            <w:r>
              <w:rPr>
                <w:rFonts w:hint="eastAsia" w:ascii="宋体" w:hAnsi="宋体" w:cs="宋体"/>
                <w:b/>
                <w:bCs/>
                <w:color w:val="auto"/>
                <w:kern w:val="0"/>
                <w:sz w:val="21"/>
                <w:szCs w:val="21"/>
                <w:highlight w:val="none"/>
                <w:u w:val="none"/>
                <w:shd w:val="clear" w:color="auto" w:fill="auto"/>
                <w:lang w:val="en-US" w:eastAsia="zh-CN"/>
              </w:rPr>
              <w:t>具备</w:t>
            </w:r>
            <w:r>
              <w:rPr>
                <w:rFonts w:hint="eastAsia" w:ascii="宋体" w:hAnsi="宋体" w:eastAsia="宋体" w:cs="宋体"/>
                <w:b/>
                <w:bCs/>
                <w:color w:val="auto"/>
                <w:kern w:val="0"/>
                <w:sz w:val="21"/>
                <w:szCs w:val="21"/>
                <w:highlight w:val="none"/>
                <w:u w:val="none"/>
                <w:shd w:val="clear" w:color="auto" w:fill="auto"/>
              </w:rPr>
              <w:t>交通运输主管部门颁发的路基路面养护乙级</w:t>
            </w:r>
            <w:r>
              <w:rPr>
                <w:rFonts w:hint="eastAsia" w:ascii="宋体" w:hAnsi="宋体" w:cs="宋体"/>
                <w:b/>
                <w:bCs/>
                <w:color w:val="auto"/>
                <w:kern w:val="0"/>
                <w:sz w:val="21"/>
                <w:szCs w:val="21"/>
                <w:highlight w:val="none"/>
                <w:u w:val="none"/>
                <w:shd w:val="clear" w:color="auto" w:fill="auto"/>
                <w:lang w:val="en-US" w:eastAsia="zh-CN"/>
              </w:rPr>
              <w:t>及以上资质、桥梁养护甲级资质和交通安全设施养护</w:t>
            </w:r>
            <w:r>
              <w:rPr>
                <w:rFonts w:hint="eastAsia" w:ascii="宋体" w:hAnsi="宋体" w:eastAsia="宋体" w:cs="宋体"/>
                <w:b/>
                <w:bCs/>
                <w:color w:val="auto"/>
                <w:kern w:val="0"/>
                <w:sz w:val="21"/>
                <w:szCs w:val="21"/>
                <w:highlight w:val="none"/>
                <w:u w:val="none"/>
                <w:shd w:val="clear" w:color="auto" w:fill="auto"/>
              </w:rPr>
              <w:t>资质</w:t>
            </w:r>
            <w:r>
              <w:rPr>
                <w:rFonts w:hint="eastAsia" w:ascii="宋体" w:hAnsi="宋体" w:cs="宋体"/>
                <w:b/>
                <w:bCs/>
                <w:color w:val="auto"/>
                <w:kern w:val="0"/>
                <w:sz w:val="21"/>
                <w:szCs w:val="21"/>
                <w:highlight w:val="none"/>
                <w:u w:val="none"/>
                <w:shd w:val="clear" w:color="auto" w:fill="auto"/>
                <w:lang w:eastAsia="zh-CN"/>
              </w:rPr>
              <w:t>，</w:t>
            </w:r>
            <w:r>
              <w:rPr>
                <w:rFonts w:hint="eastAsia" w:ascii="宋体" w:hAnsi="宋体" w:eastAsia="宋体" w:cs="宋体"/>
                <w:b/>
                <w:bCs/>
                <w:color w:val="auto"/>
                <w:kern w:val="0"/>
                <w:sz w:val="21"/>
                <w:szCs w:val="21"/>
                <w:highlight w:val="none"/>
                <w:u w:val="none"/>
                <w:shd w:val="clear" w:color="auto" w:fill="auto"/>
              </w:rPr>
              <w:t>或</w:t>
            </w:r>
            <w:r>
              <w:rPr>
                <w:rFonts w:hint="eastAsia" w:ascii="宋体" w:hAnsi="宋体" w:cs="宋体"/>
                <w:b/>
                <w:bCs/>
                <w:color w:val="auto"/>
                <w:kern w:val="0"/>
                <w:sz w:val="21"/>
                <w:szCs w:val="21"/>
                <w:highlight w:val="none"/>
                <w:u w:val="none"/>
                <w:shd w:val="clear" w:color="auto" w:fill="auto"/>
                <w:lang w:val="en-US" w:eastAsia="zh-CN"/>
              </w:rPr>
              <w:t>具备</w:t>
            </w:r>
            <w:r>
              <w:rPr>
                <w:rFonts w:hint="eastAsia" w:ascii="宋体" w:hAnsi="宋体" w:eastAsia="宋体" w:cs="宋体"/>
                <w:b/>
                <w:bCs/>
                <w:color w:val="auto"/>
                <w:kern w:val="0"/>
                <w:sz w:val="21"/>
                <w:szCs w:val="21"/>
                <w:highlight w:val="none"/>
                <w:u w:val="none"/>
                <w:shd w:val="clear" w:color="auto" w:fill="auto"/>
              </w:rPr>
              <w:t>公路养护工程</w:t>
            </w:r>
            <w:r>
              <w:rPr>
                <w:rFonts w:hint="eastAsia" w:ascii="宋体" w:hAnsi="宋体" w:cs="宋体"/>
                <w:b/>
                <w:bCs/>
                <w:color w:val="auto"/>
                <w:kern w:val="0"/>
                <w:sz w:val="21"/>
                <w:szCs w:val="21"/>
                <w:highlight w:val="none"/>
                <w:u w:val="none"/>
                <w:shd w:val="clear" w:color="auto" w:fill="auto"/>
                <w:lang w:val="en-US" w:eastAsia="zh-CN"/>
              </w:rPr>
              <w:t>一</w:t>
            </w:r>
            <w:r>
              <w:rPr>
                <w:rFonts w:hint="eastAsia" w:ascii="宋体" w:hAnsi="宋体" w:eastAsia="宋体" w:cs="宋体"/>
                <w:b/>
                <w:bCs/>
                <w:color w:val="auto"/>
                <w:kern w:val="0"/>
                <w:sz w:val="21"/>
                <w:szCs w:val="21"/>
                <w:highlight w:val="none"/>
                <w:u w:val="none"/>
                <w:shd w:val="clear" w:color="auto" w:fill="auto"/>
              </w:rPr>
              <w:t>类</w:t>
            </w:r>
            <w:r>
              <w:rPr>
                <w:rFonts w:hint="eastAsia" w:ascii="宋体" w:hAnsi="宋体" w:cs="宋体"/>
                <w:b/>
                <w:bCs/>
                <w:color w:val="auto"/>
                <w:kern w:val="0"/>
                <w:sz w:val="21"/>
                <w:szCs w:val="21"/>
                <w:highlight w:val="none"/>
                <w:u w:val="none"/>
                <w:shd w:val="clear" w:color="auto" w:fill="auto"/>
                <w:lang w:val="en-US" w:eastAsia="zh-CN"/>
              </w:rPr>
              <w:t>养护</w:t>
            </w:r>
            <w:r>
              <w:rPr>
                <w:rFonts w:hint="eastAsia" w:ascii="宋体" w:hAnsi="宋体" w:eastAsia="宋体" w:cs="宋体"/>
                <w:b/>
                <w:bCs/>
                <w:color w:val="auto"/>
                <w:kern w:val="0"/>
                <w:sz w:val="21"/>
                <w:szCs w:val="21"/>
                <w:highlight w:val="none"/>
                <w:u w:val="none"/>
                <w:shd w:val="clear" w:color="auto" w:fill="auto"/>
              </w:rPr>
              <w:t>资质</w:t>
            </w:r>
            <w:r>
              <w:rPr>
                <w:rFonts w:hint="eastAsia" w:ascii="宋体" w:hAnsi="宋体" w:cs="宋体"/>
                <w:b/>
                <w:bCs/>
                <w:color w:val="auto"/>
                <w:kern w:val="0"/>
                <w:sz w:val="21"/>
                <w:szCs w:val="21"/>
                <w:highlight w:val="none"/>
                <w:u w:val="none"/>
                <w:shd w:val="clear" w:color="auto" w:fill="auto"/>
                <w:lang w:val="en-US" w:eastAsia="zh-CN"/>
              </w:rPr>
              <w:t>和二类乙级养护</w:t>
            </w:r>
            <w:r>
              <w:rPr>
                <w:rFonts w:hint="eastAsia" w:ascii="宋体" w:hAnsi="宋体" w:eastAsia="宋体" w:cs="宋体"/>
                <w:b/>
                <w:bCs/>
                <w:color w:val="auto"/>
                <w:kern w:val="0"/>
                <w:sz w:val="21"/>
                <w:szCs w:val="21"/>
                <w:highlight w:val="none"/>
                <w:u w:val="none"/>
                <w:shd w:val="clear" w:color="auto" w:fill="auto"/>
              </w:rPr>
              <w:t>资质</w:t>
            </w:r>
            <w:r>
              <w:rPr>
                <w:rFonts w:hint="eastAsia" w:ascii="宋体" w:hAnsi="宋体" w:cs="宋体"/>
                <w:b/>
                <w:bCs/>
                <w:color w:val="auto"/>
                <w:kern w:val="0"/>
                <w:sz w:val="21"/>
                <w:szCs w:val="21"/>
                <w:highlight w:val="none"/>
                <w:u w:val="none"/>
                <w:shd w:val="clear" w:color="auto" w:fill="auto"/>
                <w:lang w:eastAsia="zh-CN"/>
              </w:rPr>
              <w:t>，</w:t>
            </w:r>
            <w:r>
              <w:rPr>
                <w:rFonts w:hint="eastAsia" w:ascii="宋体" w:hAnsi="宋体" w:cs="宋体"/>
                <w:b/>
                <w:bCs/>
                <w:color w:val="auto"/>
                <w:kern w:val="0"/>
                <w:sz w:val="21"/>
                <w:szCs w:val="21"/>
                <w:highlight w:val="none"/>
                <w:u w:val="none"/>
                <w:shd w:val="clear" w:color="auto" w:fill="auto"/>
                <w:lang w:val="en-US" w:eastAsia="zh-CN"/>
              </w:rPr>
              <w:t>资质</w:t>
            </w:r>
            <w:r>
              <w:rPr>
                <w:rFonts w:hint="eastAsia" w:ascii="宋体" w:hAnsi="宋体" w:eastAsia="宋体" w:cs="宋体"/>
                <w:b/>
                <w:bCs/>
                <w:color w:val="auto"/>
                <w:kern w:val="0"/>
                <w:sz w:val="21"/>
                <w:szCs w:val="21"/>
                <w:highlight w:val="none"/>
                <w:u w:val="none"/>
                <w:shd w:val="clear" w:color="auto" w:fill="auto"/>
              </w:rPr>
              <w:t>证书且在有效期内</w:t>
            </w:r>
            <w:r>
              <w:rPr>
                <w:rFonts w:hint="eastAsia" w:ascii="宋体" w:hAnsi="宋体" w:cs="宋体"/>
                <w:b/>
                <w:bCs/>
                <w:color w:val="auto"/>
                <w:spacing w:val="0"/>
                <w:kern w:val="0"/>
                <w:sz w:val="21"/>
                <w:szCs w:val="21"/>
                <w:highlight w:val="none"/>
                <w:u w:val="none"/>
                <w:shd w:val="clear" w:color="auto" w:fill="auto"/>
                <w:lang w:eastAsia="zh-CN"/>
              </w:rPr>
              <w:t>；</w:t>
            </w:r>
          </w:p>
          <w:p>
            <w:pPr>
              <w:widowControl/>
              <w:numPr>
                <w:ilvl w:val="0"/>
                <w:numId w:val="0"/>
              </w:numPr>
              <w:topLinePunct/>
              <w:spacing w:line="380" w:lineRule="exact"/>
              <w:ind w:firstLine="422" w:firstLineChars="200"/>
              <w:jc w:val="left"/>
              <w:rPr>
                <w:rFonts w:hint="eastAsia" w:ascii="宋体" w:hAnsi="宋体" w:eastAsia="宋体" w:cs="宋体"/>
                <w:b/>
                <w:bCs/>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、投标人具有建设行政主管部门颁发的有效安全生产许可证</w:t>
            </w:r>
            <w:r>
              <w:rPr>
                <w:rFonts w:hint="eastAsia" w:ascii="宋体" w:hAnsi="宋体" w:cs="宋体"/>
                <w:b/>
                <w:bCs/>
                <w:color w:val="auto"/>
                <w:szCs w:val="21"/>
                <w:highlight w:val="none"/>
                <w:shd w:val="clear" w:color="auto" w:fill="auto"/>
                <w:lang w:eastAsia="zh-CN"/>
              </w:rPr>
              <w:t>。</w:t>
            </w:r>
          </w:p>
          <w:p>
            <w:pPr>
              <w:widowControl/>
              <w:numPr>
                <w:ilvl w:val="0"/>
                <w:numId w:val="0"/>
              </w:numPr>
              <w:wordWrap/>
              <w:topLinePunct/>
              <w:spacing w:line="380" w:lineRule="exact"/>
              <w:ind w:firstLine="420" w:firstLineChars="200"/>
              <w:jc w:val="left"/>
              <w:rPr>
                <w:rFonts w:hint="eastAsia" w:ascii="宋体" w:hAnsi="宋体" w:cs="宋体"/>
                <w:b w:val="0"/>
                <w:bCs w:val="0"/>
                <w:color w:val="auto"/>
                <w:szCs w:val="21"/>
                <w:highlight w:val="none"/>
                <w:u w:val="single"/>
                <w:shd w:val="clear" w:color="auto" w:fill="auto"/>
                <w:lang w:eastAsia="zh-CN"/>
              </w:rPr>
            </w:pPr>
          </w:p>
          <w:p>
            <w:pPr>
              <w:keepNext w:val="0"/>
              <w:keepLines w:val="0"/>
              <w:widowControl/>
              <w:numPr>
                <w:ilvl w:val="0"/>
                <w:numId w:val="0"/>
              </w:numPr>
              <w:suppressLineNumbers w:val="0"/>
              <w:topLinePunct/>
              <w:spacing w:line="380" w:lineRule="exact"/>
              <w:ind w:firstLine="420" w:firstLineChars="20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 xml:space="preserve">注： </w:t>
            </w:r>
          </w:p>
          <w:p>
            <w:pPr>
              <w:widowControl/>
              <w:numPr>
                <w:ilvl w:val="0"/>
                <w:numId w:val="0"/>
              </w:numPr>
              <w:wordWrap/>
              <w:topLinePunct/>
              <w:spacing w:line="380" w:lineRule="exact"/>
              <w:ind w:firstLine="420" w:firstLineChars="200"/>
              <w:jc w:val="left"/>
              <w:rPr>
                <w:rFonts w:hint="eastAsia" w:ascii="宋体" w:hAnsi="宋体" w:eastAsia="宋体" w:cs="宋体"/>
                <w:color w:val="auto"/>
                <w:kern w:val="2"/>
                <w:sz w:val="21"/>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（1）</w:t>
            </w:r>
            <w:r>
              <w:rPr>
                <w:rFonts w:hint="eastAsia" w:ascii="宋体" w:hAnsi="宋体" w:eastAsia="宋体" w:cs="宋体"/>
                <w:color w:val="auto"/>
                <w:kern w:val="2"/>
                <w:sz w:val="21"/>
                <w:szCs w:val="21"/>
                <w:highlight w:val="none"/>
                <w:shd w:val="clear" w:color="auto" w:fill="auto"/>
                <w:lang w:val="en-US" w:eastAsia="zh-CN" w:bidi="ar"/>
              </w:rPr>
              <w:t>根据《关于发布公路工程从业企业资质名录的通知》（厅公路字〔2011〕114 号）要求，投标人如为应通过名录对其资质条件进行审核的公路</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企业，则应进入交通运输部“全国公路建设市场监督管理系统（https://hwdms.mot.gov.cn）”中的公路工程</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资质企业名录，且投标人名称和资质与该名录中的相应企业名称和资质完全一致。[ 本段规定仅适用于根据《关于发布公路工程从业企业资质名录的通知》（厅公路字〔2011〕114 号）要求，招标人应通过名录对投标人资质条件进行审核的公路工程</w:t>
            </w:r>
            <w:r>
              <w:rPr>
                <w:rFonts w:hint="eastAsia" w:ascii="宋体" w:hAnsi="宋体" w:cs="宋体"/>
                <w:color w:val="auto"/>
                <w:kern w:val="2"/>
                <w:sz w:val="21"/>
                <w:szCs w:val="21"/>
                <w:highlight w:val="none"/>
                <w:shd w:val="clear" w:color="auto" w:fill="auto"/>
                <w:lang w:val="en-US" w:eastAsia="zh-CN" w:bidi="ar"/>
              </w:rPr>
              <w:t>施工</w:t>
            </w:r>
            <w:r>
              <w:rPr>
                <w:rFonts w:hint="eastAsia" w:ascii="宋体" w:hAnsi="宋体" w:eastAsia="宋体" w:cs="宋体"/>
                <w:color w:val="auto"/>
                <w:kern w:val="2"/>
                <w:sz w:val="21"/>
                <w:szCs w:val="21"/>
                <w:highlight w:val="none"/>
                <w:shd w:val="clear" w:color="auto" w:fill="auto"/>
                <w:lang w:val="en-US" w:eastAsia="zh-CN" w:bidi="ar"/>
              </w:rPr>
              <w:t>企业，具体包括由部审核、审批资质的</w:t>
            </w:r>
            <w:r>
              <w:rPr>
                <w:rFonts w:hint="eastAsia" w:ascii="宋体" w:hAnsi="宋体" w:eastAsia="宋体" w:cs="宋体"/>
                <w:i w:val="0"/>
                <w:iCs w:val="0"/>
                <w:caps w:val="0"/>
                <w:color w:val="auto"/>
                <w:spacing w:val="0"/>
                <w:sz w:val="21"/>
                <w:szCs w:val="21"/>
                <w:highlight w:val="none"/>
                <w:shd w:val="clear" w:color="auto" w:fill="auto"/>
                <w:lang w:bidi="ar"/>
              </w:rPr>
              <w:t>施工特级、一级及交通工程资质企业</w:t>
            </w:r>
            <w:r>
              <w:rPr>
                <w:rFonts w:hint="eastAsia" w:ascii="宋体" w:hAnsi="宋体" w:eastAsia="宋体" w:cs="宋体"/>
                <w:color w:val="auto"/>
                <w:kern w:val="2"/>
                <w:sz w:val="21"/>
                <w:szCs w:val="21"/>
                <w:highlight w:val="none"/>
                <w:shd w:val="clear" w:color="auto" w:fill="auto"/>
                <w:lang w:val="en-US" w:eastAsia="zh-CN" w:bidi="ar"/>
              </w:rPr>
              <w:t>资质企业</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w:t>
            </w:r>
          </w:p>
          <w:p>
            <w:pPr>
              <w:keepNext w:val="0"/>
              <w:keepLines w:val="0"/>
              <w:pageBreakBefore w:val="0"/>
              <w:widowControl/>
              <w:numPr>
                <w:ilvl w:val="0"/>
                <w:numId w:val="0"/>
              </w:numPr>
              <w:kinsoku/>
              <w:wordWrap/>
              <w:overflowPunct/>
              <w:topLinePunct/>
              <w:autoSpaceDE/>
              <w:autoSpaceDN/>
              <w:bidi w:val="0"/>
              <w:adjustRightInd/>
              <w:snapToGrid/>
              <w:spacing w:line="380" w:lineRule="exact"/>
              <w:ind w:firstLine="420" w:firstLineChars="200"/>
              <w:jc w:val="left"/>
              <w:textAlignment w:val="auto"/>
              <w:rPr>
                <w:rFonts w:hint="eastAsia" w:ascii="宋体" w:hAnsi="宋体" w:eastAsia="宋体" w:cs="宋体"/>
                <w:b/>
                <w:bCs/>
                <w:color w:val="auto"/>
                <w:sz w:val="21"/>
                <w:szCs w:val="21"/>
                <w:highlight w:val="none"/>
                <w:shd w:val="clear" w:color="auto" w:fill="auto"/>
                <w:lang w:bidi="ar"/>
              </w:rPr>
            </w:pP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shd w:val="clear" w:fill="auto"/>
                <w:lang w:val="en-US" w:eastAsia="zh-CN" w:bidi="ar"/>
              </w:rPr>
              <w:t>2</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bCs/>
                <w:color w:val="auto"/>
                <w:sz w:val="21"/>
                <w:szCs w:val="21"/>
                <w:highlight w:val="none"/>
                <w:shd w:val="clear" w:color="auto" w:fill="auto"/>
                <w:lang w:bidi="ar"/>
              </w:rPr>
              <w:t>“投标人基本情况表”应附企业法人营业执照副本</w:t>
            </w:r>
            <w:r>
              <w:rPr>
                <w:rFonts w:hint="eastAsia" w:ascii="宋体" w:hAnsi="宋体" w:cs="宋体"/>
                <w:b/>
                <w:bCs/>
                <w:color w:val="auto"/>
                <w:sz w:val="21"/>
                <w:szCs w:val="21"/>
                <w:highlight w:val="none"/>
                <w:shd w:val="clear" w:color="auto" w:fill="auto"/>
                <w:lang w:val="en-US" w:eastAsia="zh-CN" w:bidi="ar"/>
              </w:rPr>
              <w:t>或</w:t>
            </w:r>
            <w:r>
              <w:rPr>
                <w:rFonts w:hint="eastAsia" w:ascii="宋体" w:hAnsi="宋体" w:cs="宋体"/>
                <w:b/>
                <w:bCs/>
                <w:color w:val="auto"/>
                <w:szCs w:val="21"/>
                <w:highlight w:val="none"/>
                <w:shd w:val="clear" w:color="auto" w:fill="auto"/>
                <w:lang w:val="en-US" w:eastAsia="zh-CN" w:bidi="ar"/>
              </w:rPr>
              <w:t>事业单位法人证书副本</w:t>
            </w:r>
            <w:r>
              <w:rPr>
                <w:rFonts w:hint="eastAsia" w:ascii="宋体" w:hAnsi="宋体" w:eastAsia="宋体" w:cs="宋体"/>
                <w:b/>
                <w:bCs/>
                <w:color w:val="auto"/>
                <w:kern w:val="2"/>
                <w:szCs w:val="21"/>
                <w:highlight w:val="none"/>
                <w:shd w:val="clear" w:color="auto" w:fill="auto"/>
                <w:lang w:bidi="ar"/>
              </w:rPr>
              <w:t>或社会团体法人登记证书</w:t>
            </w:r>
            <w:r>
              <w:rPr>
                <w:rFonts w:hint="eastAsia" w:ascii="宋体" w:hAnsi="宋体" w:eastAsia="宋体" w:cs="宋体"/>
                <w:b/>
                <w:bCs/>
                <w:color w:val="auto"/>
                <w:kern w:val="2"/>
                <w:szCs w:val="21"/>
                <w:highlight w:val="none"/>
                <w:shd w:val="clear" w:color="auto" w:fill="auto"/>
                <w:lang w:val="en-US" w:eastAsia="zh-CN" w:bidi="ar"/>
              </w:rPr>
              <w:t>副本</w:t>
            </w:r>
            <w:r>
              <w:rPr>
                <w:rFonts w:hint="eastAsia" w:ascii="宋体" w:hAnsi="宋体" w:eastAsia="宋体" w:cs="宋体"/>
                <w:b/>
                <w:bCs/>
                <w:color w:val="auto"/>
                <w:sz w:val="21"/>
                <w:szCs w:val="21"/>
                <w:highlight w:val="none"/>
                <w:shd w:val="clear" w:color="auto" w:fill="auto"/>
                <w:lang w:bidi="ar"/>
              </w:rPr>
              <w:t>、施工资质证书副本、安全生产许可证副本、基本账户信息的</w:t>
            </w:r>
            <w:r>
              <w:rPr>
                <w:rFonts w:hint="eastAsia" w:ascii="宋体" w:hAnsi="宋体" w:eastAsia="宋体" w:cs="宋体"/>
                <w:b/>
                <w:bCs/>
                <w:color w:val="auto"/>
                <w:sz w:val="21"/>
                <w:szCs w:val="21"/>
                <w:highlight w:val="none"/>
                <w:shd w:val="clear" w:color="auto" w:fill="auto"/>
                <w:lang w:val="en-US" w:eastAsia="zh-CN" w:bidi="ar"/>
              </w:rPr>
              <w:t>扫描件</w:t>
            </w:r>
            <w:r>
              <w:rPr>
                <w:rFonts w:hint="eastAsia" w:ascii="宋体" w:hAnsi="宋体" w:eastAsia="宋体" w:cs="宋体"/>
                <w:b/>
                <w:bCs/>
                <w:color w:val="auto"/>
                <w:sz w:val="21"/>
                <w:szCs w:val="21"/>
                <w:highlight w:val="none"/>
                <w:shd w:val="clear" w:color="auto" w:fill="auto"/>
                <w:lang w:bidi="ar"/>
              </w:rPr>
              <w:t>，以及投标人在国家企业信用信息公示系统中基础信息（体现股东及出资详细信息）的网页截图。</w:t>
            </w:r>
          </w:p>
          <w:p>
            <w:pPr>
              <w:widowControl/>
              <w:numPr>
                <w:ilvl w:val="0"/>
                <w:numId w:val="0"/>
              </w:numPr>
              <w:wordWrap/>
              <w:topLinePunct/>
              <w:spacing w:line="380" w:lineRule="exact"/>
              <w:ind w:firstLine="422" w:firstLineChars="200"/>
              <w:jc w:val="left"/>
              <w:rPr>
                <w:rFonts w:hint="eastAsia" w:ascii="宋体" w:hAnsi="宋体" w:cs="宋体"/>
                <w:b/>
                <w:bCs/>
                <w:color w:val="auto"/>
                <w:szCs w:val="21"/>
                <w:highlight w:val="none"/>
                <w:shd w:val="clear" w:color="auto" w:fill="auto"/>
                <w:lang w:eastAsia="zh-CN" w:bidi="ar"/>
              </w:rPr>
            </w:pPr>
            <w:r>
              <w:rPr>
                <w:rFonts w:hint="eastAsia" w:ascii="宋体" w:hAnsi="宋体" w:eastAsia="宋体" w:cs="宋体"/>
                <w:b/>
                <w:bCs/>
                <w:color w:val="auto"/>
                <w:sz w:val="21"/>
                <w:szCs w:val="21"/>
                <w:highlight w:val="none"/>
                <w:shd w:val="clear" w:color="auto" w:fill="auto"/>
                <w:lang w:bidi="ar"/>
              </w:rPr>
              <w:t>企业法人营业执照副本</w:t>
            </w:r>
            <w:r>
              <w:rPr>
                <w:rFonts w:hint="eastAsia" w:ascii="宋体" w:hAnsi="宋体" w:cs="宋体"/>
                <w:b/>
                <w:bCs/>
                <w:color w:val="auto"/>
                <w:sz w:val="21"/>
                <w:szCs w:val="21"/>
                <w:highlight w:val="none"/>
                <w:shd w:val="clear" w:color="auto" w:fill="auto"/>
                <w:lang w:val="en-US" w:eastAsia="zh-CN" w:bidi="ar"/>
              </w:rPr>
              <w:t>或</w:t>
            </w:r>
            <w:r>
              <w:rPr>
                <w:rFonts w:hint="eastAsia" w:ascii="宋体" w:hAnsi="宋体" w:cs="宋体"/>
                <w:b/>
                <w:bCs/>
                <w:color w:val="auto"/>
                <w:szCs w:val="21"/>
                <w:highlight w:val="none"/>
                <w:shd w:val="clear" w:color="auto" w:fill="auto"/>
                <w:lang w:val="en-US" w:eastAsia="zh-CN" w:bidi="ar"/>
              </w:rPr>
              <w:t>事业单位法人证书副本</w:t>
            </w:r>
            <w:r>
              <w:rPr>
                <w:rFonts w:hint="eastAsia" w:ascii="宋体" w:hAnsi="宋体" w:eastAsia="宋体" w:cs="宋体"/>
                <w:b/>
                <w:bCs/>
                <w:color w:val="auto"/>
                <w:kern w:val="2"/>
                <w:szCs w:val="21"/>
                <w:highlight w:val="none"/>
                <w:shd w:val="clear" w:color="auto" w:fill="auto"/>
                <w:lang w:bidi="ar"/>
              </w:rPr>
              <w:t>或社会团体法人登记证书</w:t>
            </w:r>
            <w:r>
              <w:rPr>
                <w:rFonts w:hint="eastAsia" w:ascii="宋体" w:hAnsi="宋体" w:eastAsia="宋体" w:cs="宋体"/>
                <w:b/>
                <w:bCs/>
                <w:color w:val="auto"/>
                <w:kern w:val="2"/>
                <w:szCs w:val="21"/>
                <w:highlight w:val="none"/>
                <w:shd w:val="clear" w:color="auto" w:fill="auto"/>
                <w:lang w:val="en-US" w:eastAsia="zh-CN" w:bidi="ar"/>
              </w:rPr>
              <w:t>副本</w:t>
            </w:r>
            <w:r>
              <w:rPr>
                <w:rFonts w:hint="eastAsia" w:ascii="宋体" w:hAnsi="宋体" w:eastAsia="宋体" w:cs="宋体"/>
                <w:b/>
                <w:bCs/>
                <w:color w:val="auto"/>
                <w:sz w:val="21"/>
                <w:szCs w:val="21"/>
                <w:highlight w:val="none"/>
                <w:shd w:val="clear" w:color="auto" w:fill="auto"/>
                <w:lang w:bidi="ar"/>
              </w:rPr>
              <w:t>、施工资质证书副本、安全生产许可证副本应提供全本（证书封面、封底、空白页除外），应包括投标人名称、投标人其他相关信息、颁发机构名称、投标人信息变更情况等关键页在内，并逐页加盖投标人单位章</w:t>
            </w:r>
            <w:r>
              <w:rPr>
                <w:rFonts w:hint="eastAsia" w:ascii="宋体" w:hAnsi="宋体" w:cs="宋体"/>
                <w:b/>
                <w:bCs/>
                <w:color w:val="auto"/>
                <w:szCs w:val="21"/>
                <w:highlight w:val="none"/>
                <w:shd w:val="clear" w:color="auto" w:fill="auto"/>
                <w:lang w:eastAsia="zh-CN" w:bidi="ar"/>
              </w:rPr>
              <w:t>。</w:t>
            </w:r>
          </w:p>
          <w:p>
            <w:pPr>
              <w:widowControl/>
              <w:numPr>
                <w:ilvl w:val="0"/>
                <w:numId w:val="0"/>
              </w:numPr>
              <w:wordWrap/>
              <w:topLinePunct/>
              <w:spacing w:line="380" w:lineRule="exact"/>
              <w:ind w:firstLine="420" w:firstLineChars="200"/>
              <w:jc w:val="left"/>
              <w:rPr>
                <w:rFonts w:hint="eastAsia" w:ascii="宋体" w:hAnsi="宋体" w:cs="宋体"/>
                <w:color w:val="auto"/>
                <w:kern w:val="2"/>
                <w:sz w:val="21"/>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（3）</w:t>
            </w:r>
            <w:r>
              <w:rPr>
                <w:rFonts w:hint="eastAsia" w:ascii="Times New Roman" w:hAnsi="Times New Roman" w:eastAsia="宋体" w:cs="Times New Roman"/>
                <w:color w:val="auto"/>
                <w:lang w:val="en-US" w:eastAsia="zh-CN"/>
              </w:rPr>
              <w:t>各证照如根据相关法律法规实现电子证照的，可以提供电子证照截图</w:t>
            </w:r>
            <w:r>
              <w:rPr>
                <w:rFonts w:hint="eastAsia" w:ascii="宋体" w:hAnsi="宋体" w:cs="宋体"/>
                <w:color w:val="auto"/>
                <w:kern w:val="2"/>
                <w:sz w:val="21"/>
                <w:szCs w:val="21"/>
                <w:highlight w:val="none"/>
                <w:shd w:val="clear" w:color="auto" w:fill="auto"/>
                <w:lang w:val="en-US" w:eastAsia="zh-CN" w:bidi="ar"/>
              </w:rPr>
              <w:t>。</w:t>
            </w:r>
          </w:p>
          <w:p>
            <w:pPr>
              <w:widowControl/>
              <w:numPr>
                <w:ilvl w:val="0"/>
                <w:numId w:val="0"/>
              </w:numPr>
              <w:wordWrap/>
              <w:topLinePunct/>
              <w:spacing w:line="380" w:lineRule="exact"/>
              <w:ind w:firstLine="420" w:firstLineChars="200"/>
              <w:jc w:val="left"/>
              <w:rPr>
                <w:rFonts w:hint="eastAsia" w:ascii="宋体" w:hAnsi="宋体" w:cs="宋体"/>
                <w:color w:val="auto"/>
                <w:szCs w:val="21"/>
                <w:highlight w:val="none"/>
                <w:shd w:val="clear" w:color="auto" w:fill="auto"/>
                <w:lang w:val="en-US" w:eastAsia="zh-CN" w:bidi="ar"/>
              </w:rPr>
            </w:pP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shd w:val="clear" w:fill="auto"/>
                <w:lang w:val="en-US" w:eastAsia="zh-CN" w:bidi="ar"/>
              </w:rPr>
              <w:t>4</w:t>
            </w:r>
            <w:r>
              <w:rPr>
                <w:rFonts w:hint="eastAsia" w:ascii="宋体" w:hAnsi="宋体" w:eastAsia="宋体" w:cs="宋体"/>
                <w:color w:val="auto"/>
                <w:kern w:val="2"/>
                <w:sz w:val="21"/>
                <w:szCs w:val="21"/>
                <w:shd w:val="clear" w:fill="auto"/>
                <w:lang w:val="en-US" w:eastAsia="zh-CN" w:bidi="ar"/>
              </w:rPr>
              <w:t>）</w:t>
            </w:r>
            <w:r>
              <w:rPr>
                <w:rFonts w:hint="eastAsia" w:ascii="宋体" w:hAnsi="宋体" w:cs="宋体"/>
                <w:color w:val="auto"/>
                <w:kern w:val="2"/>
                <w:sz w:val="21"/>
                <w:szCs w:val="21"/>
                <w:highlight w:val="none"/>
                <w:shd w:val="clear" w:color="auto" w:fill="auto"/>
                <w:lang w:val="en-US" w:eastAsia="zh-CN" w:bidi="ar"/>
              </w:rPr>
              <w:t>招标文件中要求投标人提供的各类证照复印件均指彩色扫描件或彩色复印件，其他资料的复印件可为黑白扫描件或黑白复印件。</w:t>
            </w:r>
          </w:p>
        </w:tc>
      </w:tr>
    </w:tbl>
    <w:p>
      <w:pPr>
        <w:adjustRightInd w:val="0"/>
        <w:snapToGrid w:val="0"/>
        <w:spacing w:line="300" w:lineRule="exact"/>
        <w:jc w:val="center"/>
        <w:rPr>
          <w:rFonts w:hint="eastAsia" w:ascii="宋体" w:hAnsi="宋体" w:eastAsia="宋体" w:cs="宋体"/>
          <w:b w:val="0"/>
          <w:bCs w:val="0"/>
          <w:color w:val="auto"/>
          <w:sz w:val="24"/>
          <w:highlight w:val="none"/>
          <w:shd w:val="clear" w:color="auto" w:fill="auto"/>
        </w:rPr>
      </w:pPr>
    </w:p>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10" w:name="_Toc644"/>
      <w:bookmarkStart w:id="11" w:name="_Toc12443"/>
      <w:bookmarkStart w:id="12" w:name="_Toc26699"/>
      <w:bookmarkStart w:id="13" w:name="_Toc29332"/>
      <w:bookmarkStart w:id="14" w:name="_Toc8659"/>
      <w:r>
        <w:rPr>
          <w:rFonts w:hint="eastAsia" w:ascii="黑体" w:hAnsi="黑体" w:eastAsia="黑体" w:cs="黑体"/>
          <w:b w:val="0"/>
          <w:bCs w:val="0"/>
          <w:color w:val="auto"/>
          <w:sz w:val="28"/>
          <w:szCs w:val="28"/>
          <w:highlight w:val="none"/>
          <w:shd w:val="clear" w:color="auto" w:fill="auto"/>
        </w:rPr>
        <w:t>附录2  资格审查条件（财务最低要求）</w:t>
      </w:r>
      <w:bookmarkEnd w:id="10"/>
      <w:bookmarkEnd w:id="11"/>
      <w:bookmarkEnd w:id="12"/>
      <w:bookmarkEnd w:id="13"/>
      <w:bookmarkEnd w:id="14"/>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04"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395"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604"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cs="宋体"/>
                <w:b w:val="0"/>
                <w:bCs w:val="0"/>
                <w:color w:val="auto"/>
                <w:szCs w:val="21"/>
                <w:highlight w:val="none"/>
                <w:shd w:val="clear" w:color="auto" w:fill="auto"/>
                <w:lang w:val="en-US" w:eastAsia="zh-CN"/>
              </w:rPr>
              <w:t>A组一标段</w:t>
            </w:r>
          </w:p>
        </w:tc>
        <w:tc>
          <w:tcPr>
            <w:tcW w:w="4395" w:type="pct"/>
            <w:vAlign w:val="center"/>
          </w:tcPr>
          <w:p>
            <w:pPr>
              <w:widowControl/>
              <w:numPr>
                <w:ilvl w:val="0"/>
                <w:numId w:val="0"/>
              </w:numPr>
              <w:wordWrap/>
              <w:topLinePunct/>
              <w:spacing w:line="380" w:lineRule="exact"/>
              <w:ind w:left="0" w:firstLine="422" w:firstLineChars="200"/>
              <w:jc w:val="left"/>
              <w:rPr>
                <w:rStyle w:val="48"/>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kern w:val="2"/>
                <w:sz w:val="21"/>
                <w:szCs w:val="21"/>
                <w:shd w:val="clear" w:fill="auto"/>
                <w:lang w:val="en-US" w:eastAsia="zh-CN" w:bidi="ar-SA"/>
              </w:rPr>
              <w:t>1、</w:t>
            </w:r>
            <w:r>
              <w:rPr>
                <w:rStyle w:val="48"/>
                <w:rFonts w:hint="eastAsia" w:ascii="宋体" w:hAnsi="宋体" w:eastAsia="宋体" w:cs="宋体"/>
                <w:b/>
                <w:bCs/>
                <w:color w:val="auto"/>
                <w:sz w:val="21"/>
                <w:szCs w:val="21"/>
                <w:highlight w:val="none"/>
                <w:shd w:val="clear" w:color="auto" w:fill="auto"/>
              </w:rPr>
              <w:t>投标人在</w:t>
            </w:r>
            <w:r>
              <w:rPr>
                <w:rStyle w:val="48"/>
                <w:rFonts w:hint="eastAsia" w:ascii="宋体" w:hAnsi="宋体" w:cs="宋体"/>
                <w:b/>
                <w:bCs/>
                <w:color w:val="auto"/>
                <w:sz w:val="21"/>
                <w:szCs w:val="21"/>
                <w:highlight w:val="none"/>
                <w:shd w:val="clear" w:color="auto" w:fill="auto"/>
                <w:lang w:val="en-US" w:eastAsia="zh-CN"/>
              </w:rPr>
              <w:t>2022年至2024</w:t>
            </w:r>
            <w:r>
              <w:rPr>
                <w:rStyle w:val="48"/>
                <w:rFonts w:hint="eastAsia" w:ascii="宋体" w:hAnsi="宋体" w:eastAsia="宋体" w:cs="宋体"/>
                <w:b/>
                <w:bCs/>
                <w:color w:val="auto"/>
                <w:sz w:val="21"/>
                <w:szCs w:val="21"/>
                <w:highlight w:val="none"/>
                <w:shd w:val="clear" w:color="auto" w:fill="auto"/>
              </w:rPr>
              <w:t>年每一年</w:t>
            </w:r>
            <w:r>
              <w:rPr>
                <w:rStyle w:val="48"/>
                <w:rFonts w:hint="eastAsia" w:ascii="宋体" w:hAnsi="宋体" w:eastAsia="宋体" w:cs="宋体"/>
                <w:b/>
                <w:bCs/>
                <w:color w:val="auto"/>
                <w:sz w:val="21"/>
                <w:szCs w:val="21"/>
                <w:highlight w:val="none"/>
                <w:u w:val="none"/>
                <w:shd w:val="clear" w:color="auto" w:fill="auto"/>
              </w:rPr>
              <w:t>度的</w:t>
            </w:r>
            <w:r>
              <w:rPr>
                <w:rStyle w:val="48"/>
                <w:rFonts w:hint="eastAsia" w:ascii="宋体" w:hAnsi="宋体" w:cs="宋体"/>
                <w:b/>
                <w:bCs/>
                <w:color w:val="auto"/>
                <w:sz w:val="21"/>
                <w:szCs w:val="21"/>
                <w:highlight w:val="none"/>
                <w:u w:val="none"/>
                <w:shd w:val="clear" w:color="auto" w:fill="auto"/>
                <w:lang w:val="en-US" w:eastAsia="zh-CN"/>
              </w:rPr>
              <w:t>年</w:t>
            </w:r>
            <w:r>
              <w:rPr>
                <w:rStyle w:val="48"/>
                <w:rFonts w:hint="eastAsia" w:ascii="宋体" w:hAnsi="宋体" w:eastAsia="宋体" w:cs="宋体"/>
                <w:b/>
                <w:bCs/>
                <w:color w:val="auto"/>
                <w:sz w:val="21"/>
                <w:szCs w:val="21"/>
                <w:highlight w:val="none"/>
                <w:u w:val="none"/>
                <w:shd w:val="clear" w:color="auto" w:fill="auto"/>
              </w:rPr>
              <w:t>末流动资产与流动负债比均</w:t>
            </w:r>
            <w:r>
              <w:rPr>
                <w:rStyle w:val="48"/>
                <w:rFonts w:hint="eastAsia" w:ascii="宋体" w:hAnsi="宋体" w:eastAsia="宋体" w:cs="宋体"/>
                <w:b/>
                <w:bCs/>
                <w:color w:val="auto"/>
                <w:sz w:val="21"/>
                <w:szCs w:val="21"/>
                <w:highlight w:val="none"/>
                <w:shd w:val="clear" w:color="auto" w:fill="auto"/>
              </w:rPr>
              <w:t>不小于1。</w:t>
            </w: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48"/>
                <w:rFonts w:hint="eastAsia" w:ascii="宋体" w:hAnsi="宋体" w:eastAsia="宋体" w:cs="宋体"/>
                <w:b w:val="0"/>
                <w:bCs w:val="0"/>
                <w:color w:val="auto"/>
                <w:sz w:val="21"/>
                <w:szCs w:val="21"/>
                <w:highlight w:val="none"/>
                <w:shd w:val="clear" w:color="auto" w:fill="auto"/>
              </w:rPr>
            </w:pPr>
          </w:p>
          <w:p>
            <w:pPr>
              <w:widowControl/>
              <w:numPr>
                <w:ilvl w:val="0"/>
                <w:numId w:val="0"/>
              </w:numPr>
              <w:wordWrap/>
              <w:topLinePunct/>
              <w:spacing w:line="380" w:lineRule="exact"/>
              <w:ind w:left="0" w:firstLine="420" w:firstLineChars="200"/>
              <w:jc w:val="left"/>
              <w:rPr>
                <w:rStyle w:val="37"/>
                <w:rFonts w:hint="eastAsia" w:ascii="宋体" w:hAnsi="宋体" w:eastAsia="宋体" w:cs="宋体"/>
                <w:b w:val="0"/>
                <w:bCs w:val="0"/>
                <w:color w:val="auto"/>
                <w:sz w:val="21"/>
                <w:szCs w:val="21"/>
                <w:highlight w:val="none"/>
                <w:shd w:val="clear" w:color="auto" w:fill="auto"/>
                <w:lang w:val="en-US" w:eastAsia="zh-CN" w:bidi="ar"/>
              </w:rPr>
            </w:pPr>
            <w:r>
              <w:rPr>
                <w:rStyle w:val="37"/>
                <w:rFonts w:hint="eastAsia" w:ascii="宋体" w:hAnsi="宋体" w:cs="宋体"/>
                <w:b w:val="0"/>
                <w:bCs w:val="0"/>
                <w:color w:val="auto"/>
                <w:sz w:val="21"/>
                <w:szCs w:val="21"/>
                <w:highlight w:val="none"/>
                <w:shd w:val="clear" w:color="auto" w:fill="auto"/>
                <w:lang w:val="en-US" w:eastAsia="zh-CN" w:bidi="ar"/>
              </w:rPr>
              <w:t>注：</w:t>
            </w:r>
          </w:p>
          <w:p>
            <w:pPr>
              <w:widowControl/>
              <w:numPr>
                <w:ilvl w:val="0"/>
                <w:numId w:val="0"/>
              </w:numPr>
              <w:wordWrap/>
              <w:topLinePunct/>
              <w:spacing w:line="380" w:lineRule="exact"/>
              <w:ind w:left="0" w:firstLine="420" w:firstLineChars="200"/>
              <w:jc w:val="left"/>
              <w:rPr>
                <w:rFonts w:hint="eastAsia" w:ascii="宋体" w:hAnsi="宋体" w:cs="宋体"/>
                <w:color w:val="auto"/>
                <w:kern w:val="2"/>
                <w:sz w:val="21"/>
                <w:szCs w:val="21"/>
                <w:highlight w:val="none"/>
                <w:shd w:val="clear" w:color="auto" w:fill="auto"/>
                <w:lang w:val="en-US" w:eastAsia="zh-CN" w:bidi="ar"/>
              </w:rPr>
            </w:pPr>
            <w:r>
              <w:rPr>
                <w:rFonts w:hint="eastAsia" w:ascii="宋体" w:hAnsi="宋体" w:cs="宋体"/>
                <w:color w:val="auto"/>
                <w:kern w:val="2"/>
                <w:sz w:val="21"/>
                <w:szCs w:val="21"/>
                <w:highlight w:val="none"/>
                <w:shd w:val="clear" w:color="auto" w:fill="auto"/>
                <w:lang w:val="en-US" w:eastAsia="zh-CN" w:bidi="ar"/>
              </w:rPr>
              <w:t>（</w:t>
            </w:r>
            <w:r>
              <w:rPr>
                <w:rStyle w:val="37"/>
                <w:rFonts w:hint="eastAsia" w:ascii="宋体" w:hAnsi="宋体" w:cs="宋体"/>
                <w:color w:val="auto"/>
                <w:sz w:val="21"/>
                <w:szCs w:val="21"/>
                <w:highlight w:val="none"/>
                <w:shd w:val="clear" w:color="auto" w:fill="auto"/>
                <w:lang w:eastAsia="zh-CN" w:bidi="ar"/>
              </w:rPr>
              <w:t>1</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投标人如为集团公司，财务会计报表指合并财务会计报表；</w:t>
            </w:r>
          </w:p>
          <w:p>
            <w:pPr>
              <w:widowControl/>
              <w:numPr>
                <w:ilvl w:val="0"/>
                <w:numId w:val="0"/>
              </w:numPr>
              <w:wordWrap/>
              <w:topLinePunct/>
              <w:spacing w:line="380" w:lineRule="exact"/>
              <w:ind w:left="0" w:firstLine="420" w:firstLineChars="200"/>
              <w:jc w:val="left"/>
              <w:rPr>
                <w:rFonts w:hint="eastAsia" w:ascii="宋体" w:hAnsi="宋体" w:eastAsia="宋体" w:cs="宋体"/>
                <w:b w:val="0"/>
                <w:bCs w:val="0"/>
                <w:color w:val="auto"/>
                <w:sz w:val="21"/>
                <w:szCs w:val="21"/>
                <w:highlight w:val="none"/>
                <w:shd w:val="clear" w:color="auto" w:fill="auto"/>
                <w:lang w:bidi="ar"/>
              </w:rPr>
            </w:pPr>
            <w:r>
              <w:rPr>
                <w:rFonts w:hint="eastAsia" w:ascii="宋体" w:hAnsi="宋体" w:cs="宋体"/>
                <w:color w:val="auto"/>
                <w:kern w:val="2"/>
                <w:sz w:val="21"/>
                <w:szCs w:val="21"/>
                <w:highlight w:val="none"/>
                <w:shd w:val="clear" w:color="auto" w:fill="auto"/>
                <w:lang w:val="en-US" w:eastAsia="zh-CN" w:bidi="ar"/>
              </w:rPr>
              <w:t>（2）</w:t>
            </w:r>
            <w:r>
              <w:rPr>
                <w:rFonts w:hint="eastAsia" w:ascii="宋体" w:hAnsi="宋体" w:eastAsia="宋体" w:cs="宋体"/>
                <w:b w:val="0"/>
                <w:bCs w:val="0"/>
                <w:color w:val="auto"/>
                <w:sz w:val="21"/>
                <w:szCs w:val="21"/>
                <w:highlight w:val="none"/>
                <w:shd w:val="clear" w:color="auto" w:fill="auto"/>
                <w:lang w:bidi="ar"/>
              </w:rPr>
              <w:t>“财务状况表”应附经会计师事务所或审计机构审计的财务会计报表，包括资产负债表、现金流量表、利润表和财务情况说明书的</w:t>
            </w:r>
            <w:r>
              <w:rPr>
                <w:rFonts w:hint="eastAsia" w:ascii="宋体" w:hAnsi="宋体" w:eastAsia="宋体" w:cs="宋体"/>
                <w:b w:val="0"/>
                <w:bCs w:val="0"/>
                <w:color w:val="auto"/>
                <w:sz w:val="21"/>
                <w:szCs w:val="21"/>
                <w:highlight w:val="none"/>
                <w:shd w:val="clear" w:color="auto" w:fill="auto"/>
                <w:lang w:val="en-US" w:eastAsia="zh-CN" w:bidi="ar"/>
              </w:rPr>
              <w:t>扫描件</w:t>
            </w:r>
            <w:r>
              <w:rPr>
                <w:rFonts w:hint="eastAsia" w:ascii="宋体" w:hAnsi="宋体" w:eastAsia="宋体" w:cs="宋体"/>
                <w:b w:val="0"/>
                <w:bCs w:val="0"/>
                <w:color w:val="auto"/>
                <w:sz w:val="21"/>
                <w:szCs w:val="21"/>
                <w:highlight w:val="none"/>
                <w:shd w:val="clear" w:color="auto" w:fill="auto"/>
                <w:lang w:bidi="ar"/>
              </w:rPr>
              <w:t>。投标人的成立时间少于投标人须知前附表规定年份的，应提供成立以来的财务状况表。</w:t>
            </w:r>
          </w:p>
          <w:p>
            <w:pPr>
              <w:widowControl/>
              <w:numPr>
                <w:ilvl w:val="0"/>
                <w:numId w:val="0"/>
              </w:numPr>
              <w:wordWrap/>
              <w:topLinePunct/>
              <w:spacing w:line="380" w:lineRule="exact"/>
              <w:ind w:left="0" w:firstLine="420" w:firstLineChars="200"/>
              <w:jc w:val="left"/>
              <w:rPr>
                <w:rFonts w:hint="eastAsia" w:ascii="宋体" w:hAnsi="宋体" w:eastAsia="宋体" w:cs="宋体"/>
                <w:b w:val="0"/>
                <w:bCs w:val="0"/>
                <w:color w:val="auto"/>
                <w:sz w:val="21"/>
                <w:szCs w:val="21"/>
                <w:highlight w:val="none"/>
                <w:shd w:val="clear" w:color="auto" w:fill="auto"/>
                <w:lang w:bidi="ar"/>
              </w:rPr>
            </w:pPr>
            <w:r>
              <w:rPr>
                <w:rFonts w:hint="eastAsia" w:ascii="宋体" w:hAnsi="宋体" w:eastAsia="宋体" w:cs="宋体"/>
                <w:b w:val="0"/>
                <w:bCs w:val="0"/>
                <w:color w:val="auto"/>
                <w:sz w:val="21"/>
                <w:szCs w:val="21"/>
                <w:highlight w:val="none"/>
                <w:shd w:val="clear" w:color="auto" w:fill="auto"/>
                <w:lang w:bidi="ar"/>
              </w:rPr>
              <w:t>（</w:t>
            </w:r>
            <w:r>
              <w:rPr>
                <w:rFonts w:hint="eastAsia" w:ascii="宋体" w:hAnsi="宋体" w:cs="宋体"/>
                <w:b w:val="0"/>
                <w:bCs w:val="0"/>
                <w:color w:val="auto"/>
                <w:sz w:val="21"/>
                <w:szCs w:val="21"/>
                <w:highlight w:val="none"/>
                <w:shd w:val="clear" w:color="auto" w:fill="auto"/>
                <w:lang w:eastAsia="zh-CN" w:bidi="ar"/>
              </w:rPr>
              <w:t>3</w:t>
            </w:r>
            <w:r>
              <w:rPr>
                <w:rFonts w:hint="eastAsia" w:ascii="宋体" w:hAnsi="宋体" w:eastAsia="宋体" w:cs="宋体"/>
                <w:b w:val="0"/>
                <w:bCs w:val="0"/>
                <w:color w:val="auto"/>
                <w:sz w:val="21"/>
                <w:szCs w:val="21"/>
                <w:highlight w:val="none"/>
                <w:shd w:val="clear" w:color="auto" w:fill="auto"/>
                <w:lang w:bidi="ar"/>
              </w:rPr>
              <w:t>）招标文件中其他地方与此处不一致时，以此处为准。</w:t>
            </w:r>
          </w:p>
        </w:tc>
      </w:tr>
    </w:tbl>
    <w:p>
      <w:pPr>
        <w:adjustRightInd w:val="0"/>
        <w:snapToGrid w:val="0"/>
        <w:spacing w:line="300" w:lineRule="exact"/>
        <w:rPr>
          <w:rFonts w:hint="eastAsia" w:ascii="宋体" w:hAnsi="宋体" w:eastAsia="宋体" w:cs="宋体"/>
          <w:b w:val="0"/>
          <w:bCs w:val="0"/>
          <w:color w:val="auto"/>
          <w:sz w:val="24"/>
          <w:highlight w:val="none"/>
          <w:shd w:val="clear" w:color="auto" w:fill="auto"/>
        </w:rPr>
      </w:pP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r>
        <w:rPr>
          <w:rFonts w:hint="eastAsia" w:ascii="黑体" w:hAnsi="黑体" w:eastAsia="黑体" w:cs="黑体"/>
          <w:b w:val="0"/>
          <w:bCs w:val="0"/>
          <w:color w:val="auto"/>
          <w:sz w:val="24"/>
          <w:highlight w:val="none"/>
          <w:shd w:val="clear" w:color="auto" w:fill="auto"/>
        </w:rPr>
        <w:br w:type="page"/>
      </w:r>
      <w:bookmarkStart w:id="15" w:name="_Toc25976"/>
      <w:bookmarkStart w:id="16" w:name="_Toc15082"/>
      <w:bookmarkStart w:id="17" w:name="_Toc26541"/>
      <w:bookmarkStart w:id="18" w:name="_Toc16296"/>
      <w:bookmarkStart w:id="19" w:name="_Toc29785"/>
      <w:r>
        <w:rPr>
          <w:rFonts w:hint="eastAsia" w:ascii="黑体" w:hAnsi="黑体" w:eastAsia="黑体" w:cs="黑体"/>
          <w:b w:val="0"/>
          <w:bCs w:val="0"/>
          <w:color w:val="auto"/>
          <w:sz w:val="28"/>
          <w:szCs w:val="28"/>
          <w:highlight w:val="none"/>
          <w:shd w:val="clear" w:color="auto" w:fill="auto"/>
        </w:rPr>
        <w:t>附录3  资格审查条件（业绩最低要求）</w:t>
      </w:r>
      <w:bookmarkEnd w:id="15"/>
      <w:bookmarkEnd w:id="16"/>
      <w:bookmarkEnd w:id="17"/>
      <w:bookmarkEnd w:id="18"/>
      <w:bookmarkEnd w:id="19"/>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3"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标段号</w:t>
            </w:r>
          </w:p>
        </w:tc>
        <w:tc>
          <w:tcPr>
            <w:tcW w:w="4506"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93" w:type="pct"/>
            <w:vAlign w:val="center"/>
          </w:tcPr>
          <w:p>
            <w:pPr>
              <w:topLinePunct/>
              <w:spacing w:line="400" w:lineRule="exact"/>
              <w:jc w:val="center"/>
              <w:rPr>
                <w:rFonts w:hint="eastAsia" w:ascii="宋体" w:hAnsi="宋体" w:eastAsia="宋体" w:cs="宋体"/>
                <w:b w:val="0"/>
                <w:bCs w:val="0"/>
                <w:color w:val="auto"/>
                <w:szCs w:val="21"/>
                <w:highlight w:val="none"/>
                <w:shd w:val="clear" w:color="auto" w:fill="auto"/>
              </w:rPr>
            </w:pPr>
            <w:r>
              <w:rPr>
                <w:rFonts w:hint="eastAsia" w:ascii="宋体" w:hAnsi="宋体" w:cs="宋体"/>
                <w:b w:val="0"/>
                <w:bCs w:val="0"/>
                <w:color w:val="auto"/>
                <w:szCs w:val="21"/>
                <w:highlight w:val="none"/>
                <w:shd w:val="clear" w:color="auto" w:fill="auto"/>
                <w:lang w:val="en-US" w:eastAsia="zh-CN"/>
              </w:rPr>
              <w:t>A组一标段</w:t>
            </w:r>
          </w:p>
        </w:tc>
        <w:tc>
          <w:tcPr>
            <w:tcW w:w="4506" w:type="pct"/>
            <w:vAlign w:val="center"/>
          </w:tcPr>
          <w:p>
            <w:pPr>
              <w:topLinePunct/>
              <w:spacing w:line="400" w:lineRule="exact"/>
              <w:ind w:firstLine="422" w:firstLineChars="200"/>
              <w:rPr>
                <w:rFonts w:hint="eastAsia" w:ascii="宋体" w:hAnsi="宋体" w:eastAsia="宋体" w:cs="宋体"/>
                <w:b/>
                <w:bCs/>
                <w:color w:val="auto"/>
                <w:szCs w:val="21"/>
                <w:highlight w:val="none"/>
                <w:u w:val="none"/>
                <w:shd w:val="clear" w:color="auto" w:fill="auto"/>
              </w:rPr>
            </w:pPr>
            <w:r>
              <w:rPr>
                <w:rFonts w:hint="eastAsia" w:ascii="宋体" w:hAnsi="宋体" w:eastAsia="宋体" w:cs="宋体"/>
                <w:b/>
                <w:bCs/>
                <w:color w:val="auto"/>
                <w:sz w:val="21"/>
                <w:szCs w:val="21"/>
                <w:highlight w:val="none"/>
                <w:u w:val="none"/>
                <w:shd w:val="clear" w:color="auto" w:fill="auto"/>
              </w:rPr>
              <w:t>投标人</w:t>
            </w:r>
            <w:r>
              <w:rPr>
                <w:rFonts w:hint="eastAsia" w:ascii="宋体" w:hAnsi="宋体" w:cs="宋体"/>
                <w:b/>
                <w:bCs/>
                <w:color w:val="auto"/>
                <w:sz w:val="21"/>
                <w:szCs w:val="21"/>
                <w:highlight w:val="none"/>
                <w:u w:val="none"/>
                <w:shd w:val="clear" w:color="auto" w:fill="auto"/>
                <w:lang w:val="en-US" w:eastAsia="zh-CN"/>
              </w:rPr>
              <w:t>至少</w:t>
            </w:r>
            <w:r>
              <w:rPr>
                <w:rFonts w:hint="eastAsia" w:ascii="宋体" w:hAnsi="宋体" w:eastAsia="宋体" w:cs="宋体"/>
                <w:b/>
                <w:bCs/>
                <w:color w:val="auto"/>
                <w:sz w:val="21"/>
                <w:szCs w:val="21"/>
                <w:highlight w:val="none"/>
                <w:u w:val="none"/>
                <w:shd w:val="clear" w:color="auto" w:fill="auto"/>
              </w:rPr>
              <w:t>完成过</w:t>
            </w:r>
            <w:r>
              <w:rPr>
                <w:rFonts w:hint="eastAsia" w:ascii="宋体" w:hAnsi="宋体" w:cs="宋体"/>
                <w:b/>
                <w:bCs/>
                <w:color w:val="auto"/>
                <w:sz w:val="21"/>
                <w:szCs w:val="21"/>
                <w:highlight w:val="none"/>
                <w:u w:val="none"/>
                <w:shd w:val="clear" w:color="auto" w:fill="auto"/>
                <w:lang w:val="en-US" w:eastAsia="zh-CN"/>
              </w:rPr>
              <w:t xml:space="preserve"> 1</w:t>
            </w:r>
            <w:r>
              <w:rPr>
                <w:rFonts w:hint="eastAsia" w:ascii="宋体" w:hAnsi="宋体" w:eastAsia="宋体" w:cs="宋体"/>
                <w:b/>
                <w:bCs/>
                <w:color w:val="auto"/>
                <w:sz w:val="21"/>
                <w:szCs w:val="21"/>
                <w:highlight w:val="none"/>
                <w:u w:val="none"/>
                <w:shd w:val="clear" w:color="auto" w:fill="auto"/>
              </w:rPr>
              <w:t xml:space="preserve"> </w:t>
            </w:r>
            <w:r>
              <w:rPr>
                <w:rFonts w:hint="eastAsia" w:ascii="宋体" w:hAnsi="宋体" w:cs="宋体"/>
                <w:b/>
                <w:bCs/>
                <w:color w:val="auto"/>
                <w:sz w:val="21"/>
                <w:szCs w:val="21"/>
                <w:highlight w:val="none"/>
                <w:u w:val="none"/>
                <w:shd w:val="clear" w:color="auto" w:fill="auto"/>
                <w:lang w:val="en-US" w:eastAsia="zh-CN"/>
              </w:rPr>
              <w:t>个</w:t>
            </w:r>
            <w:r>
              <w:rPr>
                <w:rFonts w:hint="eastAsia" w:ascii="宋体" w:hAnsi="宋体" w:cs="宋体"/>
                <w:b/>
                <w:bCs/>
                <w:i w:val="0"/>
                <w:iCs w:val="0"/>
                <w:caps w:val="0"/>
                <w:color w:val="auto"/>
                <w:spacing w:val="0"/>
                <w:sz w:val="21"/>
                <w:szCs w:val="21"/>
                <w:highlight w:val="none"/>
                <w:u w:val="none"/>
                <w:shd w:val="clear" w:color="auto" w:fill="auto"/>
                <w:lang w:val="en-US" w:eastAsia="zh-CN"/>
              </w:rPr>
              <w:t>四</w:t>
            </w:r>
            <w:r>
              <w:rPr>
                <w:rFonts w:hint="eastAsia" w:ascii="宋体" w:hAnsi="宋体" w:eastAsia="宋体" w:cs="宋体"/>
                <w:b/>
                <w:bCs/>
                <w:i w:val="0"/>
                <w:iCs w:val="0"/>
                <w:caps w:val="0"/>
                <w:color w:val="auto"/>
                <w:spacing w:val="0"/>
                <w:sz w:val="21"/>
                <w:szCs w:val="21"/>
                <w:highlight w:val="none"/>
                <w:u w:val="none"/>
                <w:shd w:val="clear" w:color="auto" w:fill="auto"/>
              </w:rPr>
              <w:t>级及以上等级公路</w:t>
            </w:r>
            <w:r>
              <w:rPr>
                <w:rFonts w:hint="eastAsia" w:ascii="宋体" w:hAnsi="宋体" w:cs="宋体"/>
                <w:b/>
                <w:bCs/>
                <w:i w:val="0"/>
                <w:iCs w:val="0"/>
                <w:caps w:val="0"/>
                <w:color w:val="auto"/>
                <w:spacing w:val="0"/>
                <w:sz w:val="21"/>
                <w:szCs w:val="21"/>
                <w:highlight w:val="none"/>
                <w:u w:val="none"/>
                <w:shd w:val="clear" w:color="auto" w:fill="auto"/>
                <w:lang w:val="en-US" w:eastAsia="zh-CN"/>
              </w:rPr>
              <w:t>路面</w:t>
            </w:r>
            <w:r>
              <w:rPr>
                <w:rFonts w:hint="eastAsia" w:ascii="宋体" w:hAnsi="宋体" w:eastAsia="宋体" w:cs="宋体"/>
                <w:b/>
                <w:bCs/>
                <w:i w:val="0"/>
                <w:iCs w:val="0"/>
                <w:caps w:val="0"/>
                <w:color w:val="auto"/>
                <w:spacing w:val="0"/>
                <w:sz w:val="21"/>
                <w:szCs w:val="21"/>
                <w:highlight w:val="none"/>
                <w:u w:val="none"/>
                <w:shd w:val="clear" w:color="auto" w:fill="auto"/>
              </w:rPr>
              <w:t>养护工程</w:t>
            </w:r>
            <w:r>
              <w:rPr>
                <w:rFonts w:hint="eastAsia" w:ascii="宋体" w:hAnsi="宋体" w:cs="宋体"/>
                <w:b/>
                <w:bCs/>
                <w:i w:val="0"/>
                <w:iCs w:val="0"/>
                <w:caps w:val="0"/>
                <w:color w:val="auto"/>
                <w:spacing w:val="0"/>
                <w:sz w:val="21"/>
                <w:szCs w:val="21"/>
                <w:highlight w:val="none"/>
                <w:u w:val="none"/>
                <w:shd w:val="clear" w:color="auto" w:fill="auto"/>
                <w:lang w:val="en-US" w:eastAsia="zh-CN"/>
              </w:rPr>
              <w:t>和</w:t>
            </w:r>
            <w:r>
              <w:rPr>
                <w:rFonts w:hint="eastAsia" w:ascii="宋体" w:hAnsi="宋体" w:eastAsia="宋体" w:cs="宋体"/>
                <w:b/>
                <w:bCs/>
                <w:color w:val="auto"/>
                <w:sz w:val="21"/>
                <w:szCs w:val="21"/>
                <w:highlight w:val="none"/>
                <w:u w:val="none"/>
                <w:shd w:val="clear" w:color="auto" w:fill="auto"/>
                <w:lang w:val="en-US" w:eastAsia="zh-CN"/>
              </w:rPr>
              <w:t>1个公路桥梁养护工程</w:t>
            </w:r>
            <w:r>
              <w:rPr>
                <w:rFonts w:hint="eastAsia" w:ascii="宋体" w:hAnsi="宋体" w:eastAsia="宋体" w:cs="宋体"/>
                <w:b/>
                <w:bCs/>
                <w:i w:val="0"/>
                <w:iCs w:val="0"/>
                <w:caps w:val="0"/>
                <w:color w:val="auto"/>
                <w:spacing w:val="0"/>
                <w:sz w:val="21"/>
                <w:szCs w:val="21"/>
                <w:highlight w:val="none"/>
                <w:u w:val="none"/>
                <w:shd w:val="clear" w:color="auto" w:fill="auto"/>
              </w:rPr>
              <w:t>施工业绩</w:t>
            </w:r>
            <w:r>
              <w:rPr>
                <w:rFonts w:hint="eastAsia" w:ascii="宋体" w:hAnsi="宋体" w:eastAsia="宋体" w:cs="宋体"/>
                <w:b/>
                <w:bCs/>
                <w:color w:val="auto"/>
                <w:szCs w:val="21"/>
                <w:highlight w:val="none"/>
                <w:u w:val="none"/>
                <w:shd w:val="clear" w:color="auto" w:fill="auto"/>
              </w:rPr>
              <w:t>。</w:t>
            </w:r>
          </w:p>
          <w:p>
            <w:pPr>
              <w:widowControl/>
              <w:numPr>
                <w:ilvl w:val="-1"/>
                <w:numId w:val="0"/>
              </w:numPr>
              <w:wordWrap/>
              <w:topLinePunct/>
              <w:spacing w:line="400" w:lineRule="exact"/>
              <w:ind w:left="0" w:firstLine="0" w:firstLineChars="0"/>
              <w:jc w:val="left"/>
              <w:rPr>
                <w:rFonts w:hint="eastAsia" w:ascii="宋体" w:hAnsi="宋体" w:cs="宋体"/>
                <w:b w:val="0"/>
                <w:bCs w:val="0"/>
                <w:color w:val="auto"/>
                <w:sz w:val="21"/>
                <w:szCs w:val="21"/>
                <w:highlight w:val="none"/>
                <w:shd w:val="clear" w:color="auto" w:fill="auto"/>
                <w:lang w:val="en-US" w:eastAsia="zh-CN" w:bidi="ar"/>
              </w:rPr>
            </w:pPr>
          </w:p>
          <w:p>
            <w:pPr>
              <w:widowControl/>
              <w:numPr>
                <w:ilvl w:val="-1"/>
                <w:numId w:val="0"/>
              </w:numPr>
              <w:wordWrap/>
              <w:topLinePunct/>
              <w:spacing w:line="400" w:lineRule="exact"/>
              <w:ind w:left="0" w:firstLine="0" w:firstLineChars="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注：补充细化投标人须知正文第3.5.3项：</w:t>
            </w:r>
          </w:p>
          <w:p>
            <w:pPr>
              <w:widowControl/>
              <w:numPr>
                <w:ilvl w:val="-1"/>
                <w:numId w:val="0"/>
              </w:numPr>
              <w:wordWrap/>
              <w:topLinePunct/>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1）投标人应按资格审查资料中的表（四）（近年完成的类似项目情况表）填写所提供的业绩，提供的每个业绩均应填写，未按照表（四）（近年完成的类似项目情况表）规定的格式填报的业绩，其业绩审查将不予认可。</w:t>
            </w:r>
          </w:p>
          <w:p>
            <w:pPr>
              <w:widowControl/>
              <w:numPr>
                <w:ilvl w:val="-1"/>
                <w:numId w:val="0"/>
              </w:numPr>
              <w:wordWrap/>
              <w:topLinePunct/>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（2）“近年完成的类似项目情况表”应是已列入“全国公路建设市场监督管理系统”或工程所在地省级公路建设与养护市场信用信息管理系统并公开的主包已建业绩或分包已建业绩。</w:t>
            </w:r>
          </w:p>
          <w:p>
            <w:pPr>
              <w:widowControl/>
              <w:numPr>
                <w:ilvl w:val="-1"/>
                <w:numId w:val="0"/>
              </w:numPr>
              <w:wordWrap/>
              <w:topLinePunct/>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3）“近年完成的类似项目情况表”后应附在“全国公路建设市场监督管理系统”中查询到的企业“业绩信息”相关项目网页截图（即包括“项目名称”“标段类型”“合同价”“主要工程量”“项目主要管理人员”等栏目在内的项目详细信息网页截图）。在“全国公路建设市场监督管理系统”中无法查询，但可在工程所在地省级交通运输主管部门</w:t>
            </w:r>
            <w:r>
              <w:rPr>
                <w:rFonts w:hint="eastAsia" w:ascii="宋体" w:hAnsi="宋体" w:eastAsia="宋体" w:cs="宋体"/>
                <w:b w:val="0"/>
                <w:bCs w:val="0"/>
                <w:color w:val="auto"/>
                <w:sz w:val="21"/>
                <w:szCs w:val="21"/>
                <w:highlight w:val="none"/>
                <w:shd w:val="clear" w:color="auto" w:fill="auto"/>
              </w:rPr>
              <w:t>“公路建设市场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w:t>
            </w:r>
            <w:r>
              <w:rPr>
                <w:rFonts w:hint="eastAsia" w:ascii="宋体" w:hAnsi="宋体" w:cs="宋体"/>
                <w:b w:val="0"/>
                <w:bCs w:val="0"/>
                <w:color w:val="auto"/>
                <w:sz w:val="21"/>
                <w:szCs w:val="21"/>
                <w:highlight w:val="none"/>
                <w:shd w:val="clear" w:color="auto" w:fill="auto"/>
                <w:lang w:val="en-US" w:eastAsia="zh-CN" w:bidi="ar"/>
              </w:rPr>
              <w:t>中查询的，应附工程所在地省级交通运输主管部门</w:t>
            </w:r>
            <w:r>
              <w:rPr>
                <w:rFonts w:hint="eastAsia" w:ascii="宋体" w:hAnsi="宋体" w:eastAsia="宋体" w:cs="宋体"/>
                <w:b w:val="0"/>
                <w:bCs w:val="0"/>
                <w:color w:val="auto"/>
                <w:sz w:val="21"/>
                <w:szCs w:val="21"/>
                <w:highlight w:val="none"/>
                <w:shd w:val="clear" w:color="auto" w:fill="auto"/>
              </w:rPr>
              <w:t>“公路建设市场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w:t>
            </w:r>
            <w:r>
              <w:rPr>
                <w:rFonts w:hint="eastAsia" w:ascii="宋体" w:hAnsi="宋体" w:cs="宋体"/>
                <w:b w:val="0"/>
                <w:bCs w:val="0"/>
                <w:color w:val="auto"/>
                <w:sz w:val="21"/>
                <w:szCs w:val="21"/>
                <w:highlight w:val="none"/>
                <w:shd w:val="clear" w:color="auto" w:fill="auto"/>
                <w:lang w:val="en-US" w:eastAsia="zh-CN" w:bidi="ar"/>
              </w:rPr>
              <w:t>中查询到的网页截图。除网页截图外，投标人无须再提供任何业绩证明资料。除网页截图外，其余企业业绩材料体现的但系统网站中未载明的信息在评审时均不予采信。</w:t>
            </w:r>
          </w:p>
          <w:p>
            <w:pPr>
              <w:widowControl/>
              <w:numPr>
                <w:ilvl w:val="-1"/>
                <w:numId w:val="0"/>
              </w:numPr>
              <w:wordWrap/>
              <w:topLinePunct/>
              <w:spacing w:line="400" w:lineRule="exact"/>
              <w:ind w:left="0" w:firstLine="420" w:firstLineChars="200"/>
              <w:jc w:val="left"/>
              <w:rPr>
                <w:rFonts w:hint="eastAsia" w:ascii="宋体" w:hAnsi="宋体" w:eastAsia="宋体" w:cs="宋体"/>
                <w:b/>
                <w:bCs/>
                <w:color w:val="auto"/>
                <w:sz w:val="21"/>
                <w:szCs w:val="21"/>
                <w:highlight w:val="none"/>
                <w:u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bidi="ar"/>
              </w:rPr>
              <w:t>（4）</w:t>
            </w:r>
            <w:r>
              <w:rPr>
                <w:rFonts w:hint="eastAsia" w:ascii="宋体" w:hAnsi="宋体" w:cs="宋体"/>
                <w:b/>
                <w:bCs/>
                <w:color w:val="auto"/>
                <w:sz w:val="21"/>
                <w:szCs w:val="21"/>
                <w:highlight w:val="none"/>
                <w:u w:val="none"/>
                <w:shd w:val="clear" w:color="auto" w:fill="auto"/>
                <w:lang w:val="en-US" w:eastAsia="zh-CN" w:bidi="ar"/>
              </w:rPr>
              <w:t>如投标人提供的公路养护工程施工业绩为四级及以上等级公路路面养护工程（工程内容既有路面养护内容，又含有桥梁养护内容）施工业绩，则该业绩可同时认定为</w:t>
            </w:r>
            <w:r>
              <w:rPr>
                <w:rFonts w:hint="eastAsia" w:ascii="宋体" w:hAnsi="宋体" w:cs="宋体"/>
                <w:b/>
                <w:bCs/>
                <w:i w:val="0"/>
                <w:iCs w:val="0"/>
                <w:caps w:val="0"/>
                <w:color w:val="auto"/>
                <w:spacing w:val="0"/>
                <w:sz w:val="21"/>
                <w:szCs w:val="21"/>
                <w:highlight w:val="none"/>
                <w:u w:val="none"/>
                <w:shd w:val="clear" w:color="auto" w:fill="auto"/>
                <w:lang w:val="en-US" w:eastAsia="zh-CN"/>
              </w:rPr>
              <w:t>四</w:t>
            </w:r>
            <w:r>
              <w:rPr>
                <w:rFonts w:hint="eastAsia" w:ascii="宋体" w:hAnsi="宋体" w:eastAsia="宋体" w:cs="宋体"/>
                <w:b/>
                <w:bCs/>
                <w:i w:val="0"/>
                <w:iCs w:val="0"/>
                <w:caps w:val="0"/>
                <w:color w:val="auto"/>
                <w:spacing w:val="0"/>
                <w:sz w:val="21"/>
                <w:szCs w:val="21"/>
                <w:highlight w:val="none"/>
                <w:u w:val="none"/>
                <w:shd w:val="clear" w:color="auto" w:fill="auto"/>
              </w:rPr>
              <w:t>级及以上等级公路</w:t>
            </w:r>
            <w:r>
              <w:rPr>
                <w:rFonts w:hint="eastAsia" w:ascii="宋体" w:hAnsi="宋体" w:cs="宋体"/>
                <w:b/>
                <w:bCs/>
                <w:i w:val="0"/>
                <w:iCs w:val="0"/>
                <w:caps w:val="0"/>
                <w:color w:val="auto"/>
                <w:spacing w:val="0"/>
                <w:sz w:val="21"/>
                <w:szCs w:val="21"/>
                <w:highlight w:val="none"/>
                <w:u w:val="none"/>
                <w:shd w:val="clear" w:color="auto" w:fill="auto"/>
                <w:lang w:val="en-US" w:eastAsia="zh-CN"/>
              </w:rPr>
              <w:t>路面</w:t>
            </w:r>
            <w:r>
              <w:rPr>
                <w:rFonts w:hint="eastAsia" w:ascii="宋体" w:hAnsi="宋体" w:eastAsia="宋体" w:cs="宋体"/>
                <w:b/>
                <w:bCs/>
                <w:i w:val="0"/>
                <w:iCs w:val="0"/>
                <w:caps w:val="0"/>
                <w:color w:val="auto"/>
                <w:spacing w:val="0"/>
                <w:sz w:val="21"/>
                <w:szCs w:val="21"/>
                <w:highlight w:val="none"/>
                <w:u w:val="none"/>
                <w:shd w:val="clear" w:color="auto" w:fill="auto"/>
              </w:rPr>
              <w:t>养护工程</w:t>
            </w:r>
            <w:r>
              <w:rPr>
                <w:rFonts w:hint="eastAsia" w:ascii="宋体" w:hAnsi="宋体" w:cs="宋体"/>
                <w:b/>
                <w:bCs/>
                <w:i w:val="0"/>
                <w:iCs w:val="0"/>
                <w:caps w:val="0"/>
                <w:color w:val="auto"/>
                <w:spacing w:val="0"/>
                <w:sz w:val="21"/>
                <w:szCs w:val="21"/>
                <w:highlight w:val="none"/>
                <w:u w:val="none"/>
                <w:shd w:val="clear" w:color="auto" w:fill="auto"/>
                <w:lang w:val="en-US" w:eastAsia="zh-CN"/>
              </w:rPr>
              <w:t>和</w:t>
            </w:r>
            <w:r>
              <w:rPr>
                <w:rFonts w:hint="eastAsia" w:ascii="宋体" w:hAnsi="宋体" w:eastAsia="宋体" w:cs="宋体"/>
                <w:b/>
                <w:bCs/>
                <w:color w:val="auto"/>
                <w:sz w:val="21"/>
                <w:szCs w:val="21"/>
                <w:highlight w:val="none"/>
                <w:u w:val="none"/>
                <w:shd w:val="clear" w:color="auto" w:fill="auto"/>
                <w:lang w:val="en-US" w:eastAsia="zh-CN"/>
              </w:rPr>
              <w:t>公路桥梁养护工程</w:t>
            </w:r>
            <w:r>
              <w:rPr>
                <w:rFonts w:hint="eastAsia" w:ascii="宋体" w:hAnsi="宋体" w:cs="宋体"/>
                <w:b/>
                <w:bCs/>
                <w:color w:val="auto"/>
                <w:sz w:val="21"/>
                <w:szCs w:val="21"/>
                <w:highlight w:val="none"/>
                <w:u w:val="none"/>
                <w:shd w:val="clear" w:color="auto" w:fill="auto"/>
                <w:lang w:val="en-US" w:eastAsia="zh-CN"/>
              </w:rPr>
              <w:t>。</w:t>
            </w:r>
          </w:p>
          <w:p>
            <w:pPr>
              <w:widowControl/>
              <w:numPr>
                <w:ilvl w:val="-1"/>
                <w:numId w:val="0"/>
              </w:numPr>
              <w:wordWrap/>
              <w:topLinePunct/>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（5）如近年来，投标人法人机构发生合法变更或重组或法人名称变更时，应提供相关部门的合法批件或其他相关证明材料来证明其所附业绩的继承性；</w:t>
            </w:r>
          </w:p>
          <w:p>
            <w:pPr>
              <w:widowControl/>
              <w:numPr>
                <w:ilvl w:val="-1"/>
                <w:numId w:val="0"/>
              </w:numPr>
              <w:wordWrap/>
              <w:topLinePunct/>
              <w:spacing w:line="400" w:lineRule="exact"/>
              <w:ind w:left="0" w:firstLine="420" w:firstLineChars="200"/>
              <w:jc w:val="left"/>
              <w:rPr>
                <w:rFonts w:hint="eastAsia" w:ascii="宋体" w:hAnsi="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6）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的通知（宁交规发〔2024〕1号）文件对投标人本次投标行为进行评价，同时将评价结果上报宁夏回族自治区交通运输厅，并在宁夏回族自治区交通运输厅网站予以公布。</w:t>
            </w:r>
          </w:p>
          <w:p>
            <w:pPr>
              <w:numPr>
                <w:ilvl w:val="0"/>
                <w:numId w:val="0"/>
              </w:numPr>
              <w:spacing w:line="400" w:lineRule="exact"/>
              <w:ind w:firstLine="420" w:firstLineChars="200"/>
              <w:jc w:val="left"/>
              <w:rPr>
                <w:rFonts w:hint="eastAsia" w:ascii="宋体" w:hAnsi="宋体" w:eastAsia="宋体" w:cs="宋体"/>
                <w:bCs w:val="0"/>
                <w:color w:val="auto"/>
                <w:szCs w:val="21"/>
                <w:highlight w:val="none"/>
                <w:u w:val="none"/>
                <w:shd w:val="clear" w:color="auto" w:fill="auto"/>
                <w:lang w:eastAsia="zh-CN"/>
              </w:rPr>
            </w:pPr>
            <w:r>
              <w:rPr>
                <w:rFonts w:hint="eastAsia" w:ascii="宋体" w:hAnsi="宋体" w:cs="宋体"/>
                <w:b w:val="0"/>
                <w:bCs w:val="0"/>
                <w:color w:val="auto"/>
                <w:sz w:val="21"/>
                <w:szCs w:val="21"/>
                <w:highlight w:val="none"/>
                <w:shd w:val="clear" w:color="auto" w:fill="auto"/>
                <w:lang w:val="en-US" w:eastAsia="zh-CN" w:bidi="ar"/>
              </w:rPr>
              <w:t>（7）招标文件中其他地方与此处不一致时，以此处为准。</w:t>
            </w:r>
          </w:p>
          <w:p>
            <w:pPr>
              <w:topLinePunct/>
              <w:spacing w:line="400" w:lineRule="exact"/>
              <w:ind w:firstLine="0" w:firstLineChars="0"/>
              <w:rPr>
                <w:rFonts w:hint="eastAsia" w:ascii="宋体" w:hAnsi="宋体" w:eastAsia="宋体" w:cs="宋体"/>
                <w:b w:val="0"/>
                <w:bCs w:val="0"/>
                <w:color w:val="auto"/>
                <w:szCs w:val="21"/>
                <w:highlight w:val="none"/>
                <w:shd w:val="clear" w:color="auto" w:fill="auto"/>
              </w:rPr>
            </w:pPr>
          </w:p>
        </w:tc>
      </w:tr>
    </w:tbl>
    <w:p>
      <w:pPr>
        <w:adjustRightInd w:val="0"/>
        <w:snapToGrid w:val="0"/>
        <w:spacing w:line="300" w:lineRule="exact"/>
        <w:rPr>
          <w:rFonts w:hint="eastAsia" w:ascii="宋体" w:hAnsi="宋体" w:eastAsia="宋体" w:cs="宋体"/>
          <w:b w:val="0"/>
          <w:bCs w:val="0"/>
          <w:color w:val="auto"/>
          <w:sz w:val="32"/>
          <w:highlight w:val="none"/>
          <w:shd w:val="clear" w:color="auto" w:fill="auto"/>
        </w:rPr>
      </w:pPr>
    </w:p>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20" w:name="_Toc14131"/>
      <w:bookmarkStart w:id="21" w:name="_Toc16075"/>
      <w:bookmarkStart w:id="22" w:name="_Toc9654"/>
      <w:bookmarkStart w:id="23" w:name="_Toc22960"/>
      <w:bookmarkStart w:id="24" w:name="_Toc6101"/>
      <w:r>
        <w:rPr>
          <w:rFonts w:hint="eastAsia" w:ascii="黑体" w:hAnsi="黑体" w:eastAsia="黑体" w:cs="黑体"/>
          <w:b w:val="0"/>
          <w:bCs w:val="0"/>
          <w:color w:val="auto"/>
          <w:sz w:val="28"/>
          <w:szCs w:val="28"/>
          <w:highlight w:val="none"/>
          <w:shd w:val="clear" w:color="auto" w:fill="auto"/>
        </w:rPr>
        <w:t>附录4  资格审查条件（信誉最低要求）</w:t>
      </w:r>
      <w:bookmarkEnd w:id="20"/>
      <w:bookmarkEnd w:id="21"/>
      <w:bookmarkEnd w:id="22"/>
      <w:bookmarkEnd w:id="23"/>
      <w:bookmarkEnd w:id="2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5000"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投标人不得存在下列不良状况或不良信用记录</w:t>
            </w:r>
            <w:r>
              <w:rPr>
                <w:rFonts w:hint="eastAsia" w:ascii="宋体" w:hAnsi="宋体" w:eastAsia="宋体" w:cs="宋体"/>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（1）被省级及以上交通运输主管部门取消招标项目所在地的投标资格且处于有效期内；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（2）被责令停业，暂扣或吊销执照，或吊销资质证书；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（6）投标人或其法定代表人、拟委任的</w:t>
            </w:r>
            <w:r>
              <w:rPr>
                <w:rFonts w:hint="eastAsia" w:ascii="宋体" w:hAnsi="宋体" w:eastAsia="宋体" w:cs="宋体"/>
                <w:b w:val="0"/>
                <w:bCs w:val="0"/>
                <w:color w:val="auto"/>
                <w:sz w:val="21"/>
                <w:szCs w:val="21"/>
                <w:highlight w:val="none"/>
                <w:shd w:val="clear" w:color="auto" w:fill="auto"/>
              </w:rPr>
              <w:t>项目经理和项目总工</w:t>
            </w:r>
            <w:r>
              <w:rPr>
                <w:rFonts w:hint="eastAsia" w:ascii="宋体" w:hAnsi="宋体" w:eastAsia="宋体" w:cs="宋体"/>
                <w:b w:val="0"/>
                <w:bCs w:val="0"/>
                <w:color w:val="auto"/>
                <w:szCs w:val="21"/>
                <w:highlight w:val="none"/>
                <w:shd w:val="clear" w:color="auto" w:fill="auto"/>
              </w:rPr>
              <w:t>在近三年内</w:t>
            </w:r>
            <w:r>
              <w:rPr>
                <w:rFonts w:hint="eastAsia" w:ascii="宋体" w:hAnsi="宋体" w:cs="宋体"/>
                <w:b w:val="0"/>
                <w:bCs w:val="0"/>
                <w:color w:val="auto"/>
                <w:szCs w:val="21"/>
                <w:highlight w:val="none"/>
                <w:shd w:val="clear" w:color="auto" w:fill="auto"/>
                <w:lang w:eastAsia="zh-CN"/>
              </w:rPr>
              <w:t>（自</w:t>
            </w:r>
            <w:r>
              <w:rPr>
                <w:rFonts w:hint="eastAsia" w:ascii="宋体" w:hAnsi="宋体" w:cs="宋体"/>
                <w:b w:val="0"/>
                <w:bCs w:val="0"/>
                <w:color w:val="auto"/>
                <w:szCs w:val="21"/>
                <w:highlight w:val="none"/>
                <w:shd w:val="clear" w:color="auto" w:fill="auto"/>
                <w:lang w:val="en-US" w:eastAsia="zh-CN"/>
              </w:rPr>
              <w:t>2022年6月4日以来</w:t>
            </w:r>
            <w:r>
              <w:rPr>
                <w:rFonts w:hint="eastAsia" w:ascii="宋体" w:hAnsi="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有行贿犯罪行为的；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（7）</w:t>
            </w:r>
            <w:r>
              <w:rPr>
                <w:rFonts w:hint="eastAsia" w:ascii="宋体" w:hAnsi="宋体" w:eastAsia="宋体" w:cs="宋体"/>
                <w:b w:val="0"/>
                <w:bCs w:val="0"/>
                <w:color w:val="auto"/>
                <w:sz w:val="21"/>
                <w:szCs w:val="21"/>
                <w:highlight w:val="none"/>
                <w:shd w:val="clear" w:color="auto" w:fill="auto"/>
              </w:rPr>
              <w:t>投标人在投标截止时间前最新的公路建设市场全国综合信用评价结果</w:t>
            </w:r>
            <w:r>
              <w:rPr>
                <w:rFonts w:hint="eastAsia" w:ascii="宋体" w:hAnsi="宋体" w:eastAsia="宋体" w:cs="宋体"/>
                <w:b w:val="0"/>
                <w:bCs w:val="0"/>
                <w:color w:val="auto"/>
                <w:sz w:val="21"/>
                <w:szCs w:val="21"/>
                <w:highlight w:val="none"/>
                <w:shd w:val="clear" w:color="auto" w:fill="auto"/>
                <w:lang w:val="en-US" w:eastAsia="zh-CN"/>
              </w:rPr>
              <w:t>或</w:t>
            </w:r>
            <w:r>
              <w:rPr>
                <w:rFonts w:hint="eastAsia" w:ascii="宋体" w:hAnsi="宋体" w:eastAsia="宋体" w:cs="宋体"/>
                <w:b w:val="0"/>
                <w:bCs w:val="0"/>
                <w:color w:val="auto"/>
                <w:sz w:val="21"/>
                <w:szCs w:val="21"/>
                <w:highlight w:val="none"/>
                <w:shd w:val="clear" w:color="auto" w:fill="auto"/>
              </w:rPr>
              <w:t>宁夏回族自治区公路建设与养护市场从业单位</w:t>
            </w:r>
            <w:r>
              <w:rPr>
                <w:rFonts w:hint="eastAsia" w:ascii="宋体" w:hAnsi="宋体" w:eastAsia="宋体" w:cs="宋体"/>
                <w:b w:val="0"/>
                <w:bCs w:val="0"/>
                <w:color w:val="auto"/>
                <w:sz w:val="21"/>
                <w:szCs w:val="21"/>
                <w:highlight w:val="none"/>
                <w:shd w:val="clear" w:color="auto" w:fill="auto"/>
                <w:lang w:val="en-US" w:eastAsia="zh-CN"/>
              </w:rPr>
              <w:t>施工企业</w:t>
            </w:r>
            <w:r>
              <w:rPr>
                <w:rFonts w:hint="eastAsia" w:ascii="宋体" w:hAnsi="宋体" w:eastAsia="宋体" w:cs="宋体"/>
                <w:b w:val="0"/>
                <w:bCs w:val="0"/>
                <w:color w:val="auto"/>
                <w:sz w:val="21"/>
                <w:szCs w:val="21"/>
                <w:highlight w:val="none"/>
                <w:shd w:val="clear" w:color="auto" w:fill="auto"/>
              </w:rPr>
              <w:t>信用等级评价结果公示中被评为D级</w:t>
            </w:r>
            <w:r>
              <w:rPr>
                <w:rFonts w:hint="eastAsia" w:ascii="宋体" w:hAnsi="宋体" w:cs="宋体"/>
                <w:color w:val="auto"/>
                <w:highlight w:val="none"/>
              </w:rPr>
              <w:t>（附网站查询截图）</w:t>
            </w:r>
            <w:r>
              <w:rPr>
                <w:rFonts w:hint="eastAsia" w:ascii="宋体" w:hAnsi="宋体" w:eastAsia="宋体" w:cs="宋体"/>
                <w:b w:val="0"/>
                <w:bCs w:val="0"/>
                <w:color w:val="auto"/>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（8）法律法规或投标人须知前附表规定的其他情形。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rPr>
            </w:pPr>
          </w:p>
          <w:p>
            <w:pPr>
              <w:widowControl w:val="0"/>
              <w:numPr>
                <w:ilvl w:val="-1"/>
                <w:numId w:val="0"/>
              </w:numPr>
              <w:wordWrap/>
              <w:topLinePunct w:val="0"/>
              <w:adjustRightInd w:val="0"/>
              <w:snapToGrid w:val="0"/>
              <w:spacing w:line="400" w:lineRule="exact"/>
              <w:ind w:left="0" w:firstLine="420" w:firstLineChars="200"/>
              <w:jc w:val="left"/>
              <w:rPr>
                <w:rFonts w:hint="eastAsia" w:ascii="宋体" w:hAnsi="宋体" w:eastAsia="宋体" w:cs="宋体"/>
                <w:b w:val="0"/>
                <w:bCs w:val="0"/>
                <w:color w:val="auto"/>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color="auto" w:fill="auto"/>
                <w:lang w:val="en-US" w:eastAsia="zh-CN" w:bidi="ar"/>
              </w:rPr>
              <w:t>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rPr>
                <w:rFonts w:hint="eastAsia" w:ascii="宋体" w:hAnsi="宋体" w:eastAsia="宋体" w:cs="宋体"/>
                <w:b w:val="0"/>
                <w:bCs w:val="0"/>
                <w:color w:val="auto"/>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cs="宋体"/>
                <w:color w:val="auto"/>
                <w:sz w:val="21"/>
                <w:szCs w:val="21"/>
                <w:highlight w:val="none"/>
                <w:shd w:val="clear" w:color="auto" w:fill="auto"/>
                <w:lang w:val="en-US" w:eastAsia="zh-CN" w:bidi="ar"/>
              </w:rPr>
              <w:t>1</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color="auto" w:fill="auto"/>
              </w:rPr>
              <w:t>“投标人的信誉情况表”应附投标人在国家企业信用信息公示系统中未被列入严重违法失信企业名单、在“信用中国”网站中未被列入失信被执行人名单的网页截图，以及由投标人出具</w:t>
            </w:r>
            <w:r>
              <w:rPr>
                <w:rFonts w:hint="eastAsia" w:ascii="宋体" w:hAnsi="宋体" w:eastAsia="宋体" w:cs="宋体"/>
                <w:b w:val="0"/>
                <w:bCs w:val="0"/>
                <w:color w:val="auto"/>
                <w:sz w:val="21"/>
                <w:szCs w:val="21"/>
                <w:highlight w:val="none"/>
                <w:shd w:val="clear" w:color="auto" w:fill="auto"/>
              </w:rPr>
              <w:t>的</w:t>
            </w:r>
            <w:r>
              <w:rPr>
                <w:rFonts w:hint="eastAsia" w:ascii="宋体" w:hAnsi="宋体" w:cs="宋体"/>
                <w:b w:val="0"/>
                <w:bCs w:val="0"/>
                <w:color w:val="auto"/>
                <w:szCs w:val="21"/>
                <w:highlight w:val="none"/>
                <w:u w:val="none"/>
                <w:shd w:val="clear" w:color="auto" w:fill="auto"/>
                <w:lang w:val="en-US" w:eastAsia="zh-CN"/>
              </w:rPr>
              <w:t>2022</w:t>
            </w:r>
            <w:r>
              <w:rPr>
                <w:rFonts w:hint="eastAsia" w:ascii="宋体" w:hAnsi="宋体" w:eastAsia="宋体" w:cs="宋体"/>
                <w:b w:val="0"/>
                <w:bCs w:val="0"/>
                <w:color w:val="auto"/>
                <w:szCs w:val="21"/>
                <w:highlight w:val="none"/>
                <w:u w:val="none"/>
                <w:shd w:val="clear" w:color="auto" w:fill="auto"/>
              </w:rPr>
              <w:t xml:space="preserve"> 年 </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rPr>
              <w:t xml:space="preserve"> 月 </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rPr>
              <w:t xml:space="preserve"> 日至</w:t>
            </w:r>
            <w:r>
              <w:rPr>
                <w:rFonts w:hint="eastAsia" w:ascii="宋体" w:hAnsi="宋体" w:eastAsia="宋体" w:cs="宋体"/>
                <w:b w:val="0"/>
                <w:bCs w:val="0"/>
                <w:color w:val="auto"/>
                <w:szCs w:val="21"/>
                <w:highlight w:val="none"/>
                <w:u w:val="none"/>
                <w:shd w:val="clear" w:color="auto" w:fill="auto"/>
              </w:rPr>
              <w:t>投标截止时间</w:t>
            </w:r>
            <w:r>
              <w:rPr>
                <w:rFonts w:hint="eastAsia" w:ascii="宋体" w:hAnsi="宋体" w:eastAsia="宋体" w:cs="宋体"/>
                <w:b w:val="0"/>
                <w:bCs w:val="0"/>
                <w:color w:val="auto"/>
                <w:sz w:val="21"/>
                <w:szCs w:val="21"/>
                <w:highlight w:val="none"/>
                <w:shd w:val="clear" w:color="auto" w:fill="auto"/>
              </w:rPr>
              <w:t>投标人及其法定代表人、拟委任的项目经理</w:t>
            </w:r>
            <w:r>
              <w:rPr>
                <w:rFonts w:hint="eastAsia" w:ascii="宋体" w:hAnsi="宋体" w:cs="宋体"/>
                <w:b w:val="0"/>
                <w:bCs w:val="0"/>
                <w:color w:val="auto"/>
                <w:sz w:val="21"/>
                <w:szCs w:val="21"/>
                <w:highlight w:val="none"/>
                <w:shd w:val="clear" w:color="auto" w:fill="auto"/>
                <w:lang w:val="en-US" w:eastAsia="zh-CN"/>
              </w:rPr>
              <w:t>和项目总工</w:t>
            </w:r>
            <w:r>
              <w:rPr>
                <w:rFonts w:hint="eastAsia" w:ascii="宋体" w:hAnsi="宋体" w:eastAsia="宋体" w:cs="宋体"/>
                <w:b w:val="0"/>
                <w:bCs w:val="0"/>
                <w:color w:val="auto"/>
                <w:sz w:val="21"/>
                <w:szCs w:val="21"/>
                <w:highlight w:val="none"/>
                <w:shd w:val="clear" w:color="auto" w:fill="auto"/>
              </w:rPr>
              <w:t>均无行贿犯罪行为的承诺书。</w:t>
            </w:r>
          </w:p>
        </w:tc>
      </w:tr>
    </w:tbl>
    <w:p>
      <w:pPr>
        <w:adjustRightInd w:val="0"/>
        <w:snapToGrid w:val="0"/>
        <w:spacing w:line="300" w:lineRule="exact"/>
        <w:rPr>
          <w:rFonts w:hint="eastAsia" w:ascii="宋体" w:hAnsi="宋体" w:eastAsia="宋体" w:cs="宋体"/>
          <w:b w:val="0"/>
          <w:bCs w:val="0"/>
          <w:color w:val="auto"/>
          <w:sz w:val="32"/>
          <w:highlight w:val="none"/>
          <w:shd w:val="clear" w:color="auto" w:fill="auto"/>
        </w:rPr>
      </w:pPr>
    </w:p>
    <w:p>
      <w:pPr>
        <w:adjustRightInd w:val="0"/>
        <w:snapToGrid w:val="0"/>
        <w:spacing w:line="300" w:lineRule="auto"/>
        <w:rPr>
          <w:rFonts w:hint="eastAsia" w:ascii="宋体" w:hAnsi="宋体" w:eastAsia="宋体" w:cs="宋体"/>
          <w:b w:val="0"/>
          <w:bCs w:val="0"/>
          <w:color w:val="auto"/>
          <w:highlight w:val="none"/>
          <w:shd w:val="clear" w:color="auto" w:fill="auto"/>
        </w:rPr>
      </w:pPr>
    </w:p>
    <w:p>
      <w:pPr>
        <w:adjustRightInd w:val="0"/>
        <w:snapToGrid w:val="0"/>
        <w:spacing w:line="300" w:lineRule="auto"/>
        <w:ind w:firstLine="960" w:firstLineChars="400"/>
        <w:jc w:val="center"/>
        <w:rPr>
          <w:rFonts w:hint="eastAsia" w:ascii="宋体" w:hAnsi="宋体" w:eastAsia="宋体" w:cs="宋体"/>
          <w:b w:val="0"/>
          <w:bCs w:val="0"/>
          <w:color w:val="auto"/>
          <w:sz w:val="24"/>
          <w:highlight w:val="none"/>
          <w:shd w:val="clear" w:color="auto" w:fill="auto"/>
        </w:rPr>
      </w:pPr>
    </w:p>
    <w:p>
      <w:pPr>
        <w:widowControl/>
        <w:jc w:val="left"/>
        <w:rPr>
          <w:rFonts w:hint="eastAsia" w:ascii="宋体" w:hAnsi="宋体" w:eastAsia="宋体" w:cs="宋体"/>
          <w:b w:val="0"/>
          <w:bCs w:val="0"/>
          <w:color w:val="auto"/>
          <w:kern w:val="44"/>
          <w:sz w:val="28"/>
          <w:szCs w:val="28"/>
          <w:highlight w:val="none"/>
          <w:shd w:val="clear" w:color="auto" w:fill="auto"/>
          <w:lang w:val="zh-CN"/>
        </w:rPr>
      </w:pPr>
      <w:r>
        <w:rPr>
          <w:rFonts w:hint="eastAsia" w:ascii="宋体" w:hAnsi="宋体" w:eastAsia="宋体" w:cs="宋体"/>
          <w:b w:val="0"/>
          <w:bCs w:val="0"/>
          <w:color w:val="auto"/>
          <w:sz w:val="28"/>
          <w:szCs w:val="28"/>
          <w:highlight w:val="none"/>
          <w:shd w:val="clear" w:color="auto" w:fill="auto"/>
        </w:rPr>
        <w:br w:type="page"/>
      </w:r>
    </w:p>
    <w:p>
      <w:pPr>
        <w:pStyle w:val="2"/>
        <w:spacing w:before="240" w:after="240" w:line="240" w:lineRule="atLeast"/>
        <w:jc w:val="center"/>
        <w:rPr>
          <w:rFonts w:hint="eastAsia" w:ascii="黑体" w:hAnsi="黑体" w:eastAsia="黑体" w:cs="黑体"/>
          <w:b w:val="0"/>
          <w:bCs w:val="0"/>
          <w:color w:val="auto"/>
          <w:sz w:val="28"/>
          <w:szCs w:val="28"/>
          <w:highlight w:val="none"/>
          <w:shd w:val="clear" w:color="auto" w:fill="auto"/>
        </w:rPr>
      </w:pPr>
      <w:bookmarkStart w:id="25" w:name="_Toc26927"/>
      <w:bookmarkStart w:id="26" w:name="_Toc22599"/>
      <w:bookmarkStart w:id="27" w:name="_Toc6503"/>
      <w:bookmarkStart w:id="28" w:name="_Toc23617"/>
      <w:bookmarkStart w:id="29" w:name="_Toc12442"/>
      <w:r>
        <w:rPr>
          <w:rFonts w:hint="eastAsia" w:ascii="黑体" w:hAnsi="黑体" w:eastAsia="黑体" w:cs="黑体"/>
          <w:b w:val="0"/>
          <w:bCs w:val="0"/>
          <w:color w:val="auto"/>
          <w:sz w:val="28"/>
          <w:szCs w:val="28"/>
          <w:highlight w:val="none"/>
          <w:shd w:val="clear" w:color="auto" w:fill="auto"/>
        </w:rPr>
        <w:t>附录5  资格审查条件（项目经理和项目总工最低要求）</w:t>
      </w:r>
      <w:bookmarkEnd w:id="25"/>
      <w:bookmarkEnd w:id="26"/>
      <w:bookmarkEnd w:id="27"/>
      <w:bookmarkEnd w:id="28"/>
      <w:bookmarkEnd w:id="29"/>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034"/>
        <w:gridCol w:w="580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08"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人  员</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数  量</w:t>
            </w:r>
          </w:p>
        </w:tc>
        <w:tc>
          <w:tcPr>
            <w:tcW w:w="3223"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资 格 要 求</w:t>
            </w:r>
          </w:p>
        </w:tc>
        <w:tc>
          <w:tcPr>
            <w:tcW w:w="59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608"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项目经理</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1名</w:t>
            </w:r>
          </w:p>
        </w:tc>
        <w:tc>
          <w:tcPr>
            <w:tcW w:w="3223" w:type="pct"/>
            <w:vAlign w:val="center"/>
          </w:tcPr>
          <w:p>
            <w:pPr>
              <w:widowControl/>
              <w:numPr>
                <w:ilvl w:val="0"/>
                <w:numId w:val="0"/>
              </w:numPr>
              <w:adjustRightInd w:val="0"/>
              <w:snapToGrid w:val="0"/>
              <w:spacing w:line="360" w:lineRule="auto"/>
              <w:ind w:firstLine="0" w:firstLineChars="0"/>
              <w:jc w:val="left"/>
              <w:rPr>
                <w:rFonts w:hint="eastAsia" w:ascii="宋体" w:hAnsi="宋体" w:eastAsia="宋体" w:cs="宋体"/>
                <w:i w:val="0"/>
                <w:iCs w:val="0"/>
                <w:caps w:val="0"/>
                <w:color w:val="auto"/>
                <w:spacing w:val="0"/>
                <w:sz w:val="21"/>
                <w:szCs w:val="21"/>
                <w:highlight w:val="none"/>
                <w:u w:val="none"/>
                <w:shd w:val="clear" w:color="auto" w:fill="auto"/>
                <w:lang w:bidi="ar"/>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1、</w:t>
            </w:r>
            <w:r>
              <w:rPr>
                <w:rFonts w:hint="eastAsia" w:ascii="宋体" w:hAnsi="宋体" w:cs="宋体"/>
                <w:b w:val="0"/>
                <w:bCs w:val="0"/>
                <w:color w:val="auto"/>
                <w:sz w:val="21"/>
                <w:szCs w:val="21"/>
                <w:highlight w:val="none"/>
                <w:u w:val="none"/>
                <w:shd w:val="clear" w:color="auto" w:fill="auto"/>
                <w:lang w:val="en-US" w:eastAsia="zh-CN" w:bidi="ar"/>
              </w:rPr>
              <w:t>公路工程</w:t>
            </w:r>
            <w:r>
              <w:rPr>
                <w:rFonts w:hint="eastAsia" w:ascii="宋体" w:hAnsi="宋体" w:eastAsia="宋体" w:cs="宋体"/>
                <w:b w:val="0"/>
                <w:bCs w:val="0"/>
                <w:color w:val="auto"/>
                <w:sz w:val="21"/>
                <w:szCs w:val="21"/>
                <w:highlight w:val="none"/>
                <w:u w:val="none"/>
                <w:shd w:val="clear" w:color="auto" w:fill="auto"/>
                <w:lang w:bidi="ar"/>
              </w:rPr>
              <w:t>相关专业</w:t>
            </w:r>
            <w:r>
              <w:rPr>
                <w:rFonts w:hint="eastAsia" w:ascii="宋体" w:hAnsi="宋体" w:cs="宋体"/>
                <w:b w:val="0"/>
                <w:bCs w:val="0"/>
                <w:color w:val="auto"/>
                <w:sz w:val="21"/>
                <w:szCs w:val="21"/>
                <w:highlight w:val="none"/>
                <w:u w:val="none"/>
                <w:shd w:val="clear" w:color="auto" w:fill="auto"/>
                <w:lang w:val="en-US" w:eastAsia="zh-CN" w:bidi="ar"/>
              </w:rPr>
              <w:t>中</w:t>
            </w:r>
            <w:r>
              <w:rPr>
                <w:rFonts w:hint="eastAsia" w:ascii="宋体" w:hAnsi="宋体" w:eastAsia="宋体" w:cs="宋体"/>
                <w:b w:val="0"/>
                <w:bCs w:val="0"/>
                <w:color w:val="auto"/>
                <w:sz w:val="21"/>
                <w:szCs w:val="21"/>
                <w:highlight w:val="none"/>
                <w:u w:val="none"/>
                <w:shd w:val="clear" w:color="auto" w:fill="auto"/>
                <w:lang w:bidi="ar"/>
              </w:rPr>
              <w:t>级</w:t>
            </w:r>
            <w:r>
              <w:rPr>
                <w:rFonts w:hint="eastAsia" w:ascii="宋体" w:hAnsi="宋体" w:eastAsia="宋体" w:cs="宋体"/>
                <w:b w:val="0"/>
                <w:bCs w:val="0"/>
                <w:color w:val="auto"/>
                <w:sz w:val="21"/>
                <w:szCs w:val="21"/>
                <w:highlight w:val="none"/>
                <w:u w:val="none"/>
                <w:shd w:val="clear" w:color="auto" w:fill="auto"/>
                <w:lang w:val="en-US" w:eastAsia="zh-CN" w:bidi="ar"/>
              </w:rPr>
              <w:t>及</w:t>
            </w:r>
            <w:r>
              <w:rPr>
                <w:rFonts w:hint="eastAsia" w:ascii="宋体" w:hAnsi="宋体" w:eastAsia="宋体" w:cs="宋体"/>
                <w:b w:val="0"/>
                <w:bCs w:val="0"/>
                <w:color w:val="auto"/>
                <w:sz w:val="21"/>
                <w:szCs w:val="21"/>
                <w:highlight w:val="none"/>
                <w:u w:val="none"/>
                <w:shd w:val="clear" w:color="auto" w:fill="auto"/>
                <w:lang w:bidi="ar"/>
              </w:rPr>
              <w:t>以上职称，</w:t>
            </w:r>
            <w:r>
              <w:rPr>
                <w:rFonts w:hint="eastAsia" w:ascii="宋体" w:hAnsi="宋体" w:eastAsia="宋体" w:cs="宋体"/>
                <w:i w:val="0"/>
                <w:iCs w:val="0"/>
                <w:caps w:val="0"/>
                <w:color w:val="auto"/>
                <w:spacing w:val="0"/>
                <w:sz w:val="21"/>
                <w:szCs w:val="21"/>
                <w:highlight w:val="none"/>
                <w:u w:val="none"/>
                <w:shd w:val="clear" w:color="auto" w:fill="auto"/>
                <w:lang w:bidi="ar"/>
              </w:rPr>
              <w:t>并具有目前注册在投标人单位的住房和城乡建设部门颁发的公路工程专业</w:t>
            </w:r>
            <w:r>
              <w:rPr>
                <w:rFonts w:hint="eastAsia" w:ascii="宋体" w:hAnsi="宋体" w:cs="宋体"/>
                <w:i w:val="0"/>
                <w:iCs w:val="0"/>
                <w:caps w:val="0"/>
                <w:color w:val="auto"/>
                <w:spacing w:val="0"/>
                <w:sz w:val="21"/>
                <w:szCs w:val="21"/>
                <w:highlight w:val="none"/>
                <w:u w:val="none"/>
                <w:shd w:val="clear" w:color="auto" w:fill="auto"/>
                <w:lang w:val="en-US" w:eastAsia="zh-CN" w:bidi="ar"/>
              </w:rPr>
              <w:t>一</w:t>
            </w:r>
            <w:r>
              <w:rPr>
                <w:rFonts w:hint="eastAsia" w:ascii="宋体" w:hAnsi="宋体" w:eastAsia="宋体" w:cs="宋体"/>
                <w:i w:val="0"/>
                <w:iCs w:val="0"/>
                <w:caps w:val="0"/>
                <w:color w:val="auto"/>
                <w:spacing w:val="0"/>
                <w:sz w:val="21"/>
                <w:szCs w:val="21"/>
                <w:highlight w:val="none"/>
                <w:u w:val="none"/>
                <w:shd w:val="clear" w:color="auto" w:fill="auto"/>
                <w:lang w:bidi="ar"/>
              </w:rPr>
              <w:t>级注册建造师证，持有交通行业主管部门颁发的B类安全生产考核证书，且证书在有效期内。</w:t>
            </w:r>
          </w:p>
          <w:p>
            <w:pPr>
              <w:widowControl/>
              <w:adjustRightInd w:val="0"/>
              <w:snapToGrid w:val="0"/>
              <w:spacing w:line="360" w:lineRule="auto"/>
              <w:ind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kern w:val="2"/>
                <w:sz w:val="21"/>
                <w:szCs w:val="21"/>
                <w:highlight w:val="none"/>
                <w:u w:val="none"/>
                <w:shd w:val="clear" w:color="auto" w:fill="auto"/>
                <w:lang w:val="en-US" w:eastAsia="zh-CN" w:bidi="ar"/>
              </w:rPr>
              <w:t>2、</w:t>
            </w:r>
            <w:r>
              <w:rPr>
                <w:rFonts w:hint="eastAsia" w:ascii="宋体" w:hAnsi="宋体" w:eastAsia="宋体" w:cs="宋体"/>
                <w:i w:val="0"/>
                <w:iCs w:val="0"/>
                <w:caps w:val="0"/>
                <w:color w:val="auto"/>
                <w:spacing w:val="0"/>
                <w:sz w:val="21"/>
                <w:szCs w:val="21"/>
                <w:highlight w:val="none"/>
                <w:u w:val="none"/>
                <w:shd w:val="clear" w:color="auto" w:fill="auto"/>
                <w:lang w:bidi="ar"/>
              </w:rPr>
              <w:t>至少完成过1个</w:t>
            </w:r>
            <w:r>
              <w:rPr>
                <w:rFonts w:hint="eastAsia" w:ascii="宋体" w:hAnsi="宋体" w:cs="宋体"/>
                <w:i w:val="0"/>
                <w:iCs w:val="0"/>
                <w:caps w:val="0"/>
                <w:color w:val="auto"/>
                <w:spacing w:val="0"/>
                <w:sz w:val="21"/>
                <w:szCs w:val="21"/>
                <w:highlight w:val="none"/>
                <w:u w:val="none"/>
                <w:shd w:val="clear" w:color="auto" w:fill="auto"/>
                <w:lang w:val="en-US" w:eastAsia="zh-CN" w:bidi="ar"/>
              </w:rPr>
              <w:t>四</w:t>
            </w:r>
            <w:r>
              <w:rPr>
                <w:rFonts w:hint="eastAsia" w:ascii="宋体" w:hAnsi="宋体" w:eastAsia="宋体" w:cs="宋体"/>
                <w:i w:val="0"/>
                <w:iCs w:val="0"/>
                <w:caps w:val="0"/>
                <w:color w:val="auto"/>
                <w:spacing w:val="0"/>
                <w:sz w:val="21"/>
                <w:szCs w:val="21"/>
                <w:highlight w:val="none"/>
                <w:u w:val="none"/>
                <w:shd w:val="clear" w:color="auto" w:fill="auto"/>
                <w:lang w:bidi="ar"/>
              </w:rPr>
              <w:t>级及以上等级公路路面养护工程施工的项目经理职务（或2个项目副经理职务）</w:t>
            </w:r>
          </w:p>
          <w:p>
            <w:pPr>
              <w:widowControl/>
              <w:adjustRightInd w:val="0"/>
              <w:snapToGrid w:val="0"/>
              <w:spacing w:line="360" w:lineRule="auto"/>
              <w:ind w:firstLine="0" w:firstLineChars="0"/>
              <w:jc w:val="left"/>
              <w:rPr>
                <w:rFonts w:hint="eastAsia" w:ascii="宋体" w:hAnsi="宋体" w:eastAsia="宋体" w:cs="宋体"/>
                <w:b w:val="0"/>
                <w:bCs w:val="0"/>
                <w:color w:val="auto"/>
                <w:szCs w:val="21"/>
                <w:highlight w:val="none"/>
                <w:shd w:val="clear" w:color="auto" w:fill="auto"/>
              </w:rPr>
            </w:pPr>
          </w:p>
          <w:p>
            <w:pPr>
              <w:keepNext w:val="0"/>
              <w:keepLines w:val="0"/>
              <w:widowControl/>
              <w:suppressLineNumbers w:val="0"/>
              <w:adjustRightInd w:val="0"/>
              <w:snapToGrid w:val="0"/>
              <w:spacing w:line="360" w:lineRule="auto"/>
              <w:ind w:firstLine="0" w:firstLineChars="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注：</w:t>
            </w:r>
            <w:r>
              <w:rPr>
                <w:rFonts w:hint="eastAsia" w:ascii="宋体" w:hAnsi="宋体" w:cs="宋体"/>
                <w:b w:val="0"/>
                <w:bCs w:val="0"/>
                <w:color w:val="auto"/>
                <w:sz w:val="21"/>
                <w:szCs w:val="21"/>
                <w:highlight w:val="none"/>
                <w:shd w:val="clear" w:color="auto" w:fill="auto"/>
                <w:lang w:val="en-US" w:eastAsia="zh-CN" w:bidi="ar"/>
              </w:rPr>
              <w:t>补充细化投标人须知正文第3.5.5项：</w:t>
            </w:r>
          </w:p>
          <w:p>
            <w:pPr>
              <w:keepNext w:val="0"/>
              <w:keepLines w:val="0"/>
              <w:pageBreakBefore w:val="0"/>
              <w:widowControl/>
              <w:kinsoku/>
              <w:overflowPunct/>
              <w:topLinePunct w:val="0"/>
              <w:autoSpaceDE/>
              <w:autoSpaceDN/>
              <w:bidi w:val="0"/>
              <w:adjustRightInd w:val="0"/>
              <w:snapToGrid w:val="0"/>
              <w:spacing w:before="0" w:after="0" w:line="360" w:lineRule="auto"/>
              <w:ind w:left="0" w:leftChars="0" w:right="0" w:firstLine="0" w:firstLineChars="0"/>
              <w:jc w:val="left"/>
              <w:rPr>
                <w:rFonts w:hint="eastAsia" w:ascii="宋体" w:hAnsi="宋体" w:eastAsia="宋体" w:cs="Tahoma"/>
                <w:b w:val="0"/>
                <w:bCs w:val="0"/>
                <w:caps w:val="0"/>
                <w:color w:val="auto"/>
                <w:spacing w:val="0"/>
                <w:w w:val="100"/>
                <w:kern w:val="0"/>
                <w:sz w:val="21"/>
                <w:szCs w:val="21"/>
                <w:highlight w:val="none"/>
                <w:lang w:val="en-US" w:eastAsia="zh-CN" w:bidi="ar-SA"/>
              </w:rPr>
            </w:pPr>
            <w:r>
              <w:rPr>
                <w:rFonts w:hint="eastAsia" w:ascii="宋体" w:hAnsi="宋体" w:eastAsia="宋体" w:cs="Tahoma"/>
                <w:b w:val="0"/>
                <w:bCs w:val="0"/>
                <w:caps w:val="0"/>
                <w:color w:val="auto"/>
                <w:spacing w:val="0"/>
                <w:w w:val="100"/>
                <w:kern w:val="0"/>
                <w:sz w:val="21"/>
                <w:szCs w:val="21"/>
                <w:highlight w:val="none"/>
                <w:lang w:val="en-US" w:eastAsia="zh-CN" w:bidi="ar-SA"/>
              </w:rPr>
              <w:t>（1）公路工程相关专业职称包括：公路工程、桥梁工程、公路与桥梁工程、交通土建工程、隧道（地下结构）工程、交通工程等专业职称。</w:t>
            </w:r>
          </w:p>
          <w:p>
            <w:pPr>
              <w:widowControl/>
              <w:adjustRightInd w:val="0"/>
              <w:snapToGrid w:val="0"/>
              <w:spacing w:line="360" w:lineRule="auto"/>
              <w:ind w:left="0" w:leftChars="0" w:firstLine="0" w:firstLineChars="0"/>
              <w:rPr>
                <w:rFonts w:hint="eastAsia" w:ascii="宋体" w:hAnsi="宋体" w:eastAsia="宋体" w:cs="宋体"/>
                <w:b w:val="0"/>
                <w:bCs w:val="0"/>
                <w:color w:val="auto"/>
                <w:sz w:val="21"/>
                <w:szCs w:val="21"/>
                <w:highlight w:val="none"/>
                <w:shd w:val="clear"/>
              </w:rPr>
            </w:pP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2</w:t>
            </w: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投标人应按资格审查资料“拟委任的项目经理和项目总工资历表”的格式要求填写项目</w:t>
            </w:r>
            <w:r>
              <w:rPr>
                <w:rFonts w:hint="eastAsia" w:ascii="宋体" w:hAnsi="宋体" w:cs="宋体"/>
                <w:color w:val="auto"/>
                <w:kern w:val="2"/>
                <w:sz w:val="21"/>
                <w:szCs w:val="21"/>
                <w:highlight w:val="none"/>
                <w:shd w:val="clear" w:color="auto" w:fill="auto"/>
                <w:lang w:val="en-US" w:eastAsia="zh-CN" w:bidi="ar"/>
              </w:rPr>
              <w:t>经理</w:t>
            </w:r>
            <w:r>
              <w:rPr>
                <w:rFonts w:hint="eastAsia" w:ascii="宋体" w:hAnsi="宋体" w:eastAsia="宋体" w:cs="宋体"/>
                <w:color w:val="auto"/>
                <w:kern w:val="2"/>
                <w:sz w:val="21"/>
                <w:szCs w:val="21"/>
                <w:highlight w:val="none"/>
                <w:shd w:val="clear" w:color="auto" w:fill="auto"/>
                <w:lang w:val="en-US" w:eastAsia="zh-CN" w:bidi="ar"/>
              </w:rPr>
              <w:t>的资历</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rPr>
              <w:t>应附项目经理的身份证、职称资格证书以及资格审查条件所要求的其他相关证书（如建造师注册证书、安全生产考核合格证书等）的</w:t>
            </w:r>
            <w:r>
              <w:rPr>
                <w:rFonts w:hint="eastAsia" w:ascii="宋体" w:hAnsi="宋体" w:eastAsia="宋体" w:cs="宋体"/>
                <w:b w:val="0"/>
                <w:bCs w:val="0"/>
                <w:color w:val="auto"/>
                <w:sz w:val="21"/>
                <w:szCs w:val="21"/>
                <w:highlight w:val="none"/>
                <w:shd w:val="clear"/>
                <w:lang w:val="en-US" w:eastAsia="zh-CN"/>
              </w:rPr>
              <w:t>扫描件</w:t>
            </w:r>
            <w:r>
              <w:rPr>
                <w:rFonts w:hint="eastAsia" w:ascii="宋体" w:hAnsi="宋体" w:eastAsia="宋体" w:cs="宋体"/>
                <w:b w:val="0"/>
                <w:bCs w:val="0"/>
                <w:color w:val="auto"/>
                <w:sz w:val="21"/>
                <w:szCs w:val="21"/>
                <w:highlight w:val="none"/>
                <w:shd w:val="clear"/>
              </w:rPr>
              <w:t>，建造师注册证书、安全生产考核合格证书在政府相关部门网站上公开信息的网页截图，以及在社保系统打印的拟委任的项目经理的缴费明细扫描件。</w:t>
            </w:r>
          </w:p>
          <w:p>
            <w:pPr>
              <w:widowControl/>
              <w:adjustRightInd w:val="0"/>
              <w:snapToGrid w:val="0"/>
              <w:spacing w:line="360" w:lineRule="auto"/>
              <w:ind w:left="0" w:leftChars="0" w:firstLine="0" w:firstLineChars="0"/>
              <w:rPr>
                <w:rFonts w:hint="eastAsia" w:ascii="宋体" w:hAnsi="宋体" w:eastAsia="宋体" w:cs="宋体"/>
                <w:color w:val="auto"/>
                <w:kern w:val="2"/>
                <w:sz w:val="21"/>
                <w:szCs w:val="21"/>
                <w:highlight w:val="none"/>
                <w:shd w:val="clear" w:color="auto" w:fill="auto"/>
                <w:lang w:val="en-US" w:eastAsia="zh-CN" w:bidi="ar"/>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3</w:t>
            </w:r>
            <w:r>
              <w:rPr>
                <w:rFonts w:hint="eastAsia" w:ascii="宋体" w:hAnsi="宋体" w:cs="宋体"/>
                <w:b w:val="0"/>
                <w:bCs w:val="0"/>
                <w:color w:val="auto"/>
                <w:sz w:val="21"/>
                <w:szCs w:val="21"/>
                <w:highlight w:val="none"/>
                <w:shd w:val="clear"/>
                <w:lang w:eastAsia="zh-CN"/>
              </w:rPr>
              <w:t>）项目经理</w:t>
            </w:r>
            <w:r>
              <w:rPr>
                <w:rFonts w:hint="eastAsia" w:ascii="宋体" w:hAnsi="宋体" w:eastAsia="宋体" w:cs="宋体"/>
                <w:snapToGrid/>
                <w:color w:val="auto"/>
                <w:kern w:val="2"/>
                <w:sz w:val="21"/>
                <w:szCs w:val="21"/>
                <w:highlight w:val="none"/>
                <w:lang w:eastAsia="zh-CN"/>
              </w:rPr>
              <w:t>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r>
              <w:rPr>
                <w:rFonts w:hint="eastAsia" w:ascii="宋体" w:hAnsi="宋体" w:eastAsia="宋体" w:cs="宋体"/>
                <w:b w:val="0"/>
                <w:bCs w:val="0"/>
                <w:color w:val="auto"/>
                <w:sz w:val="21"/>
                <w:szCs w:val="21"/>
                <w:highlight w:val="none"/>
                <w:shd w:val="clear" w:color="auto" w:fill="auto"/>
                <w:lang w:bidi="ar"/>
              </w:rPr>
              <w:t>社保系统打印的缴费明细</w:t>
            </w:r>
            <w:r>
              <w:rPr>
                <w:rFonts w:hint="eastAsia" w:ascii="宋体" w:hAnsi="宋体" w:eastAsia="宋体" w:cs="宋体"/>
                <w:b w:val="0"/>
                <w:bCs w:val="0"/>
                <w:color w:val="auto"/>
                <w:sz w:val="21"/>
                <w:szCs w:val="21"/>
                <w:highlight w:val="none"/>
                <w:shd w:val="clear" w:color="auto" w:fill="auto"/>
                <w:lang w:val="en-US" w:eastAsia="zh-CN" w:bidi="ar"/>
              </w:rPr>
              <w:t>时间要求为</w:t>
            </w:r>
            <w:r>
              <w:rPr>
                <w:rFonts w:hint="eastAsia" w:ascii="宋体" w:hAnsi="宋体" w:eastAsia="宋体" w:cs="宋体"/>
                <w:snapToGrid/>
                <w:color w:val="auto"/>
                <w:kern w:val="2"/>
                <w:sz w:val="21"/>
                <w:szCs w:val="21"/>
                <w:highlight w:val="yellow"/>
                <w:lang w:eastAsia="zh-CN"/>
              </w:rPr>
              <w:t>202</w:t>
            </w:r>
            <w:r>
              <w:rPr>
                <w:rFonts w:hint="eastAsia" w:ascii="宋体" w:hAnsi="宋体" w:eastAsia="宋体" w:cs="宋体"/>
                <w:snapToGrid/>
                <w:color w:val="auto"/>
                <w:kern w:val="2"/>
                <w:sz w:val="21"/>
                <w:szCs w:val="21"/>
                <w:highlight w:val="yellow"/>
                <w:lang w:val="en-US" w:eastAsia="zh-CN"/>
              </w:rPr>
              <w:t>4</w:t>
            </w:r>
            <w:r>
              <w:rPr>
                <w:rFonts w:hint="eastAsia" w:ascii="宋体" w:hAnsi="宋体" w:eastAsia="宋体" w:cs="宋体"/>
                <w:snapToGrid/>
                <w:color w:val="auto"/>
                <w:kern w:val="2"/>
                <w:sz w:val="21"/>
                <w:szCs w:val="21"/>
                <w:highlight w:val="yellow"/>
                <w:lang w:eastAsia="zh-CN"/>
              </w:rPr>
              <w:t>年</w:t>
            </w:r>
            <w:r>
              <w:rPr>
                <w:rFonts w:hint="eastAsia" w:ascii="宋体" w:hAnsi="宋体" w:cs="宋体"/>
                <w:snapToGrid/>
                <w:color w:val="auto"/>
                <w:kern w:val="2"/>
                <w:sz w:val="21"/>
                <w:szCs w:val="21"/>
                <w:highlight w:val="yellow"/>
                <w:lang w:val="en-US" w:eastAsia="zh-CN"/>
              </w:rPr>
              <w:t>12</w:t>
            </w:r>
            <w:r>
              <w:rPr>
                <w:rFonts w:hint="eastAsia" w:ascii="宋体" w:hAnsi="宋体" w:eastAsia="宋体" w:cs="宋体"/>
                <w:snapToGrid/>
                <w:color w:val="auto"/>
                <w:kern w:val="2"/>
                <w:sz w:val="21"/>
                <w:szCs w:val="21"/>
                <w:highlight w:val="yellow"/>
                <w:lang w:eastAsia="zh-CN"/>
              </w:rPr>
              <w:t>月</w:t>
            </w:r>
            <w:r>
              <w:rPr>
                <w:rFonts w:hint="eastAsia" w:ascii="宋体" w:hAnsi="宋体" w:eastAsia="宋体" w:cs="宋体"/>
                <w:snapToGrid/>
                <w:color w:val="auto"/>
                <w:kern w:val="2"/>
                <w:sz w:val="21"/>
                <w:szCs w:val="21"/>
                <w:highlight w:val="none"/>
                <w:lang w:eastAsia="zh-CN"/>
              </w:rPr>
              <w:t>至今任意连续3个月</w:t>
            </w:r>
            <w:r>
              <w:rPr>
                <w:rFonts w:hint="eastAsia" w:ascii="宋体" w:hAnsi="宋体" w:eastAsia="宋体" w:cs="宋体"/>
                <w:color w:val="auto"/>
                <w:kern w:val="2"/>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cs="宋体"/>
                <w:color w:val="auto"/>
                <w:kern w:val="2"/>
                <w:sz w:val="21"/>
                <w:szCs w:val="21"/>
                <w:highlight w:val="none"/>
                <w:shd w:val="clear" w:color="auto" w:fill="auto"/>
                <w:lang w:val="en-US" w:eastAsia="zh-CN" w:bidi="ar"/>
              </w:rPr>
              <w:t>（4）</w:t>
            </w:r>
            <w:r>
              <w:rPr>
                <w:rFonts w:hint="eastAsia" w:ascii="宋体" w:hAnsi="宋体" w:eastAsia="宋体" w:cs="宋体"/>
                <w:b w:val="0"/>
                <w:bCs w:val="0"/>
                <w:color w:val="auto"/>
                <w:sz w:val="21"/>
                <w:szCs w:val="21"/>
                <w:highlight w:val="none"/>
                <w:shd w:val="clear" w:color="auto" w:fill="auto"/>
              </w:rPr>
              <w:t>“拟委任的项目经理和项目总工资历表”还应附交通运输部“全国公路建设市场</w:t>
            </w:r>
            <w:r>
              <w:rPr>
                <w:rFonts w:hint="eastAsia" w:ascii="宋体" w:hAnsi="宋体" w:cs="宋体"/>
                <w:b w:val="0"/>
                <w:bCs w:val="0"/>
                <w:color w:val="auto"/>
                <w:sz w:val="21"/>
                <w:szCs w:val="21"/>
                <w:highlight w:val="none"/>
                <w:shd w:val="clear" w:color="auto" w:fill="auto"/>
                <w:lang w:val="en-US" w:eastAsia="zh-CN"/>
              </w:rPr>
              <w:t>监督</w:t>
            </w:r>
            <w:r>
              <w:rPr>
                <w:rFonts w:hint="eastAsia" w:ascii="宋体" w:hAnsi="宋体" w:eastAsia="宋体" w:cs="宋体"/>
                <w:b w:val="0"/>
                <w:bCs w:val="0"/>
                <w:color w:val="auto"/>
                <w:sz w:val="21"/>
                <w:szCs w:val="21"/>
                <w:highlight w:val="none"/>
                <w:shd w:val="clear" w:color="auto" w:fill="auto"/>
              </w:rPr>
              <w:t>管理系统”中载明的、能够证明项目经理具有相关业绩的网页截图。在交通运输部“全国公路建设市场</w:t>
            </w:r>
            <w:r>
              <w:rPr>
                <w:rFonts w:hint="eastAsia" w:ascii="宋体" w:hAnsi="宋体" w:cs="宋体"/>
                <w:b w:val="0"/>
                <w:bCs w:val="0"/>
                <w:color w:val="auto"/>
                <w:sz w:val="21"/>
                <w:szCs w:val="21"/>
                <w:highlight w:val="none"/>
                <w:shd w:val="clear" w:color="auto" w:fill="auto"/>
                <w:lang w:val="en-US" w:eastAsia="zh-CN"/>
              </w:rPr>
              <w:t>监督</w:t>
            </w:r>
            <w:r>
              <w:rPr>
                <w:rFonts w:hint="eastAsia" w:ascii="宋体" w:hAnsi="宋体" w:eastAsia="宋体" w:cs="宋体"/>
                <w:b w:val="0"/>
                <w:bCs w:val="0"/>
                <w:color w:val="auto"/>
                <w:sz w:val="21"/>
                <w:szCs w:val="21"/>
                <w:highlight w:val="none"/>
                <w:shd w:val="clear" w:color="auto" w:fill="auto"/>
              </w:rPr>
              <w:t>管理系统”中无法查询，但可在</w:t>
            </w:r>
            <w:r>
              <w:rPr>
                <w:rFonts w:hint="eastAsia" w:ascii="宋体" w:hAnsi="宋体" w:cs="宋体"/>
                <w:b w:val="0"/>
                <w:bCs w:val="0"/>
                <w:color w:val="auto"/>
                <w:sz w:val="21"/>
                <w:szCs w:val="21"/>
                <w:highlight w:val="none"/>
                <w:shd w:val="clear" w:color="auto" w:fill="auto"/>
                <w:lang w:val="en-US" w:eastAsia="zh-CN"/>
              </w:rPr>
              <w:t>工程所在地</w:t>
            </w:r>
            <w:r>
              <w:rPr>
                <w:rFonts w:hint="eastAsia" w:ascii="宋体" w:hAnsi="宋体" w:eastAsia="宋体" w:cs="宋体"/>
                <w:b w:val="0"/>
                <w:bCs w:val="0"/>
                <w:color w:val="auto"/>
                <w:sz w:val="21"/>
                <w:szCs w:val="21"/>
                <w:highlight w:val="none"/>
                <w:shd w:val="clear" w:color="auto" w:fill="auto"/>
              </w:rPr>
              <w:t>省级交通运输主管部门“公路建设市场</w:t>
            </w:r>
            <w:r>
              <w:rPr>
                <w:rFonts w:hint="eastAsia" w:ascii="宋体" w:hAnsi="宋体" w:eastAsia="宋体" w:cs="宋体"/>
                <w:b w:val="0"/>
                <w:bCs w:val="0"/>
                <w:color w:val="auto"/>
                <w:sz w:val="21"/>
                <w:szCs w:val="21"/>
                <w:highlight w:val="none"/>
                <w:shd w:val="clear" w:color="auto" w:fill="auto"/>
                <w:lang w:val="en-US"/>
              </w:rPr>
              <w:t>信用信息</w:t>
            </w:r>
            <w:r>
              <w:rPr>
                <w:rFonts w:hint="eastAsia" w:ascii="宋体" w:hAnsi="宋体" w:eastAsia="宋体" w:cs="宋体"/>
                <w:b w:val="0"/>
                <w:bCs w:val="0"/>
                <w:color w:val="auto"/>
                <w:sz w:val="21"/>
                <w:szCs w:val="21"/>
                <w:highlight w:val="none"/>
                <w:shd w:val="clear" w:color="auto" w:fill="auto"/>
              </w:rPr>
              <w:t>管理系统”中查询的，应附</w:t>
            </w:r>
            <w:r>
              <w:rPr>
                <w:rFonts w:hint="eastAsia" w:ascii="宋体" w:hAnsi="宋体" w:cs="宋体"/>
                <w:b w:val="0"/>
                <w:bCs w:val="0"/>
                <w:color w:val="auto"/>
                <w:sz w:val="21"/>
                <w:szCs w:val="21"/>
                <w:highlight w:val="none"/>
                <w:shd w:val="clear" w:color="auto" w:fill="auto"/>
                <w:lang w:val="en-US" w:eastAsia="zh-CN"/>
              </w:rPr>
              <w:t>工程所在地</w:t>
            </w:r>
            <w:r>
              <w:rPr>
                <w:rFonts w:hint="eastAsia" w:ascii="宋体" w:hAnsi="宋体" w:eastAsia="宋体" w:cs="宋体"/>
                <w:b w:val="0"/>
                <w:bCs w:val="0"/>
                <w:color w:val="auto"/>
                <w:sz w:val="21"/>
                <w:szCs w:val="21"/>
                <w:highlight w:val="none"/>
                <w:shd w:val="clear" w:color="auto" w:fill="auto"/>
              </w:rPr>
              <w:t>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widowControl/>
              <w:adjustRightInd w:val="0"/>
              <w:snapToGrid w:val="0"/>
              <w:spacing w:line="360" w:lineRule="auto"/>
              <w:ind w:left="0" w:leftChars="0" w:firstLine="0" w:firstLineChars="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如项目经理目前仍在其他项目上任职，则投标人应出具上述人员能够从该项目撤离的承诺书。</w:t>
            </w:r>
          </w:p>
          <w:p>
            <w:pPr>
              <w:widowControl/>
              <w:numPr>
                <w:ilvl w:val="0"/>
                <w:numId w:val="0"/>
              </w:numPr>
              <w:adjustRightInd w:val="0"/>
              <w:snapToGrid w:val="0"/>
              <w:spacing w:line="360" w:lineRule="auto"/>
              <w:ind w:left="0" w:leftChars="0" w:firstLine="0" w:firstLineChars="0"/>
              <w:rPr>
                <w:rFonts w:hint="eastAsia" w:ascii="宋体" w:hAnsi="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kern w:val="2"/>
                <w:sz w:val="21"/>
                <w:szCs w:val="21"/>
                <w:highlight w:val="none"/>
                <w:shd w:val="clear" w:color="auto" w:fill="auto"/>
                <w:lang w:val="en-US" w:eastAsia="zh-CN" w:bidi="ar"/>
              </w:rPr>
              <w:t>（5）</w:t>
            </w:r>
            <w:r>
              <w:rPr>
                <w:rFonts w:hint="eastAsia" w:ascii="宋体" w:hAnsi="宋体" w:cs="宋体"/>
                <w:b w:val="0"/>
                <w:bCs w:val="0"/>
                <w:color w:val="auto"/>
                <w:sz w:val="21"/>
                <w:szCs w:val="21"/>
                <w:highlight w:val="none"/>
                <w:shd w:val="clear" w:color="auto" w:fill="auto"/>
                <w:lang w:eastAsia="zh-CN"/>
              </w:rPr>
              <w:t>投标人对投标文件中拟委任的项目经理业绩、项目总工是否在岗必须如实填报，在评标过程中或公示期间，若招标人收到有关反映投标人项目经理、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widowControl/>
              <w:numPr>
                <w:ilvl w:val="0"/>
                <w:numId w:val="0"/>
              </w:numPr>
              <w:adjustRightInd w:val="0"/>
              <w:snapToGrid w:val="0"/>
              <w:spacing w:line="360" w:lineRule="auto"/>
              <w:ind w:left="0" w:leftChars="0" w:firstLine="0" w:firstLineChars="0"/>
              <w:rPr>
                <w:rFonts w:hint="eastAsia" w:ascii="宋体" w:hAnsi="宋体" w:cs="宋体"/>
                <w:b w:val="0"/>
                <w:bCs w:val="0"/>
                <w:color w:val="auto"/>
                <w:sz w:val="21"/>
                <w:szCs w:val="21"/>
                <w:highlight w:val="green"/>
                <w:shd w:val="clear" w:color="auto" w:fill="auto"/>
                <w:lang w:eastAsia="zh-CN"/>
              </w:rPr>
            </w:pPr>
            <w:r>
              <w:rPr>
                <w:rFonts w:hint="eastAsia" w:ascii="宋体" w:hAnsi="宋体" w:eastAsia="宋体" w:cs="宋体"/>
                <w:b w:val="0"/>
                <w:bCs w:val="0"/>
                <w:color w:val="auto"/>
                <w:kern w:val="2"/>
                <w:sz w:val="21"/>
                <w:szCs w:val="21"/>
                <w:shd w:val="clear" w:fill="auto"/>
                <w:lang w:val="en-US" w:eastAsia="zh-CN" w:bidi="ar-SA"/>
              </w:rPr>
              <w:t>（</w:t>
            </w:r>
            <w:r>
              <w:rPr>
                <w:rFonts w:hint="eastAsia" w:ascii="宋体" w:hAnsi="宋体" w:cs="宋体"/>
                <w:b w:val="0"/>
                <w:bCs w:val="0"/>
                <w:color w:val="auto"/>
                <w:kern w:val="2"/>
                <w:sz w:val="21"/>
                <w:szCs w:val="21"/>
                <w:shd w:val="clear" w:fill="auto"/>
                <w:lang w:val="en-US" w:eastAsia="zh-CN" w:bidi="ar-SA"/>
              </w:rPr>
              <w:t>6</w:t>
            </w:r>
            <w:r>
              <w:rPr>
                <w:rFonts w:hint="eastAsia" w:ascii="宋体" w:hAnsi="宋体" w:eastAsia="宋体" w:cs="宋体"/>
                <w:b w:val="0"/>
                <w:bCs w:val="0"/>
                <w:color w:val="auto"/>
                <w:kern w:val="2"/>
                <w:sz w:val="21"/>
                <w:szCs w:val="21"/>
                <w:shd w:val="clear" w:fill="auto"/>
                <w:lang w:val="en-US" w:eastAsia="zh-CN" w:bidi="ar-SA"/>
              </w:rPr>
              <w:t>）</w:t>
            </w:r>
            <w:r>
              <w:rPr>
                <w:rFonts w:hint="eastAsia" w:ascii="宋体" w:hAnsi="宋体" w:cs="宋体"/>
                <w:b w:val="0"/>
                <w:bCs w:val="0"/>
                <w:color w:val="auto"/>
                <w:sz w:val="21"/>
                <w:szCs w:val="21"/>
                <w:highlight w:val="none"/>
                <w:shd w:val="clear" w:color="auto" w:fill="auto"/>
                <w:lang w:eastAsia="zh-CN"/>
              </w:rPr>
              <w:t>招标文件中其他地方与此处不一致时，以此处为准。</w:t>
            </w:r>
          </w:p>
        </w:tc>
        <w:tc>
          <w:tcPr>
            <w:tcW w:w="594" w:type="pct"/>
            <w:vMerge w:val="restar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highlight w:val="none"/>
                <w:shd w:val="clear" w:color="auto" w:fill="auto"/>
              </w:rPr>
              <w:t>无在岗项目（指目前未在其他项目上任职，或虽在其他项目</w:t>
            </w:r>
            <w:r>
              <w:rPr>
                <w:rFonts w:hint="eastAsia" w:ascii="宋体" w:hAnsi="宋体" w:eastAsia="宋体" w:cs="宋体"/>
                <w:b w:val="0"/>
                <w:bCs w:val="0"/>
                <w:color w:val="auto"/>
                <w:szCs w:val="21"/>
                <w:highlight w:val="none"/>
                <w:shd w:val="clear" w:color="auto" w:fill="auto"/>
              </w:rPr>
              <w:t>上</w:t>
            </w:r>
            <w:r>
              <w:rPr>
                <w:rFonts w:hint="eastAsia" w:ascii="宋体" w:hAnsi="宋体" w:eastAsia="宋体" w:cs="宋体"/>
                <w:b w:val="0"/>
                <w:bCs w:val="0"/>
                <w:color w:val="auto"/>
                <w:highlight w:val="none"/>
                <w:shd w:val="clear" w:color="auto" w:fill="auto"/>
              </w:rPr>
              <w:t>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608"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项目总工</w:t>
            </w:r>
          </w:p>
        </w:tc>
        <w:tc>
          <w:tcPr>
            <w:tcW w:w="574" w:type="pct"/>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jc w:val="center"/>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1名</w:t>
            </w:r>
          </w:p>
        </w:tc>
        <w:tc>
          <w:tcPr>
            <w:tcW w:w="3223" w:type="pct"/>
            <w:vAlign w:val="center"/>
          </w:tcPr>
          <w:p>
            <w:pPr>
              <w:widowControl/>
              <w:adjustRightInd/>
              <w:snapToGrid/>
              <w:spacing w:line="360" w:lineRule="auto"/>
              <w:ind w:firstLine="0" w:firstLineChars="0"/>
              <w:jc w:val="left"/>
              <w:rPr>
                <w:rFonts w:hint="eastAsia" w:ascii="宋体" w:hAnsi="宋体" w:eastAsia="宋体" w:cs="宋体"/>
                <w:b w:val="0"/>
                <w:bCs w:val="0"/>
                <w:color w:val="auto"/>
                <w:sz w:val="21"/>
                <w:szCs w:val="21"/>
                <w:highlight w:val="none"/>
                <w:u w:val="none"/>
                <w:shd w:val="clear" w:color="auto" w:fill="auto"/>
                <w:lang w:bidi="ar"/>
              </w:rPr>
            </w:pPr>
            <w:r>
              <w:rPr>
                <w:rFonts w:hint="eastAsia" w:ascii="宋体" w:hAnsi="宋体" w:eastAsia="宋体" w:cs="宋体"/>
                <w:b w:val="0"/>
                <w:bCs w:val="0"/>
                <w:color w:val="auto"/>
                <w:szCs w:val="21"/>
                <w:highlight w:val="none"/>
                <w:u w:val="none"/>
                <w:shd w:val="clear" w:color="auto" w:fill="auto"/>
                <w:lang w:val="en-US" w:eastAsia="zh-CN" w:bidi="ar"/>
              </w:rPr>
              <w:t>1、</w:t>
            </w:r>
            <w:r>
              <w:rPr>
                <w:rFonts w:hint="eastAsia" w:ascii="宋体" w:hAnsi="宋体" w:cs="宋体"/>
                <w:b w:val="0"/>
                <w:bCs w:val="0"/>
                <w:color w:val="auto"/>
                <w:sz w:val="21"/>
                <w:szCs w:val="21"/>
                <w:highlight w:val="none"/>
                <w:u w:val="none"/>
                <w:shd w:val="clear" w:color="auto" w:fill="auto"/>
                <w:lang w:val="en-US" w:eastAsia="zh-CN" w:bidi="ar"/>
              </w:rPr>
              <w:t>公路工程</w:t>
            </w:r>
            <w:r>
              <w:rPr>
                <w:rFonts w:hint="eastAsia" w:ascii="宋体" w:hAnsi="宋体" w:eastAsia="宋体" w:cs="宋体"/>
                <w:b w:val="0"/>
                <w:bCs w:val="0"/>
                <w:color w:val="auto"/>
                <w:sz w:val="21"/>
                <w:szCs w:val="21"/>
                <w:highlight w:val="none"/>
                <w:u w:val="none"/>
                <w:shd w:val="clear" w:color="auto" w:fill="auto"/>
                <w:lang w:bidi="ar"/>
              </w:rPr>
              <w:t>相关专业</w:t>
            </w:r>
            <w:r>
              <w:rPr>
                <w:rFonts w:hint="eastAsia" w:ascii="宋体" w:hAnsi="宋体" w:cs="宋体"/>
                <w:b w:val="0"/>
                <w:bCs w:val="0"/>
                <w:color w:val="auto"/>
                <w:sz w:val="21"/>
                <w:szCs w:val="21"/>
                <w:highlight w:val="none"/>
                <w:u w:val="none"/>
                <w:shd w:val="clear" w:color="auto" w:fill="auto"/>
                <w:lang w:val="en-US" w:eastAsia="zh-CN" w:bidi="ar"/>
              </w:rPr>
              <w:t>中</w:t>
            </w:r>
            <w:r>
              <w:rPr>
                <w:rFonts w:hint="eastAsia" w:ascii="宋体" w:hAnsi="宋体" w:eastAsia="宋体" w:cs="宋体"/>
                <w:b w:val="0"/>
                <w:bCs w:val="0"/>
                <w:color w:val="auto"/>
                <w:sz w:val="21"/>
                <w:szCs w:val="21"/>
                <w:highlight w:val="none"/>
                <w:u w:val="none"/>
                <w:shd w:val="clear" w:color="auto" w:fill="auto"/>
                <w:lang w:bidi="ar"/>
              </w:rPr>
              <w:t>级</w:t>
            </w:r>
            <w:r>
              <w:rPr>
                <w:rFonts w:hint="eastAsia" w:ascii="宋体" w:hAnsi="宋体" w:eastAsia="宋体" w:cs="宋体"/>
                <w:b w:val="0"/>
                <w:bCs w:val="0"/>
                <w:color w:val="auto"/>
                <w:sz w:val="21"/>
                <w:szCs w:val="21"/>
                <w:highlight w:val="none"/>
                <w:u w:val="none"/>
                <w:shd w:val="clear" w:color="auto" w:fill="auto"/>
                <w:lang w:val="en-US" w:eastAsia="zh-CN" w:bidi="ar"/>
              </w:rPr>
              <w:t>及</w:t>
            </w:r>
            <w:r>
              <w:rPr>
                <w:rFonts w:hint="eastAsia" w:ascii="宋体" w:hAnsi="宋体" w:eastAsia="宋体" w:cs="宋体"/>
                <w:b w:val="0"/>
                <w:bCs w:val="0"/>
                <w:color w:val="auto"/>
                <w:sz w:val="21"/>
                <w:szCs w:val="21"/>
                <w:highlight w:val="none"/>
                <w:u w:val="none"/>
                <w:shd w:val="clear" w:color="auto" w:fill="auto"/>
                <w:lang w:bidi="ar"/>
              </w:rPr>
              <w:t>以上职称</w:t>
            </w:r>
          </w:p>
          <w:p>
            <w:pPr>
              <w:widowControl/>
              <w:adjustRightInd/>
              <w:snapToGrid/>
              <w:spacing w:line="360" w:lineRule="auto"/>
              <w:ind w:firstLine="0" w:firstLineChars="0"/>
              <w:jc w:val="left"/>
              <w:rPr>
                <w:rFonts w:hint="eastAsia" w:ascii="宋体" w:hAnsi="宋体" w:eastAsia="宋体" w:cs="宋体"/>
                <w:b w:val="0"/>
                <w:bCs w:val="0"/>
                <w:color w:val="auto"/>
                <w:szCs w:val="21"/>
                <w:highlight w:val="none"/>
                <w:u w:val="none"/>
                <w:shd w:val="clear" w:color="auto" w:fill="auto"/>
                <w:lang w:bidi="ar"/>
              </w:rPr>
            </w:pPr>
            <w:r>
              <w:rPr>
                <w:rFonts w:hint="eastAsia" w:ascii="宋体" w:hAnsi="宋体" w:cs="宋体"/>
                <w:b w:val="0"/>
                <w:bCs w:val="0"/>
                <w:color w:val="auto"/>
                <w:szCs w:val="21"/>
                <w:highlight w:val="none"/>
                <w:u w:val="none"/>
                <w:shd w:val="clear" w:color="auto" w:fill="auto"/>
                <w:lang w:val="en-US" w:eastAsia="zh-CN" w:bidi="ar"/>
              </w:rPr>
              <w:t>2、</w:t>
            </w:r>
            <w:r>
              <w:rPr>
                <w:rFonts w:hint="eastAsia" w:ascii="宋体" w:hAnsi="宋体" w:eastAsia="宋体" w:cs="宋体"/>
                <w:i w:val="0"/>
                <w:iCs w:val="0"/>
                <w:caps w:val="0"/>
                <w:color w:val="auto"/>
                <w:spacing w:val="0"/>
                <w:sz w:val="21"/>
                <w:szCs w:val="21"/>
                <w:highlight w:val="none"/>
                <w:u w:val="none"/>
                <w:shd w:val="clear" w:color="auto" w:fill="auto"/>
                <w:lang w:bidi="ar"/>
              </w:rPr>
              <w:t>至少完成过1个</w:t>
            </w:r>
            <w:r>
              <w:rPr>
                <w:rFonts w:hint="eastAsia" w:ascii="宋体" w:hAnsi="宋体" w:cs="宋体"/>
                <w:i w:val="0"/>
                <w:iCs w:val="0"/>
                <w:caps w:val="0"/>
                <w:color w:val="auto"/>
                <w:spacing w:val="0"/>
                <w:sz w:val="21"/>
                <w:szCs w:val="21"/>
                <w:highlight w:val="none"/>
                <w:u w:val="none"/>
                <w:shd w:val="clear" w:color="auto" w:fill="auto"/>
                <w:lang w:val="en-US" w:eastAsia="zh-CN" w:bidi="ar"/>
              </w:rPr>
              <w:t>四</w:t>
            </w:r>
            <w:r>
              <w:rPr>
                <w:rFonts w:hint="eastAsia" w:ascii="宋体" w:hAnsi="宋体" w:eastAsia="宋体" w:cs="宋体"/>
                <w:i w:val="0"/>
                <w:iCs w:val="0"/>
                <w:caps w:val="0"/>
                <w:color w:val="auto"/>
                <w:spacing w:val="0"/>
                <w:sz w:val="21"/>
                <w:szCs w:val="21"/>
                <w:highlight w:val="none"/>
                <w:u w:val="none"/>
                <w:shd w:val="clear" w:color="auto" w:fill="auto"/>
                <w:lang w:bidi="ar"/>
              </w:rPr>
              <w:t>级及以上等级公路路面养护工程施工的</w:t>
            </w:r>
            <w:r>
              <w:rPr>
                <w:rFonts w:hint="eastAsia" w:ascii="宋体" w:hAnsi="宋体" w:eastAsia="宋体" w:cs="宋体"/>
                <w:b w:val="0"/>
                <w:bCs w:val="0"/>
                <w:color w:val="auto"/>
                <w:sz w:val="21"/>
                <w:szCs w:val="21"/>
                <w:highlight w:val="none"/>
                <w:u w:val="none"/>
                <w:shd w:val="clear" w:color="auto" w:fill="auto"/>
                <w:lang w:bidi="ar"/>
              </w:rPr>
              <w:t>项目总工职务（</w:t>
            </w:r>
            <w:r>
              <w:rPr>
                <w:rFonts w:hint="eastAsia" w:ascii="宋体" w:hAnsi="宋体" w:eastAsia="宋体" w:cs="宋体"/>
                <w:color w:val="auto"/>
                <w:kern w:val="2"/>
                <w:sz w:val="21"/>
                <w:szCs w:val="21"/>
                <w:highlight w:val="none"/>
                <w:u w:val="none"/>
                <w:shd w:val="clear" w:color="auto" w:fill="auto"/>
                <w:lang w:bidi="ar"/>
              </w:rPr>
              <w:t>或2个项目副总工职务</w:t>
            </w:r>
            <w:r>
              <w:rPr>
                <w:rFonts w:hint="eastAsia" w:ascii="宋体" w:hAnsi="宋体" w:eastAsia="宋体" w:cs="宋体"/>
                <w:b w:val="0"/>
                <w:bCs w:val="0"/>
                <w:color w:val="auto"/>
                <w:sz w:val="21"/>
                <w:szCs w:val="21"/>
                <w:highlight w:val="none"/>
                <w:u w:val="none"/>
                <w:shd w:val="clear" w:color="auto" w:fill="auto"/>
                <w:lang w:bidi="ar"/>
              </w:rPr>
              <w:t>）</w:t>
            </w:r>
            <w:r>
              <w:rPr>
                <w:rFonts w:hint="eastAsia" w:ascii="宋体" w:hAnsi="宋体" w:eastAsia="宋体" w:cs="宋体"/>
                <w:b w:val="0"/>
                <w:bCs w:val="0"/>
                <w:color w:val="auto"/>
                <w:szCs w:val="21"/>
                <w:highlight w:val="none"/>
                <w:u w:val="none"/>
                <w:shd w:val="clear" w:color="auto" w:fill="auto"/>
                <w:lang w:bidi="ar"/>
              </w:rPr>
              <w:t>。</w:t>
            </w:r>
          </w:p>
          <w:p>
            <w:pPr>
              <w:adjustRightInd w:val="0"/>
              <w:snapToGrid w:val="0"/>
              <w:spacing w:line="400" w:lineRule="exact"/>
              <w:ind w:firstLine="420" w:firstLineChars="200"/>
              <w:rPr>
                <w:rFonts w:hint="eastAsia" w:ascii="宋体" w:hAnsi="宋体" w:eastAsia="宋体" w:cs="宋体"/>
                <w:b w:val="0"/>
                <w:bCs w:val="0"/>
                <w:color w:val="auto"/>
                <w:szCs w:val="21"/>
                <w:highlight w:val="none"/>
                <w:shd w:val="clear" w:color="auto" w:fill="auto"/>
              </w:rPr>
            </w:pPr>
          </w:p>
          <w:p>
            <w:pPr>
              <w:keepNext w:val="0"/>
              <w:keepLines w:val="0"/>
              <w:widowControl/>
              <w:suppressLineNumbers w:val="0"/>
              <w:adjustRightInd/>
              <w:snapToGrid/>
              <w:spacing w:line="360" w:lineRule="auto"/>
              <w:ind w:firstLine="0" w:firstLineChars="0"/>
              <w:jc w:val="left"/>
              <w:rPr>
                <w:rFonts w:hint="eastAsia" w:ascii="宋体" w:hAnsi="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注：</w:t>
            </w:r>
            <w:r>
              <w:rPr>
                <w:rFonts w:hint="eastAsia" w:ascii="宋体" w:hAnsi="宋体" w:cs="宋体"/>
                <w:b w:val="0"/>
                <w:bCs w:val="0"/>
                <w:color w:val="auto"/>
                <w:sz w:val="21"/>
                <w:szCs w:val="21"/>
                <w:highlight w:val="none"/>
                <w:shd w:val="clear" w:color="auto" w:fill="auto"/>
                <w:lang w:val="en-US" w:eastAsia="zh-CN" w:bidi="ar"/>
              </w:rPr>
              <w:t>补充细化投标人须知正文第3.5.5项：</w:t>
            </w:r>
          </w:p>
          <w:p>
            <w:pPr>
              <w:keepNext w:val="0"/>
              <w:keepLines w:val="0"/>
              <w:pageBreakBefore w:val="0"/>
              <w:widowControl/>
              <w:kinsoku/>
              <w:overflowPunct/>
              <w:topLinePunct w:val="0"/>
              <w:autoSpaceDE/>
              <w:autoSpaceDN/>
              <w:bidi w:val="0"/>
              <w:adjustRightInd/>
              <w:snapToGrid/>
              <w:spacing w:before="0" w:after="0" w:line="360" w:lineRule="auto"/>
              <w:ind w:left="0" w:leftChars="0" w:right="0" w:firstLine="0" w:firstLineChars="0"/>
              <w:jc w:val="left"/>
              <w:rPr>
                <w:rFonts w:hint="eastAsia" w:ascii="宋体" w:hAnsi="宋体" w:eastAsia="宋体" w:cs="Tahoma"/>
                <w:b w:val="0"/>
                <w:bCs w:val="0"/>
                <w:caps w:val="0"/>
                <w:color w:val="auto"/>
                <w:spacing w:val="0"/>
                <w:w w:val="100"/>
                <w:kern w:val="0"/>
                <w:sz w:val="21"/>
                <w:szCs w:val="21"/>
                <w:highlight w:val="none"/>
                <w:lang w:val="en-US" w:eastAsia="zh-CN" w:bidi="ar-SA"/>
              </w:rPr>
            </w:pPr>
            <w:r>
              <w:rPr>
                <w:rFonts w:hint="eastAsia" w:ascii="宋体" w:hAnsi="宋体" w:eastAsia="宋体" w:cs="Tahoma"/>
                <w:b w:val="0"/>
                <w:bCs w:val="0"/>
                <w:caps w:val="0"/>
                <w:color w:val="auto"/>
                <w:spacing w:val="0"/>
                <w:w w:val="100"/>
                <w:kern w:val="0"/>
                <w:sz w:val="21"/>
                <w:szCs w:val="21"/>
                <w:highlight w:val="none"/>
                <w:lang w:val="en-US" w:eastAsia="zh-CN" w:bidi="ar-SA"/>
              </w:rPr>
              <w:t>（1）公路工程相关专业职称包括：公路工程、桥梁工程、公路与桥梁工程、交通土建工程、隧道（地下结构）工程、交通工程等专业职称。</w:t>
            </w:r>
          </w:p>
          <w:p>
            <w:pPr>
              <w:widowControl/>
              <w:numPr>
                <w:ilvl w:val="-1"/>
                <w:numId w:val="0"/>
              </w:numPr>
              <w:topLinePunct/>
              <w:adjustRightInd/>
              <w:snapToGrid/>
              <w:spacing w:line="400" w:lineRule="exact"/>
              <w:ind w:left="0" w:leftChars="0" w:firstLine="0" w:firstLineChars="0"/>
              <w:jc w:val="left"/>
              <w:rPr>
                <w:rFonts w:hint="eastAsia" w:ascii="宋体" w:hAnsi="宋体" w:eastAsia="宋体" w:cs="宋体"/>
                <w:b w:val="0"/>
                <w:bCs w:val="0"/>
                <w:color w:val="auto"/>
                <w:sz w:val="21"/>
                <w:szCs w:val="21"/>
                <w:highlight w:val="none"/>
                <w:shd w:val="clear"/>
              </w:rPr>
            </w:pP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cs="宋体"/>
                <w:color w:val="auto"/>
                <w:kern w:val="2"/>
                <w:sz w:val="21"/>
                <w:szCs w:val="21"/>
                <w:highlight w:val="none"/>
                <w:shd w:val="clear" w:fill="auto"/>
                <w:lang w:val="en-US" w:eastAsia="zh-CN" w:bidi="ar"/>
              </w:rPr>
              <w:t>2</w:t>
            </w:r>
            <w:r>
              <w:rPr>
                <w:rFonts w:hint="eastAsia" w:ascii="宋体" w:hAnsi="宋体" w:eastAsia="宋体" w:cs="宋体"/>
                <w:color w:val="auto"/>
                <w:kern w:val="2"/>
                <w:sz w:val="21"/>
                <w:szCs w:val="21"/>
                <w:highlight w:val="none"/>
                <w:shd w:val="clear" w:fill="auto"/>
                <w:lang w:val="en-US" w:eastAsia="zh-CN" w:bidi="ar"/>
              </w:rPr>
              <w:t>)</w:t>
            </w:r>
            <w:r>
              <w:rPr>
                <w:rFonts w:hint="eastAsia" w:ascii="宋体" w:hAnsi="宋体" w:eastAsia="宋体" w:cs="宋体"/>
                <w:color w:val="auto"/>
                <w:kern w:val="2"/>
                <w:sz w:val="21"/>
                <w:szCs w:val="21"/>
                <w:highlight w:val="none"/>
                <w:shd w:val="clear" w:color="auto" w:fill="auto"/>
                <w:lang w:val="en-US" w:eastAsia="zh-CN" w:bidi="ar"/>
              </w:rPr>
              <w:t>投标人应按资格审查资料“拟委任的项目经理和项目总工资历表”的格式要求填写项目</w:t>
            </w:r>
            <w:r>
              <w:rPr>
                <w:rFonts w:hint="eastAsia" w:ascii="宋体" w:hAnsi="宋体" w:cs="宋体"/>
                <w:color w:val="auto"/>
                <w:kern w:val="2"/>
                <w:sz w:val="21"/>
                <w:szCs w:val="21"/>
                <w:highlight w:val="none"/>
                <w:shd w:val="clear" w:color="auto" w:fill="auto"/>
                <w:lang w:val="en-US" w:eastAsia="zh-CN" w:bidi="ar"/>
              </w:rPr>
              <w:t>总工</w:t>
            </w:r>
            <w:r>
              <w:rPr>
                <w:rFonts w:hint="eastAsia" w:ascii="宋体" w:hAnsi="宋体" w:eastAsia="宋体" w:cs="宋体"/>
                <w:color w:val="auto"/>
                <w:kern w:val="2"/>
                <w:sz w:val="21"/>
                <w:szCs w:val="21"/>
                <w:highlight w:val="none"/>
                <w:shd w:val="clear" w:color="auto" w:fill="auto"/>
                <w:lang w:val="en-US" w:eastAsia="zh-CN" w:bidi="ar"/>
              </w:rPr>
              <w:t>的资历</w:t>
            </w:r>
            <w:r>
              <w:rPr>
                <w:rFonts w:hint="eastAsia" w:ascii="宋体" w:hAnsi="宋体" w:cs="宋体"/>
                <w:color w:val="auto"/>
                <w:kern w:val="2"/>
                <w:sz w:val="21"/>
                <w:szCs w:val="21"/>
                <w:highlight w:val="none"/>
                <w:shd w:val="clear" w:color="auto" w:fill="auto"/>
                <w:lang w:val="en-US" w:eastAsia="zh-CN" w:bidi="ar"/>
              </w:rPr>
              <w:t>，</w:t>
            </w:r>
            <w:r>
              <w:rPr>
                <w:rFonts w:hint="eastAsia" w:ascii="宋体" w:hAnsi="宋体" w:eastAsia="宋体" w:cs="宋体"/>
                <w:b w:val="0"/>
                <w:bCs w:val="0"/>
                <w:color w:val="auto"/>
                <w:sz w:val="21"/>
                <w:szCs w:val="21"/>
                <w:highlight w:val="none"/>
                <w:shd w:val="clear"/>
              </w:rPr>
              <w:t>应附项目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的身份证、职称资格证书以及资格审查条件所要求的其他相关证书</w:t>
            </w:r>
            <w:r>
              <w:rPr>
                <w:rFonts w:hint="eastAsia" w:ascii="宋体" w:hAnsi="宋体" w:cs="宋体"/>
                <w:b w:val="0"/>
                <w:bCs w:val="0"/>
                <w:color w:val="auto"/>
                <w:sz w:val="21"/>
                <w:szCs w:val="21"/>
                <w:highlight w:val="none"/>
                <w:shd w:val="clear"/>
                <w:lang w:eastAsia="zh-CN"/>
              </w:rPr>
              <w:t>等</w:t>
            </w:r>
            <w:r>
              <w:rPr>
                <w:rFonts w:hint="eastAsia" w:ascii="宋体" w:hAnsi="宋体" w:eastAsia="宋体" w:cs="宋体"/>
                <w:b w:val="0"/>
                <w:bCs w:val="0"/>
                <w:color w:val="auto"/>
                <w:sz w:val="21"/>
                <w:szCs w:val="21"/>
                <w:highlight w:val="none"/>
                <w:shd w:val="clear"/>
              </w:rPr>
              <w:t>的</w:t>
            </w:r>
            <w:r>
              <w:rPr>
                <w:rFonts w:hint="eastAsia" w:ascii="宋体" w:hAnsi="宋体" w:eastAsia="宋体" w:cs="宋体"/>
                <w:b w:val="0"/>
                <w:bCs w:val="0"/>
                <w:color w:val="auto"/>
                <w:sz w:val="21"/>
                <w:szCs w:val="21"/>
                <w:highlight w:val="none"/>
                <w:shd w:val="clear"/>
                <w:lang w:val="en-US" w:eastAsia="zh-CN"/>
              </w:rPr>
              <w:t>扫描件</w:t>
            </w:r>
            <w:r>
              <w:rPr>
                <w:rFonts w:hint="eastAsia" w:ascii="宋体" w:hAnsi="宋体" w:eastAsia="宋体" w:cs="宋体"/>
                <w:b w:val="0"/>
                <w:bCs w:val="0"/>
                <w:color w:val="auto"/>
                <w:sz w:val="21"/>
                <w:szCs w:val="21"/>
                <w:highlight w:val="none"/>
                <w:shd w:val="clear"/>
              </w:rPr>
              <w:t>，以及在社保系统打印的拟委任的项目总工的缴费明细扫描件。</w:t>
            </w:r>
          </w:p>
          <w:p>
            <w:pPr>
              <w:numPr>
                <w:ilvl w:val="0"/>
                <w:numId w:val="0"/>
              </w:numPr>
              <w:adjustRightInd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3</w:t>
            </w:r>
            <w:r>
              <w:rPr>
                <w:rFonts w:hint="eastAsia" w:ascii="宋体" w:hAnsi="宋体" w:cs="宋体"/>
                <w:b w:val="0"/>
                <w:bCs w:val="0"/>
                <w:color w:val="auto"/>
                <w:sz w:val="21"/>
                <w:szCs w:val="21"/>
                <w:highlight w:val="none"/>
                <w:shd w:val="clear"/>
                <w:lang w:eastAsia="zh-CN"/>
              </w:rPr>
              <w:t>）项目总工</w:t>
            </w:r>
            <w:r>
              <w:rPr>
                <w:rFonts w:hint="eastAsia" w:ascii="宋体" w:hAnsi="宋体" w:eastAsia="宋体" w:cs="宋体"/>
                <w:snapToGrid/>
                <w:color w:val="auto"/>
                <w:kern w:val="2"/>
                <w:sz w:val="21"/>
                <w:szCs w:val="21"/>
                <w:highlight w:val="none"/>
                <w:lang w:eastAsia="zh-CN"/>
              </w:rPr>
              <w:t>必须是在投标人单位参加社会保险的全日制从业人员；社保缴费单位与投标人名称必须一致；所有证件需清楚的反映有效期、年检情况及单位变更情况信息（如有）；所附人员的各类证书、证照以及各种证明材料中该人员的姓名应完全一致（除曾用名）。</w:t>
            </w:r>
            <w:r>
              <w:rPr>
                <w:rFonts w:hint="eastAsia" w:ascii="宋体" w:hAnsi="宋体" w:eastAsia="宋体" w:cs="宋体"/>
                <w:b w:val="0"/>
                <w:bCs w:val="0"/>
                <w:color w:val="auto"/>
                <w:sz w:val="21"/>
                <w:szCs w:val="21"/>
                <w:highlight w:val="none"/>
                <w:shd w:val="clear" w:color="auto" w:fill="auto"/>
                <w:lang w:bidi="ar"/>
              </w:rPr>
              <w:t>社保系统打印的缴费明细</w:t>
            </w:r>
            <w:r>
              <w:rPr>
                <w:rFonts w:hint="eastAsia" w:ascii="宋体" w:hAnsi="宋体" w:eastAsia="宋体" w:cs="宋体"/>
                <w:b w:val="0"/>
                <w:bCs w:val="0"/>
                <w:color w:val="auto"/>
                <w:sz w:val="21"/>
                <w:szCs w:val="21"/>
                <w:highlight w:val="none"/>
                <w:shd w:val="clear" w:color="auto" w:fill="auto"/>
                <w:lang w:val="en-US" w:eastAsia="zh-CN" w:bidi="ar"/>
              </w:rPr>
              <w:t>时间要求为</w:t>
            </w:r>
            <w:r>
              <w:rPr>
                <w:rFonts w:hint="eastAsia" w:ascii="宋体" w:hAnsi="宋体" w:eastAsia="宋体" w:cs="宋体"/>
                <w:snapToGrid/>
                <w:color w:val="auto"/>
                <w:kern w:val="2"/>
                <w:sz w:val="21"/>
                <w:szCs w:val="21"/>
                <w:highlight w:val="none"/>
                <w:lang w:eastAsia="zh-CN"/>
              </w:rPr>
              <w:t>202</w:t>
            </w:r>
            <w:r>
              <w:rPr>
                <w:rFonts w:hint="eastAsia" w:ascii="宋体" w:hAnsi="宋体" w:eastAsia="宋体" w:cs="宋体"/>
                <w:snapToGrid/>
                <w:color w:val="auto"/>
                <w:kern w:val="2"/>
                <w:sz w:val="21"/>
                <w:szCs w:val="21"/>
                <w:highlight w:val="none"/>
                <w:lang w:val="en-US" w:eastAsia="zh-CN"/>
              </w:rPr>
              <w:t>4</w:t>
            </w:r>
            <w:r>
              <w:rPr>
                <w:rFonts w:hint="eastAsia" w:ascii="宋体" w:hAnsi="宋体" w:eastAsia="宋体" w:cs="宋体"/>
                <w:snapToGrid/>
                <w:color w:val="auto"/>
                <w:kern w:val="2"/>
                <w:sz w:val="21"/>
                <w:szCs w:val="21"/>
                <w:highlight w:val="none"/>
                <w:lang w:eastAsia="zh-CN"/>
              </w:rPr>
              <w:t>年</w:t>
            </w:r>
            <w:r>
              <w:rPr>
                <w:rFonts w:hint="eastAsia" w:ascii="宋体" w:hAnsi="宋体" w:cs="宋体"/>
                <w:snapToGrid/>
                <w:color w:val="auto"/>
                <w:kern w:val="2"/>
                <w:sz w:val="21"/>
                <w:szCs w:val="21"/>
                <w:highlight w:val="none"/>
                <w:lang w:val="en-US" w:eastAsia="zh-CN"/>
              </w:rPr>
              <w:t>12</w:t>
            </w:r>
            <w:r>
              <w:rPr>
                <w:rFonts w:hint="eastAsia" w:ascii="宋体" w:hAnsi="宋体" w:eastAsia="宋体" w:cs="宋体"/>
                <w:snapToGrid/>
                <w:color w:val="auto"/>
                <w:kern w:val="2"/>
                <w:sz w:val="21"/>
                <w:szCs w:val="21"/>
                <w:highlight w:val="none"/>
                <w:lang w:eastAsia="zh-CN"/>
              </w:rPr>
              <w:t>月至今任意连续3个月</w:t>
            </w:r>
            <w:r>
              <w:rPr>
                <w:rFonts w:hint="eastAsia" w:ascii="宋体" w:hAnsi="宋体" w:eastAsia="宋体" w:cs="宋体"/>
                <w:color w:val="auto"/>
                <w:kern w:val="2"/>
                <w:sz w:val="21"/>
                <w:szCs w:val="21"/>
                <w:highlight w:val="none"/>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1"/>
                <w:szCs w:val="21"/>
                <w:highlight w:val="none"/>
                <w:shd w:val="clear"/>
              </w:rPr>
            </w:pPr>
            <w:r>
              <w:rPr>
                <w:rFonts w:hint="eastAsia" w:ascii="宋体" w:hAnsi="宋体" w:cs="宋体"/>
                <w:color w:val="auto"/>
                <w:kern w:val="2"/>
                <w:sz w:val="21"/>
                <w:szCs w:val="21"/>
                <w:highlight w:val="none"/>
                <w:shd w:val="clear"/>
                <w:lang w:val="en-US" w:eastAsia="zh-CN" w:bidi="ar"/>
              </w:rPr>
              <w:t>（4）</w:t>
            </w:r>
            <w:r>
              <w:rPr>
                <w:rFonts w:hint="eastAsia" w:ascii="宋体" w:hAnsi="宋体" w:eastAsia="宋体" w:cs="宋体"/>
                <w:b w:val="0"/>
                <w:bCs w:val="0"/>
                <w:color w:val="auto"/>
                <w:sz w:val="21"/>
                <w:szCs w:val="21"/>
                <w:highlight w:val="none"/>
                <w:shd w:val="clear"/>
              </w:rPr>
              <w:t>“拟委任的项目经理和项目总工资历表”还应附交通运输部“全国公路建设市场</w:t>
            </w:r>
            <w:r>
              <w:rPr>
                <w:rFonts w:hint="eastAsia" w:ascii="宋体" w:hAnsi="宋体" w:cs="宋体"/>
                <w:b w:val="0"/>
                <w:bCs w:val="0"/>
                <w:color w:val="auto"/>
                <w:sz w:val="21"/>
                <w:szCs w:val="21"/>
                <w:highlight w:val="none"/>
                <w:shd w:val="clear"/>
                <w:lang w:val="en-US" w:eastAsia="zh-CN"/>
              </w:rPr>
              <w:t>监督</w:t>
            </w:r>
            <w:r>
              <w:rPr>
                <w:rFonts w:hint="eastAsia" w:ascii="宋体" w:hAnsi="宋体" w:eastAsia="宋体" w:cs="宋体"/>
                <w:b w:val="0"/>
                <w:bCs w:val="0"/>
                <w:color w:val="auto"/>
                <w:sz w:val="21"/>
                <w:szCs w:val="21"/>
                <w:highlight w:val="none"/>
                <w:shd w:val="clear"/>
              </w:rPr>
              <w:t>管理系统”中载明的、能够证明项目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具有相关业绩的网页截图。在交通运输部“全国公路建设市场</w:t>
            </w:r>
            <w:r>
              <w:rPr>
                <w:rFonts w:hint="eastAsia" w:ascii="宋体" w:hAnsi="宋体" w:cs="宋体"/>
                <w:b w:val="0"/>
                <w:bCs w:val="0"/>
                <w:color w:val="auto"/>
                <w:sz w:val="21"/>
                <w:szCs w:val="21"/>
                <w:highlight w:val="none"/>
                <w:shd w:val="clear"/>
                <w:lang w:val="en-US" w:eastAsia="zh-CN"/>
              </w:rPr>
              <w:t>监督</w:t>
            </w:r>
            <w:r>
              <w:rPr>
                <w:rFonts w:hint="eastAsia" w:ascii="宋体" w:hAnsi="宋体" w:eastAsia="宋体" w:cs="宋体"/>
                <w:b w:val="0"/>
                <w:bCs w:val="0"/>
                <w:color w:val="auto"/>
                <w:sz w:val="21"/>
                <w:szCs w:val="21"/>
                <w:highlight w:val="none"/>
                <w:shd w:val="clear"/>
              </w:rPr>
              <w:t>管理系统”中无法查询，但可在省级交通运输主管部门“公路建设市场</w:t>
            </w:r>
            <w:r>
              <w:rPr>
                <w:rFonts w:hint="eastAsia" w:ascii="宋体" w:hAnsi="宋体" w:eastAsia="宋体" w:cs="宋体"/>
                <w:b w:val="0"/>
                <w:bCs w:val="0"/>
                <w:color w:val="auto"/>
                <w:sz w:val="21"/>
                <w:szCs w:val="21"/>
                <w:highlight w:val="none"/>
                <w:shd w:val="clear"/>
                <w:lang w:val="en-US"/>
              </w:rPr>
              <w:t>信用信息</w:t>
            </w:r>
            <w:r>
              <w:rPr>
                <w:rFonts w:hint="eastAsia" w:ascii="宋体" w:hAnsi="宋体" w:eastAsia="宋体" w:cs="宋体"/>
                <w:b w:val="0"/>
                <w:bCs w:val="0"/>
                <w:color w:val="auto"/>
                <w:sz w:val="21"/>
                <w:szCs w:val="21"/>
                <w:highlight w:val="none"/>
                <w:shd w:val="clear"/>
              </w:rPr>
              <w:t>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adjustRightInd w:val="0"/>
              <w:snapToGrid w:val="0"/>
              <w:spacing w:line="400" w:lineRule="exact"/>
              <w:ind w:firstLine="0" w:firstLineChars="0"/>
              <w:rPr>
                <w:rFonts w:hint="eastAsia" w:ascii="宋体" w:hAnsi="宋体" w:eastAsia="宋体" w:cs="宋体"/>
                <w:b w:val="0"/>
                <w:bCs w:val="0"/>
                <w:color w:val="auto"/>
                <w:sz w:val="21"/>
                <w:szCs w:val="21"/>
                <w:highlight w:val="none"/>
                <w:shd w:val="clear"/>
              </w:rPr>
            </w:pPr>
            <w:r>
              <w:rPr>
                <w:rFonts w:hint="eastAsia" w:ascii="宋体" w:hAnsi="宋体" w:eastAsia="宋体" w:cs="宋体"/>
                <w:b w:val="0"/>
                <w:bCs w:val="0"/>
                <w:color w:val="auto"/>
                <w:sz w:val="21"/>
                <w:szCs w:val="21"/>
                <w:highlight w:val="none"/>
                <w:shd w:val="clear"/>
              </w:rPr>
              <w:t>如项目</w:t>
            </w:r>
            <w:r>
              <w:rPr>
                <w:rFonts w:hint="eastAsia" w:ascii="宋体" w:hAnsi="宋体" w:cs="宋体"/>
                <w:b w:val="0"/>
                <w:bCs w:val="0"/>
                <w:color w:val="auto"/>
                <w:sz w:val="21"/>
                <w:szCs w:val="21"/>
                <w:highlight w:val="none"/>
                <w:shd w:val="clear"/>
                <w:lang w:val="en-US" w:eastAsia="zh-CN"/>
              </w:rPr>
              <w:t>总工</w:t>
            </w:r>
            <w:r>
              <w:rPr>
                <w:rFonts w:hint="eastAsia" w:ascii="宋体" w:hAnsi="宋体" w:eastAsia="宋体" w:cs="宋体"/>
                <w:b w:val="0"/>
                <w:bCs w:val="0"/>
                <w:color w:val="auto"/>
                <w:sz w:val="21"/>
                <w:szCs w:val="21"/>
                <w:highlight w:val="none"/>
                <w:shd w:val="clear"/>
              </w:rPr>
              <w:t>目前仍在其他项目上任职，则投标人应出具上述人员能够从该项目撤离的承诺书。</w:t>
            </w:r>
          </w:p>
          <w:p>
            <w:pPr>
              <w:numPr>
                <w:ilvl w:val="-1"/>
                <w:numId w:val="0"/>
              </w:numPr>
              <w:adjustRightInd w:val="0"/>
              <w:snapToGrid w:val="0"/>
              <w:spacing w:line="400" w:lineRule="exact"/>
              <w:ind w:firstLine="0" w:firstLineChars="0"/>
              <w:rPr>
                <w:rFonts w:hint="eastAsia" w:ascii="宋体" w:hAnsi="宋体" w:cs="宋体"/>
                <w:b w:val="0"/>
                <w:bCs w:val="0"/>
                <w:color w:val="auto"/>
                <w:sz w:val="21"/>
                <w:szCs w:val="21"/>
                <w:highlight w:val="none"/>
                <w:shd w:val="clear"/>
                <w:lang w:eastAsia="zh-CN"/>
              </w:rPr>
            </w:pPr>
            <w:r>
              <w:rPr>
                <w:rFonts w:hint="eastAsia" w:ascii="宋体" w:hAnsi="宋体" w:eastAsia="宋体" w:cs="宋体"/>
                <w:b w:val="0"/>
                <w:bCs w:val="0"/>
                <w:color w:val="auto"/>
                <w:kern w:val="2"/>
                <w:sz w:val="21"/>
                <w:szCs w:val="21"/>
                <w:highlight w:val="none"/>
                <w:shd w:val="clear" w:color="auto" w:fill="auto"/>
                <w:lang w:val="en-US" w:eastAsia="zh-CN" w:bidi="ar"/>
              </w:rPr>
              <w:t>（5）</w:t>
            </w:r>
            <w:r>
              <w:rPr>
                <w:rFonts w:hint="eastAsia" w:ascii="宋体" w:hAnsi="宋体" w:cs="宋体"/>
                <w:b w:val="0"/>
                <w:bCs w:val="0"/>
                <w:color w:val="auto"/>
                <w:sz w:val="21"/>
                <w:szCs w:val="21"/>
                <w:highlight w:val="none"/>
                <w:shd w:val="clear"/>
                <w:lang w:eastAsia="zh-CN"/>
              </w:rPr>
              <w:t>投标人对投标文件中拟委任的项目经理、项目总工业绩、是否在岗必须如实填报，在评标过程中或公示期间，若招标人收到有关反映投标人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numPr>
                <w:ilvl w:val="-1"/>
                <w:numId w:val="0"/>
              </w:numPr>
              <w:adjustRightInd w:val="0"/>
              <w:snapToGrid w:val="0"/>
              <w:spacing w:line="400" w:lineRule="exact"/>
              <w:ind w:firstLine="0" w:firstLineChars="0"/>
              <w:rPr>
                <w:rFonts w:hint="eastAsia" w:ascii="宋体" w:hAnsi="宋体" w:cs="宋体"/>
                <w:b w:val="0"/>
                <w:bCs w:val="0"/>
                <w:color w:val="auto"/>
                <w:sz w:val="21"/>
                <w:szCs w:val="21"/>
                <w:highlight w:val="green"/>
                <w:shd w:val="clear"/>
                <w:lang w:eastAsia="zh-CN"/>
              </w:rPr>
            </w:pPr>
            <w:r>
              <w:rPr>
                <w:rFonts w:hint="eastAsia" w:ascii="宋体" w:hAnsi="宋体" w:cs="宋体"/>
                <w:b w:val="0"/>
                <w:bCs w:val="0"/>
                <w:color w:val="auto"/>
                <w:sz w:val="21"/>
                <w:szCs w:val="21"/>
                <w:highlight w:val="none"/>
                <w:shd w:val="clear"/>
                <w:lang w:eastAsia="zh-CN"/>
              </w:rPr>
              <w:t>（</w:t>
            </w:r>
            <w:r>
              <w:rPr>
                <w:rFonts w:hint="eastAsia" w:ascii="宋体" w:hAnsi="宋体" w:cs="宋体"/>
                <w:b w:val="0"/>
                <w:bCs w:val="0"/>
                <w:color w:val="auto"/>
                <w:sz w:val="21"/>
                <w:szCs w:val="21"/>
                <w:highlight w:val="none"/>
                <w:shd w:val="clear"/>
                <w:lang w:val="en-US" w:eastAsia="zh-CN"/>
              </w:rPr>
              <w:t>6</w:t>
            </w:r>
            <w:r>
              <w:rPr>
                <w:rFonts w:hint="eastAsia" w:ascii="宋体" w:hAnsi="宋体" w:cs="宋体"/>
                <w:b w:val="0"/>
                <w:bCs w:val="0"/>
                <w:color w:val="auto"/>
                <w:sz w:val="21"/>
                <w:szCs w:val="21"/>
                <w:highlight w:val="none"/>
                <w:shd w:val="clear"/>
                <w:lang w:eastAsia="zh-CN"/>
              </w:rPr>
              <w:t>）招标文件中其他地方与此处不一致时，以此处为准。</w:t>
            </w:r>
          </w:p>
        </w:tc>
        <w:tc>
          <w:tcPr>
            <w:tcW w:w="594" w:type="pct"/>
            <w:vMerge w:val="continue"/>
            <w:vAlign w:val="center"/>
          </w:tcPr>
          <w:p>
            <w:pPr>
              <w:keepNext w:val="0"/>
              <w:keepLines w:val="0"/>
              <w:pageBreakBefore w:val="0"/>
              <w:kinsoku/>
              <w:wordWrap/>
              <w:autoSpaceDE/>
              <w:autoSpaceDN/>
              <w:bidi w:val="0"/>
              <w:adjustRightInd w:val="0"/>
              <w:snapToGrid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p>
        </w:tc>
      </w:tr>
    </w:tbl>
    <w:p>
      <w:pPr>
        <w:adjustRightInd w:val="0"/>
        <w:snapToGrid w:val="0"/>
        <w:spacing w:line="240" w:lineRule="exact"/>
        <w:rPr>
          <w:rFonts w:hint="eastAsia" w:ascii="宋体" w:hAnsi="宋体" w:eastAsia="宋体" w:cs="宋体"/>
          <w:b w:val="0"/>
          <w:bCs w:val="0"/>
          <w:iCs/>
          <w:color w:val="auto"/>
          <w:szCs w:val="21"/>
          <w:highlight w:val="none"/>
          <w:shd w:val="clear" w:color="auto" w:fill="auto"/>
        </w:rPr>
      </w:pPr>
    </w:p>
    <w:p>
      <w:pPr>
        <w:adjustRightInd w:val="0"/>
        <w:snapToGrid w:val="0"/>
        <w:spacing w:line="240" w:lineRule="exact"/>
        <w:rPr>
          <w:rFonts w:hint="eastAsia" w:ascii="宋体" w:hAnsi="宋体" w:eastAsia="宋体" w:cs="宋体"/>
          <w:b w:val="0"/>
          <w:bCs w:val="0"/>
          <w:color w:val="auto"/>
          <w:sz w:val="32"/>
          <w:szCs w:val="32"/>
          <w:highlight w:val="none"/>
          <w:shd w:val="clear" w:color="auto" w:fill="auto"/>
        </w:rPr>
      </w:pPr>
    </w:p>
    <w:p>
      <w:pPr>
        <w:spacing w:before="240" w:after="240" w:line="240" w:lineRule="atLeast"/>
        <w:jc w:val="center"/>
        <w:rPr>
          <w:rFonts w:hint="eastAsia" w:ascii="宋体" w:hAnsi="宋体" w:eastAsia="宋体" w:cs="宋体"/>
          <w:b w:val="0"/>
          <w:bCs w:val="0"/>
          <w:color w:val="auto"/>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br w:type="page"/>
      </w:r>
    </w:p>
    <w:bookmarkEnd w:id="0"/>
    <w:bookmarkEnd w:id="1"/>
    <w:bookmarkEnd w:id="2"/>
    <w:bookmarkEnd w:id="3"/>
    <w:bookmarkEnd w:id="4"/>
    <w:p>
      <w:pPr>
        <w:pStyle w:val="2"/>
        <w:spacing w:before="480" w:after="240" w:line="380" w:lineRule="atLeast"/>
        <w:jc w:val="center"/>
        <w:rPr>
          <w:rFonts w:hint="eastAsia" w:ascii="黑体" w:hAnsi="黑体" w:eastAsia="黑体" w:cs="黑体"/>
          <w:b w:val="0"/>
          <w:bCs w:val="0"/>
          <w:color w:val="auto"/>
          <w:highlight w:val="none"/>
          <w:shd w:val="clear" w:color="auto" w:fill="auto"/>
        </w:rPr>
      </w:pPr>
      <w:bookmarkStart w:id="30" w:name="_Toc12963"/>
      <w:bookmarkStart w:id="31" w:name="_Toc16588"/>
      <w:bookmarkStart w:id="32" w:name="_Toc6243"/>
      <w:bookmarkStart w:id="33" w:name="_Toc28971"/>
      <w:bookmarkStart w:id="34" w:name="_Toc27872"/>
      <w:bookmarkStart w:id="35" w:name="_Toc20706"/>
      <w:bookmarkStart w:id="36" w:name="_Toc17121"/>
      <w:bookmarkStart w:id="37" w:name="_Toc20796"/>
      <w:bookmarkStart w:id="38" w:name="_Toc32455"/>
      <w:bookmarkStart w:id="39" w:name="_Toc23308"/>
      <w:bookmarkStart w:id="40" w:name="_Toc17815"/>
      <w:bookmarkStart w:id="41" w:name="_Toc22306"/>
      <w:r>
        <w:rPr>
          <w:rFonts w:hint="eastAsia" w:ascii="黑体" w:hAnsi="黑体" w:eastAsia="黑体" w:cs="黑体"/>
          <w:b w:val="0"/>
          <w:bCs w:val="0"/>
          <w:color w:val="auto"/>
          <w:highlight w:val="none"/>
          <w:shd w:val="clear" w:color="auto" w:fill="auto"/>
        </w:rPr>
        <w:t>第三章  评标办法（技术评分最低标价法）</w:t>
      </w:r>
    </w:p>
    <w:p>
      <w:pPr>
        <w:pStyle w:val="2"/>
        <w:spacing w:before="480" w:after="240" w:line="380" w:lineRule="atLeast"/>
        <w:outlineLvl w:val="1"/>
        <w:rPr>
          <w:rFonts w:hint="eastAsia" w:ascii="黑体" w:hAnsi="黑体" w:eastAsia="黑体" w:cs="黑体"/>
          <w:b w:val="0"/>
          <w:bCs w:val="0"/>
          <w:color w:val="auto"/>
          <w:sz w:val="24"/>
          <w:szCs w:val="24"/>
          <w:highlight w:val="none"/>
          <w:shd w:val="clear" w:color="auto" w:fill="auto"/>
        </w:rPr>
      </w:pPr>
      <w:r>
        <w:rPr>
          <w:rFonts w:hint="eastAsia" w:ascii="黑体" w:hAnsi="黑体" w:eastAsia="黑体" w:cs="黑体"/>
          <w:b w:val="0"/>
          <w:bCs w:val="0"/>
          <w:color w:val="auto"/>
          <w:sz w:val="28"/>
          <w:szCs w:val="28"/>
          <w:highlight w:val="none"/>
          <w:shd w:val="clear" w:color="auto" w:fill="auto"/>
        </w:rPr>
        <w:t>评标办法前附表</w:t>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709"/>
        <w:gridCol w:w="7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46" w:type="pct"/>
            <w:gridSpan w:val="2"/>
            <w:tcBorders>
              <w:top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153" w:type="pct"/>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3"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93"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153" w:type="pct"/>
            <w:tcBorders>
              <w:top w:val="single" w:color="auto" w:sz="4" w:space="0"/>
              <w:left w:val="single" w:color="auto" w:sz="4" w:space="0"/>
              <w:right w:val="single" w:color="auto" w:sz="4" w:space="0"/>
            </w:tcBorders>
            <w:vAlign w:val="center"/>
          </w:tcPr>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第一个信封（商务及技术文件）评审标准：</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（1）投标文件按照招标文件规定的格式、内容填写，字迹清晰可辨：</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a.投标函按招标文件规定填报了项目名称、标段号、补遗书编号（如有）、工期、工程质量要求及安全目标；</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b.投标函附录的所有数据均符合招标文件规定；</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c.投标文件组成齐全完整，内容均按规定填写。</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（2）投标文件上法定代表人或其委托代理人的签字、投标人的单位章盖章齐全，符合招标文件规定。</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）投标人按照招标文件的规定提供了投标保证金：</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a.投标保证金金额符合招标文件规定的金额，且投标保证金有效期不少于投标有效期；</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b.若投标保证金采用现金或支票形式提交，投标人应在递交投标文件截止时间之前，将投标保证金由投标人的基本账户转入招标人指定账户；</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）投标人法定代表人授权委托代理人签署投标文件的，须提交授权委托书，且授权人和被授权人均在授权委托书上签名，</w:t>
            </w:r>
            <w:r>
              <w:rPr>
                <w:rFonts w:hint="eastAsia" w:ascii="宋体" w:hAnsi="宋体" w:eastAsia="宋体" w:cs="宋体"/>
                <w:b w:val="0"/>
                <w:bCs w:val="0"/>
                <w:color w:val="auto"/>
                <w:szCs w:val="21"/>
                <w:highlight w:val="none"/>
                <w:shd w:val="clear" w:color="auto" w:fill="auto"/>
                <w:lang w:val="en-US" w:eastAsia="zh-CN"/>
              </w:rPr>
              <w:t>签字盖章</w:t>
            </w:r>
            <w:r>
              <w:rPr>
                <w:rFonts w:hint="eastAsia" w:ascii="宋体" w:hAnsi="宋体" w:eastAsia="宋体" w:cs="宋体"/>
                <w:b w:val="0"/>
                <w:bCs w:val="0"/>
                <w:color w:val="auto"/>
                <w:szCs w:val="21"/>
                <w:highlight w:val="none"/>
                <w:shd w:val="clear" w:color="auto" w:fill="auto"/>
              </w:rPr>
              <w:t>符合招标文件第二章“投标人须知”第</w:t>
            </w:r>
            <w:r>
              <w:rPr>
                <w:rFonts w:hint="eastAsia" w:ascii="宋体" w:hAnsi="宋体" w:eastAsia="宋体" w:cs="宋体"/>
                <w:b w:val="0"/>
                <w:bCs w:val="0"/>
                <w:color w:val="auto"/>
                <w:szCs w:val="21"/>
                <w:highlight w:val="none"/>
                <w:shd w:val="clear" w:color="auto" w:fill="auto"/>
                <w:lang w:val="en-US" w:eastAsia="zh-CN"/>
              </w:rPr>
              <w:t>3.7.3项</w:t>
            </w:r>
            <w:r>
              <w:rPr>
                <w:rFonts w:hint="eastAsia" w:ascii="宋体" w:hAnsi="宋体" w:eastAsia="宋体" w:cs="宋体"/>
                <w:b w:val="0"/>
                <w:bCs w:val="0"/>
                <w:color w:val="auto"/>
                <w:szCs w:val="21"/>
                <w:highlight w:val="none"/>
                <w:shd w:val="clear" w:color="auto" w:fill="auto"/>
              </w:rPr>
              <w:t>规定。</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）投标人法定代表人亲自签署投标文件的，提供了法定代表人身份证明，且法定代表人在法定代表人身份证明上签名，</w:t>
            </w:r>
            <w:r>
              <w:rPr>
                <w:rFonts w:hint="eastAsia" w:ascii="宋体" w:hAnsi="宋体" w:eastAsia="宋体" w:cs="宋体"/>
                <w:b w:val="0"/>
                <w:bCs w:val="0"/>
                <w:color w:val="auto"/>
                <w:szCs w:val="21"/>
                <w:highlight w:val="none"/>
                <w:shd w:val="clear" w:color="auto" w:fill="auto"/>
                <w:lang w:val="en-US" w:eastAsia="zh-CN"/>
              </w:rPr>
              <w:t>签字盖章</w:t>
            </w:r>
            <w:r>
              <w:rPr>
                <w:rFonts w:hint="eastAsia" w:ascii="宋体" w:hAnsi="宋体" w:eastAsia="宋体" w:cs="宋体"/>
                <w:b w:val="0"/>
                <w:bCs w:val="0"/>
                <w:color w:val="auto"/>
                <w:szCs w:val="21"/>
                <w:highlight w:val="none"/>
                <w:shd w:val="clear" w:color="auto" w:fill="auto"/>
              </w:rPr>
              <w:t>符合招标文件第二章“投标人须知”第</w:t>
            </w:r>
            <w:r>
              <w:rPr>
                <w:rFonts w:hint="eastAsia" w:ascii="宋体" w:hAnsi="宋体" w:eastAsia="宋体" w:cs="宋体"/>
                <w:b w:val="0"/>
                <w:bCs w:val="0"/>
                <w:color w:val="auto"/>
                <w:szCs w:val="21"/>
                <w:highlight w:val="none"/>
                <w:shd w:val="clear" w:color="auto" w:fill="auto"/>
                <w:lang w:val="en-US" w:eastAsia="zh-CN"/>
              </w:rPr>
              <w:t>3.7.3项</w:t>
            </w:r>
            <w:r>
              <w:rPr>
                <w:rFonts w:hint="eastAsia" w:ascii="宋体" w:hAnsi="宋体" w:eastAsia="宋体" w:cs="宋体"/>
                <w:b w:val="0"/>
                <w:bCs w:val="0"/>
                <w:color w:val="auto"/>
                <w:szCs w:val="21"/>
                <w:highlight w:val="none"/>
                <w:shd w:val="clear" w:color="auto" w:fill="auto"/>
              </w:rPr>
              <w:t>规定。</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rPr>
              <w:t>）投标人</w:t>
            </w:r>
            <w:r>
              <w:rPr>
                <w:rFonts w:hint="eastAsia" w:ascii="宋体" w:hAnsi="宋体" w:cs="宋体"/>
                <w:b w:val="0"/>
                <w:bCs w:val="0"/>
                <w:color w:val="auto"/>
                <w:szCs w:val="21"/>
                <w:highlight w:val="none"/>
                <w:shd w:val="clear" w:color="auto" w:fill="auto"/>
                <w:lang w:val="en-US" w:eastAsia="zh-CN"/>
              </w:rPr>
              <w:t>未</w:t>
            </w:r>
            <w:r>
              <w:rPr>
                <w:rFonts w:hint="eastAsia" w:ascii="宋体" w:hAnsi="宋体" w:eastAsia="宋体" w:cs="宋体"/>
                <w:b w:val="0"/>
                <w:bCs w:val="0"/>
                <w:color w:val="auto"/>
                <w:szCs w:val="21"/>
                <w:highlight w:val="none"/>
                <w:shd w:val="clear" w:color="auto" w:fill="auto"/>
              </w:rPr>
              <w:t>以联合体形式投标。</w:t>
            </w:r>
          </w:p>
          <w:p>
            <w:pPr>
              <w:keepNext w:val="0"/>
              <w:keepLines w:val="0"/>
              <w:pageBreakBefore w:val="0"/>
              <w:widowControl/>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7</w:t>
            </w:r>
            <w:r>
              <w:rPr>
                <w:rFonts w:hint="eastAsia" w:ascii="宋体" w:hAnsi="宋体" w:eastAsia="宋体" w:cs="宋体"/>
                <w:b w:val="0"/>
                <w:bCs w:val="0"/>
                <w:color w:val="auto"/>
                <w:szCs w:val="21"/>
                <w:highlight w:val="none"/>
                <w:shd w:val="clear" w:color="auto" w:fill="auto"/>
              </w:rPr>
              <w:t>）投标人如</w:t>
            </w:r>
            <w:r>
              <w:rPr>
                <w:rFonts w:hint="eastAsia" w:ascii="宋体" w:hAnsi="宋体" w:cs="宋体"/>
                <w:b w:val="0"/>
                <w:bCs w:val="0"/>
                <w:color w:val="auto"/>
                <w:szCs w:val="21"/>
                <w:highlight w:val="none"/>
                <w:shd w:val="clear" w:color="auto" w:fill="auto"/>
                <w:lang w:val="en-US" w:eastAsia="zh-CN"/>
              </w:rPr>
              <w:t>在投标阶段</w:t>
            </w:r>
            <w:r>
              <w:rPr>
                <w:rFonts w:hint="eastAsia" w:ascii="宋体" w:hAnsi="宋体" w:eastAsia="宋体" w:cs="宋体"/>
                <w:b w:val="0"/>
                <w:bCs w:val="0"/>
                <w:color w:val="auto"/>
                <w:szCs w:val="21"/>
                <w:highlight w:val="none"/>
                <w:shd w:val="clear" w:color="auto" w:fill="auto"/>
              </w:rPr>
              <w:t>有分包计划，符合招标文件第二章“投标人须知”第1.11款规定，且按招标文件第九章“投标文件格式”的要求填写了“拟分包项目情况表”。</w:t>
            </w:r>
          </w:p>
        </w:tc>
      </w:tr>
    </w:tbl>
    <w:p>
      <w:pPr>
        <w:widowControl/>
        <w:jc w:val="left"/>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719"/>
        <w:gridCol w:w="7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vAlign w:val="center"/>
          </w:tcPr>
          <w:p>
            <w:pPr>
              <w:spacing w:line="380" w:lineRule="atLeast"/>
              <w:jc w:val="right"/>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pct"/>
            <w:gridSpan w:val="2"/>
            <w:tcBorders>
              <w:top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154" w:type="pct"/>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6"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99"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154" w:type="pct"/>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8</w:t>
            </w:r>
            <w:r>
              <w:rPr>
                <w:rFonts w:hint="eastAsia" w:ascii="宋体" w:hAnsi="宋体" w:eastAsia="宋体" w:cs="宋体"/>
                <w:b w:val="0"/>
                <w:bCs w:val="0"/>
                <w:color w:val="auto"/>
                <w:szCs w:val="21"/>
                <w:highlight w:val="none"/>
                <w:shd w:val="clear" w:color="auto" w:fill="auto"/>
              </w:rPr>
              <w:t>）同一投标人未提交两个以上不同的投标文件，但招标文件要求提交备选投标的除外。</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cs="宋体"/>
                <w:b w:val="0"/>
                <w:bCs w:val="0"/>
                <w:color w:val="auto"/>
                <w:szCs w:val="21"/>
                <w:highlight w:val="none"/>
                <w:shd w:val="clear" w:color="auto" w:fill="auto"/>
                <w:lang w:val="en-US" w:eastAsia="zh-CN"/>
              </w:rPr>
              <w:t>9</w:t>
            </w:r>
            <w:r>
              <w:rPr>
                <w:rFonts w:hint="eastAsia" w:ascii="宋体" w:hAnsi="宋体" w:eastAsia="宋体" w:cs="宋体"/>
                <w:b w:val="0"/>
                <w:bCs w:val="0"/>
                <w:color w:val="auto"/>
                <w:szCs w:val="21"/>
                <w:highlight w:val="none"/>
                <w:shd w:val="clear" w:color="auto" w:fill="auto"/>
              </w:rPr>
              <w:t>）投标文件中未出现有关投标报价的内容。</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0</w:t>
            </w:r>
            <w:r>
              <w:rPr>
                <w:rFonts w:hint="eastAsia" w:ascii="宋体" w:hAnsi="宋体" w:eastAsia="宋体" w:cs="宋体"/>
                <w:b w:val="0"/>
                <w:bCs w:val="0"/>
                <w:color w:val="auto"/>
                <w:szCs w:val="21"/>
                <w:highlight w:val="none"/>
                <w:shd w:val="clear" w:color="auto" w:fill="auto"/>
              </w:rPr>
              <w:t>）投标文件载明的招标项目完成期限未超过招标文件规定的时限。</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rPr>
              <w:t>）投标文件对招标文件的实质性要求和条件作出响应。</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）权利义务符合招标文件规定：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a.投标人应接受招标文件规定的风险划分原则，未提出新的风险划分办法；</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b.投标人未增加发包人的责任范围，或减少投标人义务；</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c.投标人未提出不同的工程验收、计量、支付办法；</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d.投标人对合同纠纷、事故处理办法未提出异议；</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e.投标人在投标活动中无欺诈行为；</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f.投标人未对合同条款有重要保留。</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）投标函上填写的标段号与</w:t>
            </w:r>
            <w:r>
              <w:rPr>
                <w:rFonts w:hint="eastAsia" w:ascii="宋体" w:hAnsi="宋体" w:eastAsia="宋体" w:cs="宋体"/>
                <w:b w:val="0"/>
                <w:bCs w:val="0"/>
                <w:color w:val="auto"/>
                <w:szCs w:val="21"/>
                <w:highlight w:val="none"/>
                <w:shd w:val="clear" w:color="auto" w:fill="auto"/>
                <w:lang w:val="en-US" w:eastAsia="zh-CN"/>
              </w:rPr>
              <w:t>所投</w:t>
            </w:r>
            <w:r>
              <w:rPr>
                <w:rFonts w:hint="eastAsia" w:ascii="宋体" w:hAnsi="宋体" w:eastAsia="宋体" w:cs="宋体"/>
                <w:b w:val="0"/>
                <w:bCs w:val="0"/>
                <w:color w:val="auto"/>
                <w:szCs w:val="21"/>
                <w:highlight w:val="none"/>
                <w:shd w:val="clear" w:color="auto" w:fill="auto"/>
              </w:rPr>
              <w:t>标段号一致。</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cs="宋体"/>
                <w:b w:val="0"/>
                <w:bCs w:val="0"/>
                <w:color w:val="auto"/>
                <w:szCs w:val="21"/>
                <w:highlight w:val="none"/>
                <w:shd w:val="clear" w:color="auto" w:fill="auto"/>
                <w:lang w:eastAsia="zh-CN"/>
              </w:rPr>
            </w:pP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tc>
      </w:tr>
    </w:tbl>
    <w:p>
      <w:pPr>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tbl>
      <w:tblPr>
        <w:tblStyle w:val="35"/>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645"/>
        <w:gridCol w:w="7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vAlign w:val="center"/>
          </w:tcPr>
          <w:p>
            <w:pPr>
              <w:spacing w:line="380" w:lineRule="atLeast"/>
              <w:jc w:val="right"/>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 w:type="pct"/>
            <w:gridSpan w:val="2"/>
            <w:tcBorders>
              <w:top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4170" w:type="pct"/>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2.1.1</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2.1.3</w:t>
            </w:r>
          </w:p>
        </w:tc>
        <w:tc>
          <w:tcPr>
            <w:tcW w:w="361" w:type="pct"/>
            <w:tcBorders>
              <w:top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形式评审与响应性评审标准</w:t>
            </w:r>
          </w:p>
        </w:tc>
        <w:tc>
          <w:tcPr>
            <w:tcW w:w="41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第二个信封（报价文件）评审标准：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（1）投标文件按照招标文件规定的格式、内容填写，字迹清晰可辨：</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a.投标函按招标文件规定填报了项目名称、标段号、补遗书编号（如有）、投标价（包括大写金额和小写金额）；</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b.已标价工程量清单说明文字与招标文件规定一致，未进行实质性修改和删减；</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c.投标文件组成齐全完整，内容均按规定填写。</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（2）投标文件上法定代表人或其委托代理人的签字、投标人的单位章盖章齐全，符合招标文件规定。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（3）投标报价未超过招标文件设定的最高投标限价（如有）。</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（4）投标报价的大写金额能够确定具体数值。</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（5）同一投标人未提交两个以上不同的投标报价，但招标文件要求提交备选投标的除外。</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rPr>
              <w:t>）投标人若填写工程量固化清单，填写完毕的工程量固化清单未对工程量固化清单电子文件中的数据、格式和运算定义进行修改；工程量固化清单中的投标报价和投标函大写金额报价一致。</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7</w:t>
            </w:r>
            <w:r>
              <w:rPr>
                <w:rFonts w:hint="eastAsia" w:ascii="宋体" w:hAnsi="宋体" w:eastAsia="宋体" w:cs="宋体"/>
                <w:b w:val="0"/>
                <w:bCs w:val="0"/>
                <w:color w:val="auto"/>
                <w:szCs w:val="21"/>
                <w:highlight w:val="none"/>
                <w:shd w:val="clear" w:color="auto" w:fill="auto"/>
              </w:rPr>
              <w:t>）未修改招标人给定的暂估价（如有）或暂列金额（如有）。</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8</w:t>
            </w:r>
            <w:r>
              <w:rPr>
                <w:rFonts w:hint="eastAsia" w:ascii="宋体" w:hAnsi="宋体" w:eastAsia="宋体" w:cs="宋体"/>
                <w:b w:val="0"/>
                <w:bCs w:val="0"/>
                <w:color w:val="auto"/>
                <w:szCs w:val="21"/>
                <w:highlight w:val="none"/>
                <w:shd w:val="clear" w:color="auto" w:fill="auto"/>
              </w:rPr>
              <w:t>）投标函上填写的标段号与</w:t>
            </w:r>
            <w:r>
              <w:rPr>
                <w:rFonts w:hint="eastAsia" w:ascii="宋体" w:hAnsi="宋体" w:eastAsia="宋体" w:cs="宋体"/>
                <w:b w:val="0"/>
                <w:bCs w:val="0"/>
                <w:color w:val="auto"/>
                <w:szCs w:val="21"/>
                <w:highlight w:val="none"/>
                <w:shd w:val="clear" w:color="auto" w:fill="auto"/>
                <w:lang w:val="en-US" w:eastAsia="zh-CN"/>
              </w:rPr>
              <w:t>所投</w:t>
            </w:r>
            <w:r>
              <w:rPr>
                <w:rFonts w:hint="eastAsia" w:ascii="宋体" w:hAnsi="宋体" w:eastAsia="宋体" w:cs="宋体"/>
                <w:b w:val="0"/>
                <w:bCs w:val="0"/>
                <w:color w:val="auto"/>
                <w:szCs w:val="21"/>
                <w:highlight w:val="none"/>
                <w:shd w:val="clear" w:color="auto" w:fill="auto"/>
              </w:rPr>
              <w:t>标段号一致。</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lang w:eastAsia="zh-CN"/>
              </w:rPr>
            </w:pPr>
            <w:r>
              <w:rPr>
                <w:rFonts w:hint="eastAsia" w:ascii="宋体" w:hAnsi="宋体" w:cs="宋体"/>
                <w:b w:val="0"/>
                <w:bCs w:val="0"/>
                <w:color w:val="auto"/>
                <w:szCs w:val="21"/>
                <w:highlight w:val="none"/>
                <w:shd w:val="clear" w:color="auto" w:fill="auto"/>
                <w:lang w:eastAsia="zh-CN"/>
              </w:rPr>
              <w:t>……</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2.1.2</w:t>
            </w:r>
          </w:p>
        </w:tc>
        <w:tc>
          <w:tcPr>
            <w:tcW w:w="361"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资格评审</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标准</w:t>
            </w:r>
          </w:p>
        </w:tc>
        <w:tc>
          <w:tcPr>
            <w:tcW w:w="4170" w:type="pct"/>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r>
              <w:rPr>
                <w:rFonts w:hint="eastAsia" w:ascii="宋体" w:hAnsi="宋体" w:cs="宋体"/>
                <w:color w:val="auto"/>
                <w:kern w:val="0"/>
                <w:szCs w:val="21"/>
                <w:highlight w:val="none"/>
              </w:rPr>
              <w:t>投标人具备有效</w:t>
            </w:r>
            <w:r>
              <w:rPr>
                <w:rFonts w:hint="eastAsia" w:ascii="宋体" w:hAnsi="宋体" w:eastAsia="宋体" w:cs="宋体"/>
                <w:color w:val="auto"/>
                <w:kern w:val="0"/>
                <w:szCs w:val="21"/>
                <w:highlight w:val="none"/>
              </w:rPr>
              <w:t>的营业执照</w:t>
            </w:r>
            <w:r>
              <w:rPr>
                <w:rFonts w:hint="eastAsia" w:ascii="宋体" w:hAnsi="宋体" w:eastAsia="宋体" w:cs="宋体"/>
                <w:color w:val="auto"/>
                <w:kern w:val="0"/>
                <w:szCs w:val="21"/>
                <w:highlight w:val="none"/>
                <w:lang w:val="en-US" w:eastAsia="zh-CN"/>
              </w:rPr>
              <w:t>副本或事业单位法人证书副本或社会团体法人登记证书副本</w:t>
            </w:r>
            <w:r>
              <w:rPr>
                <w:rFonts w:hint="eastAsia" w:ascii="宋体" w:hAnsi="宋体" w:eastAsia="宋体" w:cs="宋体"/>
                <w:b w:val="0"/>
                <w:bCs w:val="0"/>
                <w:color w:val="auto"/>
                <w:szCs w:val="21"/>
                <w:highlight w:val="none"/>
                <w:shd w:val="clear" w:color="auto" w:fill="auto"/>
              </w:rPr>
              <w:t>、资质证书</w:t>
            </w:r>
            <w:r>
              <w:rPr>
                <w:rFonts w:hint="eastAsia" w:ascii="宋体" w:hAnsi="宋体" w:cs="宋体"/>
                <w:b w:val="0"/>
                <w:bCs w:val="0"/>
                <w:color w:val="auto"/>
                <w:szCs w:val="21"/>
                <w:highlight w:val="none"/>
                <w:shd w:val="clear" w:color="auto" w:fill="auto"/>
                <w:lang w:val="en-US" w:eastAsia="zh-CN"/>
              </w:rPr>
              <w:t>副本</w:t>
            </w:r>
            <w:r>
              <w:rPr>
                <w:rFonts w:hint="eastAsia" w:ascii="宋体" w:hAnsi="宋体" w:eastAsia="宋体" w:cs="宋体"/>
                <w:b w:val="0"/>
                <w:bCs w:val="0"/>
                <w:color w:val="auto"/>
                <w:szCs w:val="21"/>
                <w:highlight w:val="none"/>
                <w:shd w:val="clear" w:color="auto" w:fill="auto"/>
              </w:rPr>
              <w:t>、安全生产许可证</w:t>
            </w:r>
            <w:r>
              <w:rPr>
                <w:rFonts w:hint="eastAsia" w:ascii="宋体" w:hAnsi="宋体" w:cs="宋体"/>
                <w:b w:val="0"/>
                <w:bCs w:val="0"/>
                <w:color w:val="auto"/>
                <w:szCs w:val="21"/>
                <w:highlight w:val="none"/>
                <w:shd w:val="clear" w:color="auto" w:fill="auto"/>
                <w:lang w:val="en-US" w:eastAsia="zh-CN"/>
              </w:rPr>
              <w:t>副本和</w:t>
            </w:r>
            <w:r>
              <w:rPr>
                <w:rFonts w:hint="eastAsia" w:ascii="宋体" w:hAnsi="宋体" w:eastAsia="宋体" w:cs="宋体"/>
                <w:b w:val="0"/>
                <w:bCs w:val="0"/>
                <w:color w:val="auto"/>
                <w:szCs w:val="21"/>
                <w:highlight w:val="none"/>
                <w:shd w:val="clear" w:color="auto" w:fill="auto"/>
              </w:rPr>
              <w:t>基本账户信息扫描件。</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（2）投标人的资质等级符合招标文件投标人须知前附表附录1的规定。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（3）投标人的财务状况符合招标文件投标人须知前附表附录2的规定。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（4）投标人的类似项目业绩符合招标文件投标人须知前附表附录3的规定。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（5）投标人的信誉符合招标文件投标人须知前附表附录4的规定。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（6）投标人的项目经理和项目总工资格、在岗情况符合招标文件投标人须知前附表附录5的规定。</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（7）投标人不存在第二章“投标人须知”第1.4.3项或第1.4.4项规定的任何一种情形。</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投标文件未满足以上任一条件的，其投标视为无效，评标委员会将否决其投标。</w:t>
            </w:r>
          </w:p>
        </w:tc>
      </w:tr>
    </w:tbl>
    <w:p>
      <w:r>
        <w:br w:type="page"/>
      </w:r>
    </w:p>
    <w:tbl>
      <w:tblPr>
        <w:tblStyle w:val="35"/>
        <w:tblW w:w="49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1554"/>
        <w:gridCol w:w="6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vAlign w:val="center"/>
          </w:tcPr>
          <w:p>
            <w:pPr>
              <w:spacing w:line="380" w:lineRule="atLeast"/>
              <w:jc w:val="right"/>
              <w:rPr>
                <w:rFonts w:hint="eastAsia" w:ascii="宋体" w:hAnsi="宋体" w:eastAsia="宋体" w:cs="宋体"/>
                <w:b w:val="0"/>
                <w:bCs w:val="0"/>
                <w:color w:val="auto"/>
                <w:spacing w:val="4"/>
                <w:szCs w:val="21"/>
                <w:highlight w:val="none"/>
                <w:shd w:val="clear" w:color="auto" w:fill="auto"/>
              </w:rPr>
            </w:pPr>
            <w:r>
              <w:rPr>
                <w:rFonts w:hint="eastAsia" w:ascii="宋体" w:hAnsi="宋体" w:eastAsia="宋体" w:cs="宋体"/>
                <w:b w:val="0"/>
                <w:bCs w:val="0"/>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pct"/>
            <w:tcBorders>
              <w:top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864" w:type="pct"/>
            <w:tcBorders>
              <w:top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条款内容</w:t>
            </w:r>
          </w:p>
        </w:tc>
        <w:tc>
          <w:tcPr>
            <w:tcW w:w="3336" w:type="pct"/>
            <w:tcBorders>
              <w:top w:val="single" w:color="auto" w:sz="4" w:space="0"/>
              <w:left w:val="single" w:color="auto" w:sz="4" w:space="0"/>
              <w:right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2.2.1</w:t>
            </w:r>
          </w:p>
        </w:tc>
        <w:tc>
          <w:tcPr>
            <w:tcW w:w="864"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第一个信封评分分值构成</w:t>
            </w:r>
          </w:p>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（总分100分）</w:t>
            </w:r>
          </w:p>
        </w:tc>
        <w:tc>
          <w:tcPr>
            <w:tcW w:w="3336" w:type="pct"/>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施工组织设计：</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cs="宋体"/>
                <w:b w:val="0"/>
                <w:bCs w:val="0"/>
                <w:color w:val="auto"/>
                <w:szCs w:val="21"/>
                <w:highlight w:val="none"/>
                <w:u w:val="single"/>
                <w:shd w:val="clear" w:color="auto" w:fill="auto"/>
                <w:lang w:val="en-US" w:eastAsia="zh-CN"/>
              </w:rPr>
              <w:t>35</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主要人员：</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cs="宋体"/>
                <w:b w:val="0"/>
                <w:bCs w:val="0"/>
                <w:color w:val="auto"/>
                <w:szCs w:val="21"/>
                <w:highlight w:val="none"/>
                <w:u w:val="single"/>
                <w:shd w:val="clear" w:color="auto" w:fill="auto"/>
                <w:lang w:val="en-US" w:eastAsia="zh-CN"/>
              </w:rPr>
              <w:t>25</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技术能力：</w:t>
            </w:r>
            <w:r>
              <w:rPr>
                <w:rFonts w:hint="eastAsia" w:ascii="宋体" w:hAnsi="宋体" w:eastAsia="宋体" w:cs="宋体"/>
                <w:b w:val="0"/>
                <w:bCs w:val="0"/>
                <w:color w:val="auto"/>
                <w:szCs w:val="21"/>
                <w:highlight w:val="none"/>
                <w:u w:val="single"/>
                <w:shd w:val="clear" w:color="auto" w:fill="auto"/>
              </w:rPr>
              <w:t xml:space="preserve"> 10 </w:t>
            </w:r>
            <w:r>
              <w:rPr>
                <w:rFonts w:hint="eastAsia" w:ascii="宋体" w:hAnsi="宋体" w:eastAsia="宋体" w:cs="宋体"/>
                <w:b w:val="0"/>
                <w:bCs w:val="0"/>
                <w:color w:val="auto"/>
                <w:szCs w:val="21"/>
                <w:highlight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履约信誉：</w:t>
            </w:r>
            <w:r>
              <w:rPr>
                <w:rFonts w:hint="eastAsia" w:ascii="宋体" w:hAnsi="宋体" w:eastAsia="宋体" w:cs="宋体"/>
                <w:b w:val="0"/>
                <w:bCs w:val="0"/>
                <w:color w:val="auto"/>
                <w:szCs w:val="21"/>
                <w:highlight w:val="none"/>
                <w:u w:val="none"/>
                <w:shd w:val="clear" w:color="auto" w:fill="auto"/>
              </w:rPr>
              <w:t xml:space="preserve"> </w:t>
            </w:r>
            <w:r>
              <w:rPr>
                <w:rFonts w:hint="eastAsia" w:ascii="宋体" w:hAnsi="宋体" w:cs="宋体"/>
                <w:b w:val="0"/>
                <w:bCs w:val="0"/>
                <w:color w:val="auto"/>
                <w:szCs w:val="21"/>
                <w:highlight w:val="none"/>
                <w:u w:val="none"/>
                <w:shd w:val="clear" w:color="auto" w:fill="auto"/>
                <w:lang w:val="en-US" w:eastAsia="zh-CN"/>
              </w:rPr>
              <w:t>15</w:t>
            </w:r>
            <w:r>
              <w:rPr>
                <w:rFonts w:hint="eastAsia" w:ascii="宋体" w:hAnsi="宋体" w:eastAsia="宋体" w:cs="宋体"/>
                <w:b w:val="0"/>
                <w:bCs w:val="0"/>
                <w:color w:val="auto"/>
                <w:szCs w:val="21"/>
                <w:highlight w:val="none"/>
                <w:u w:val="none"/>
                <w:shd w:val="clear" w:color="auto" w:fill="auto"/>
              </w:rPr>
              <w:t xml:space="preserve"> </w:t>
            </w:r>
            <w:r>
              <w:rPr>
                <w:rFonts w:hint="eastAsia" w:ascii="宋体" w:hAnsi="宋体" w:eastAsia="宋体" w:cs="宋体"/>
                <w:b w:val="0"/>
                <w:bCs w:val="0"/>
                <w:color w:val="auto"/>
                <w:szCs w:val="21"/>
                <w:highlight w:val="none"/>
                <w:shd w:val="clear" w:color="auto" w:fill="auto"/>
              </w:rPr>
              <w:t>分</w:t>
            </w:r>
          </w:p>
          <w:p>
            <w:pPr>
              <w:spacing w:line="400" w:lineRule="exact"/>
              <w:ind w:left="0" w:leftChars="0" w:firstLine="0" w:firstLineChars="0"/>
              <w:rPr>
                <w:rFonts w:hint="default" w:eastAsia="宋体"/>
                <w:color w:val="auto"/>
                <w:highlight w:val="none"/>
                <w:lang w:val="en-US" w:eastAsia="zh-CN"/>
              </w:rPr>
            </w:pPr>
            <w:r>
              <w:rPr>
                <w:rFonts w:hint="eastAsia" w:ascii="宋体" w:hAnsi="宋体" w:eastAsia="宋体" w:cs="宋体"/>
                <w:b w:val="0"/>
                <w:bCs w:val="0"/>
                <w:color w:val="auto"/>
                <w:szCs w:val="21"/>
                <w:highlight w:val="none"/>
                <w:shd w:val="clear" w:color="auto" w:fill="auto"/>
                <w:lang w:val="en-US" w:eastAsia="zh-CN"/>
              </w:rPr>
              <w:t>业</w:t>
            </w:r>
            <w:r>
              <w:rPr>
                <w:rFonts w:hint="eastAsia" w:ascii="宋体" w:hAnsi="宋体" w:cs="宋体"/>
                <w:b w:val="0"/>
                <w:bCs w:val="0"/>
                <w:color w:val="auto"/>
                <w:szCs w:val="21"/>
                <w:highlight w:val="none"/>
                <w:shd w:val="clear" w:color="auto" w:fill="auto"/>
                <w:lang w:val="en-US" w:eastAsia="zh-CN"/>
              </w:rPr>
              <w:t xml:space="preserve">    </w:t>
            </w:r>
            <w:r>
              <w:rPr>
                <w:rFonts w:hint="eastAsia" w:ascii="宋体" w:hAnsi="宋体" w:eastAsia="宋体" w:cs="宋体"/>
                <w:b w:val="0"/>
                <w:bCs w:val="0"/>
                <w:color w:val="auto"/>
                <w:szCs w:val="21"/>
                <w:highlight w:val="none"/>
                <w:shd w:val="clear" w:color="auto" w:fill="auto"/>
                <w:lang w:val="en-US" w:eastAsia="zh-CN"/>
              </w:rPr>
              <w:t>绩</w:t>
            </w:r>
            <w:r>
              <w:rPr>
                <w:rFonts w:hint="eastAsia" w:ascii="宋体" w:hAnsi="宋体" w:eastAsia="宋体" w:cs="宋体"/>
                <w:b w:val="0"/>
                <w:bCs w:val="0"/>
                <w:color w:val="auto"/>
                <w:sz w:val="21"/>
                <w:szCs w:val="21"/>
                <w:highlight w:val="none"/>
                <w:shd w:val="clear" w:color="auto" w:fill="auto"/>
                <w:lang w:val="en-US" w:eastAsia="zh-CN"/>
              </w:rPr>
              <w:t>：</w:t>
            </w:r>
            <w:r>
              <w:rPr>
                <w:rFonts w:hint="eastAsia" w:ascii="宋体" w:hAnsi="宋体" w:eastAsia="宋体" w:cs="宋体"/>
                <w:b w:val="0"/>
                <w:bCs w:val="0"/>
                <w:color w:val="auto"/>
                <w:sz w:val="21"/>
                <w:szCs w:val="21"/>
                <w:highlight w:val="none"/>
                <w:u w:val="single"/>
                <w:shd w:val="clear" w:color="auto" w:fill="auto"/>
                <w:lang w:val="en-US" w:eastAsia="zh-CN"/>
              </w:rPr>
              <w:t xml:space="preserve"> 15 </w:t>
            </w:r>
            <w:r>
              <w:rPr>
                <w:rFonts w:hint="eastAsia" w:ascii="宋体" w:hAnsi="宋体" w:eastAsia="宋体" w:cs="宋体"/>
                <w:b w:val="0"/>
                <w:bCs w:val="0"/>
                <w:color w:val="auto"/>
                <w:sz w:val="21"/>
                <w:szCs w:val="21"/>
                <w:highlight w:val="none"/>
                <w:shd w:val="clear" w:color="auto" w:fill="auto"/>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2.2.3</w:t>
            </w:r>
          </w:p>
        </w:tc>
        <w:tc>
          <w:tcPr>
            <w:tcW w:w="864"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第二个信封详细评审标准</w:t>
            </w:r>
          </w:p>
        </w:tc>
        <w:tc>
          <w:tcPr>
            <w:tcW w:w="3336" w:type="pct"/>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评标价计算公式：</w:t>
            </w:r>
          </w:p>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评标价＝修正后的投标报价－暂估价－暂列金额（不含计日工总额）</w:t>
            </w:r>
            <w:r>
              <w:rPr>
                <w:rStyle w:val="50"/>
                <w:rFonts w:hint="eastAsia" w:ascii="宋体" w:hAnsi="宋体" w:eastAsia="宋体" w:cs="宋体"/>
                <w:b w:val="0"/>
                <w:bCs w:val="0"/>
                <w:color w:val="auto"/>
                <w:szCs w:val="21"/>
                <w:highlight w:val="none"/>
                <w:shd w:val="clear" w:color="auto" w:fill="auto"/>
              </w:rPr>
              <w:footnoteReference w:id="0"/>
            </w:r>
            <w:r>
              <w:rPr>
                <w:rFonts w:hint="eastAsia" w:ascii="宋体" w:hAnsi="宋体" w:eastAsia="宋体" w:cs="宋体"/>
                <w:b w:val="0"/>
                <w:bCs w:val="0"/>
                <w:color w:val="auto"/>
                <w:szCs w:val="21"/>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3.2.4</w:t>
            </w:r>
          </w:p>
        </w:tc>
        <w:tc>
          <w:tcPr>
            <w:tcW w:w="864" w:type="pct"/>
            <w:tcBorders>
              <w:top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通过第一个信封详细评审的投标人数量</w:t>
            </w:r>
          </w:p>
        </w:tc>
        <w:tc>
          <w:tcPr>
            <w:tcW w:w="3336" w:type="pct"/>
            <w:tcBorders>
              <w:top w:val="single" w:color="auto" w:sz="4" w:space="0"/>
              <w:left w:val="single" w:color="auto" w:sz="4" w:space="0"/>
              <w:right w:val="single" w:color="auto" w:sz="4" w:space="0"/>
            </w:tcBorders>
            <w:vAlign w:val="center"/>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按照投标人的商务和技术得分由高到低排序，选择各标段前</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u w:val="single"/>
                <w:shd w:val="clear" w:color="auto" w:fill="auto"/>
                <w:lang w:val="en-US" w:eastAsia="zh-CN"/>
              </w:rPr>
              <w:t>3</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shd w:val="clear" w:color="auto" w:fill="auto"/>
              </w:rPr>
              <w:t>名通过详细评审。</w:t>
            </w:r>
          </w:p>
        </w:tc>
      </w:tr>
    </w:tbl>
    <w:p>
      <w:pPr>
        <w:rPr>
          <w:rFonts w:hint="eastAsia" w:ascii="宋体" w:hAnsi="宋体" w:eastAsia="宋体" w:cs="宋体"/>
          <w:b w:val="0"/>
          <w:bCs w:val="0"/>
          <w:color w:val="auto"/>
          <w:highlight w:val="none"/>
          <w:shd w:val="clear" w:color="auto" w:fill="auto"/>
        </w:rPr>
      </w:pPr>
    </w:p>
    <w:p>
      <w:pPr>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tbl>
      <w:tblPr>
        <w:tblStyle w:val="3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65"/>
        <w:gridCol w:w="896"/>
        <w:gridCol w:w="1869"/>
        <w:gridCol w:w="699"/>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6"/>
            <w:tcBorders>
              <w:top w:val="nil"/>
              <w:left w:val="nil"/>
              <w:bottom w:val="single" w:color="auto" w:sz="4" w:space="0"/>
              <w:right w:val="nil"/>
            </w:tcBorders>
          </w:tcPr>
          <w:p>
            <w:pPr>
              <w:spacing w:line="380" w:lineRule="atLeast"/>
              <w:jc w:val="right"/>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pct"/>
            <w:gridSpan w:val="5"/>
            <w:tcBorders>
              <w:top w:val="single" w:color="auto" w:sz="4" w:space="0"/>
            </w:tcBorders>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评分因素与权重分值</w:t>
            </w:r>
          </w:p>
        </w:tc>
        <w:tc>
          <w:tcPr>
            <w:tcW w:w="1415" w:type="pct"/>
            <w:vMerge w:val="restart"/>
            <w:tcBorders>
              <w:top w:val="single" w:color="auto" w:sz="4" w:space="0"/>
            </w:tcBorders>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867" w:type="pct"/>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评分因素</w:t>
            </w:r>
          </w:p>
        </w:tc>
        <w:tc>
          <w:tcPr>
            <w:tcW w:w="496" w:type="pct"/>
            <w:vAlign w:val="center"/>
          </w:tcPr>
          <w:p>
            <w:pPr>
              <w:spacing w:line="380" w:lineRule="atLeast"/>
              <w:ind w:left="-105" w:leftChars="-50" w:right="-105" w:rightChars="-5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评分因素权重分值</w:t>
            </w:r>
          </w:p>
        </w:tc>
        <w:tc>
          <w:tcPr>
            <w:tcW w:w="1035" w:type="pct"/>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各评分因素细分项</w:t>
            </w:r>
          </w:p>
        </w:tc>
        <w:tc>
          <w:tcPr>
            <w:tcW w:w="387" w:type="pct"/>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分值</w:t>
            </w:r>
          </w:p>
        </w:tc>
        <w:tc>
          <w:tcPr>
            <w:tcW w:w="1415" w:type="pct"/>
            <w:vMerge w:val="continue"/>
          </w:tcPr>
          <w:p>
            <w:pPr>
              <w:spacing w:line="380" w:lineRule="atLeast"/>
              <w:jc w:val="center"/>
              <w:rPr>
                <w:rFonts w:hint="eastAsia" w:ascii="宋体" w:hAnsi="宋体" w:eastAsia="宋体" w:cs="宋体"/>
                <w:b w:val="0"/>
                <w:bCs w:val="0"/>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2.2.2（1）</w:t>
            </w:r>
          </w:p>
        </w:tc>
        <w:tc>
          <w:tcPr>
            <w:tcW w:w="867" w:type="pct"/>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施工组织设计</w:t>
            </w:r>
          </w:p>
        </w:tc>
        <w:tc>
          <w:tcPr>
            <w:tcW w:w="496" w:type="pct"/>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35</w:t>
            </w:r>
          </w:p>
        </w:tc>
        <w:tc>
          <w:tcPr>
            <w:tcW w:w="1035"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总体施工组织布置及规划</w:t>
            </w:r>
          </w:p>
        </w:tc>
        <w:tc>
          <w:tcPr>
            <w:tcW w:w="38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lang w:eastAsia="zh-CN"/>
              </w:rPr>
            </w:pPr>
            <w:r>
              <w:rPr>
                <w:rFonts w:hint="eastAsia" w:ascii="宋体" w:hAnsi="宋体" w:cs="宋体"/>
                <w:b w:val="0"/>
                <w:bCs w:val="0"/>
                <w:color w:val="auto"/>
                <w:szCs w:val="21"/>
                <w:highlight w:val="none"/>
                <w:u w:val="none"/>
                <w:shd w:val="clear" w:color="auto" w:fill="auto"/>
                <w:lang w:val="en-US" w:eastAsia="zh-CN"/>
              </w:rPr>
              <w:t>5</w:t>
            </w:r>
          </w:p>
        </w:tc>
        <w:tc>
          <w:tcPr>
            <w:tcW w:w="1415"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5</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67"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496" w:type="pct"/>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035" w:type="pct"/>
            <w:vAlign w:val="center"/>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项目重点、难点工程的施工方案及技术措施</w:t>
            </w:r>
          </w:p>
        </w:tc>
        <w:tc>
          <w:tcPr>
            <w:tcW w:w="38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7</w:t>
            </w:r>
          </w:p>
        </w:tc>
        <w:tc>
          <w:tcPr>
            <w:tcW w:w="1415"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6.3</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7</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4.9</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6.3</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中：得4.</w:t>
            </w:r>
            <w:r>
              <w:rPr>
                <w:rFonts w:hint="eastAsia" w:ascii="宋体" w:hAnsi="宋体" w:eastAsia="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4.9</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差：评分低于4.</w:t>
            </w:r>
            <w:r>
              <w:rPr>
                <w:rFonts w:hint="eastAsia" w:ascii="宋体" w:hAnsi="宋体" w:eastAsia="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67"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496" w:type="pct"/>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035" w:type="pct"/>
            <w:vAlign w:val="center"/>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工程质量管理体系及保证措施</w:t>
            </w:r>
          </w:p>
        </w:tc>
        <w:tc>
          <w:tcPr>
            <w:tcW w:w="38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5</w:t>
            </w:r>
          </w:p>
        </w:tc>
        <w:tc>
          <w:tcPr>
            <w:tcW w:w="1415"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5</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67"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496" w:type="pct"/>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035"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工期保证措施</w:t>
            </w:r>
          </w:p>
        </w:tc>
        <w:tc>
          <w:tcPr>
            <w:tcW w:w="38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5</w:t>
            </w:r>
          </w:p>
        </w:tc>
        <w:tc>
          <w:tcPr>
            <w:tcW w:w="1415"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5</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67" w:type="pct"/>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496" w:type="pct"/>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035"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安全生产保证措施</w:t>
            </w:r>
          </w:p>
        </w:tc>
        <w:tc>
          <w:tcPr>
            <w:tcW w:w="387" w:type="pc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lang w:eastAsia="zh-CN"/>
              </w:rPr>
            </w:pPr>
            <w:r>
              <w:rPr>
                <w:rFonts w:hint="eastAsia" w:ascii="宋体" w:hAnsi="宋体" w:cs="宋体"/>
                <w:b w:val="0"/>
                <w:bCs w:val="0"/>
                <w:color w:val="auto"/>
                <w:szCs w:val="21"/>
                <w:highlight w:val="none"/>
                <w:u w:val="none"/>
                <w:shd w:val="clear" w:color="auto" w:fill="auto"/>
                <w:lang w:val="en-US" w:eastAsia="zh-CN"/>
              </w:rPr>
              <w:t>3</w:t>
            </w:r>
          </w:p>
        </w:tc>
        <w:tc>
          <w:tcPr>
            <w:tcW w:w="1415"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cs="宋体"/>
                <w:b w:val="0"/>
                <w:bCs w:val="0"/>
                <w:color w:val="auto"/>
                <w:szCs w:val="21"/>
                <w:highlight w:val="none"/>
                <w:u w:val="none"/>
                <w:shd w:val="clear" w:color="auto" w:fill="auto"/>
                <w:lang w:val="en-US" w:eastAsia="zh-CN"/>
              </w:rPr>
              <w:t>2.7</w:t>
            </w:r>
            <w:r>
              <w:rPr>
                <w:rFonts w:hint="eastAsia" w:ascii="宋体" w:hAnsi="宋体" w:eastAsia="宋体" w:cs="宋体"/>
                <w:b w:val="0"/>
                <w:bCs w:val="0"/>
                <w:color w:val="auto"/>
                <w:szCs w:val="21"/>
                <w:highlight w:val="none"/>
                <w:u w:val="none"/>
                <w:shd w:val="clear" w:color="auto" w:fill="auto"/>
              </w:rPr>
              <w:t>~</w:t>
            </w:r>
            <w:r>
              <w:rPr>
                <w:rFonts w:hint="eastAsia" w:ascii="宋体" w:hAnsi="宋体" w:cs="宋体"/>
                <w:b w:val="0"/>
                <w:bCs w:val="0"/>
                <w:color w:val="auto"/>
                <w:szCs w:val="21"/>
                <w:highlight w:val="none"/>
                <w:u w:val="none"/>
                <w:shd w:val="clear" w:color="auto" w:fill="auto"/>
                <w:lang w:val="en-US" w:eastAsia="zh-CN"/>
              </w:rPr>
              <w:t>3</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cs="宋体"/>
                <w:b w:val="0"/>
                <w:bCs w:val="0"/>
                <w:color w:val="auto"/>
                <w:szCs w:val="21"/>
                <w:highlight w:val="none"/>
                <w:u w:val="none"/>
                <w:shd w:val="clear" w:color="auto" w:fill="auto"/>
                <w:lang w:val="en-US" w:eastAsia="zh-CN"/>
              </w:rPr>
              <w:t>2.1</w:t>
            </w:r>
            <w:r>
              <w:rPr>
                <w:rFonts w:hint="eastAsia" w:ascii="宋体" w:hAnsi="宋体" w:eastAsia="宋体" w:cs="宋体"/>
                <w:b w:val="0"/>
                <w:bCs w:val="0"/>
                <w:color w:val="auto"/>
                <w:szCs w:val="21"/>
                <w:highlight w:val="none"/>
                <w:u w:val="none"/>
                <w:shd w:val="clear" w:color="auto" w:fill="auto"/>
              </w:rPr>
              <w:t>~</w:t>
            </w:r>
            <w:r>
              <w:rPr>
                <w:rFonts w:hint="eastAsia" w:ascii="宋体" w:hAnsi="宋体" w:cs="宋体"/>
                <w:b w:val="0"/>
                <w:bCs w:val="0"/>
                <w:color w:val="auto"/>
                <w:szCs w:val="21"/>
                <w:highlight w:val="none"/>
                <w:u w:val="none"/>
                <w:shd w:val="clear" w:color="auto" w:fill="auto"/>
                <w:lang w:val="en-US" w:eastAsia="zh-CN"/>
              </w:rPr>
              <w:t>2.7</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cs="宋体"/>
                <w:b w:val="0"/>
                <w:bCs w:val="0"/>
                <w:color w:val="auto"/>
                <w:szCs w:val="21"/>
                <w:highlight w:val="none"/>
                <w:u w:val="none"/>
                <w:shd w:val="clear" w:color="auto" w:fill="auto"/>
                <w:lang w:val="en-US" w:eastAsia="zh-CN"/>
              </w:rPr>
              <w:t>1.8</w:t>
            </w:r>
            <w:r>
              <w:rPr>
                <w:rFonts w:hint="eastAsia" w:ascii="宋体" w:hAnsi="宋体" w:eastAsia="宋体" w:cs="宋体"/>
                <w:b w:val="0"/>
                <w:bCs w:val="0"/>
                <w:color w:val="auto"/>
                <w:szCs w:val="21"/>
                <w:highlight w:val="none"/>
                <w:u w:val="none"/>
                <w:shd w:val="clear" w:color="auto" w:fill="auto"/>
              </w:rPr>
              <w:t>~</w:t>
            </w:r>
            <w:r>
              <w:rPr>
                <w:rFonts w:hint="eastAsia" w:ascii="宋体" w:hAnsi="宋体" w:cs="宋体"/>
                <w:b w:val="0"/>
                <w:bCs w:val="0"/>
                <w:color w:val="auto"/>
                <w:szCs w:val="21"/>
                <w:highlight w:val="none"/>
                <w:u w:val="none"/>
                <w:shd w:val="clear" w:color="auto" w:fill="auto"/>
                <w:lang w:val="en-US" w:eastAsia="zh-CN"/>
              </w:rPr>
              <w:t>2.1</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cs="宋体"/>
                <w:b w:val="0"/>
                <w:bCs w:val="0"/>
                <w:color w:val="auto"/>
                <w:szCs w:val="21"/>
                <w:highlight w:val="none"/>
                <w:u w:val="none"/>
                <w:shd w:val="clear" w:color="auto" w:fill="auto"/>
                <w:lang w:val="en-US" w:eastAsia="zh-CN"/>
              </w:rPr>
              <w:t>1.8</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bl>
    <w:p>
      <w:pPr>
        <w:rPr>
          <w:color w:val="auto"/>
          <w:highlight w:val="none"/>
        </w:rPr>
      </w:pPr>
      <w:r>
        <w:rPr>
          <w:color w:val="auto"/>
          <w:highlight w:val="none"/>
        </w:rPr>
        <w:br w:type="page"/>
      </w:r>
    </w:p>
    <w:tbl>
      <w:tblPr>
        <w:tblStyle w:val="3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28"/>
        <w:gridCol w:w="622"/>
        <w:gridCol w:w="881"/>
        <w:gridCol w:w="1762"/>
        <w:gridCol w:w="68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09" w:type="dxa"/>
            <w:gridSpan w:val="7"/>
            <w:tcBorders>
              <w:top w:val="nil"/>
              <w:left w:val="nil"/>
              <w:bottom w:val="single" w:color="auto" w:sz="4" w:space="0"/>
              <w:right w:val="nil"/>
            </w:tcBorders>
            <w:vAlign w:val="top"/>
          </w:tcPr>
          <w:p>
            <w:pPr>
              <w:spacing w:line="380" w:lineRule="atLeast"/>
              <w:jc w:val="right"/>
              <w:rPr>
                <w:rFonts w:hint="eastAsia" w:ascii="宋体" w:hAnsi="宋体" w:eastAsia="宋体" w:cs="宋体"/>
                <w:b w:val="0"/>
                <w:bCs w:val="0"/>
                <w:color w:val="auto"/>
                <w:szCs w:val="21"/>
                <w:highlight w:val="none"/>
                <w:u w:val="none"/>
                <w:shd w:val="clear" w:color="auto" w:fill="auto"/>
              </w:rPr>
            </w:pPr>
            <w:r>
              <w:rPr>
                <w:rFonts w:hint="eastAsia" w:ascii="宋体" w:hAnsi="宋体" w:cs="宋体"/>
                <w:b w:val="0"/>
                <w:bCs w:val="0"/>
                <w:color w:val="auto"/>
                <w:szCs w:val="21"/>
                <w:highlight w:val="none"/>
                <w:shd w:val="clear" w:color="auto" w:fill="auto"/>
                <w:lang w:val="en-US" w:eastAsia="zh-CN"/>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37" w:type="dxa"/>
            <w:gridSpan w:val="6"/>
            <w:tcBorders>
              <w:top w:val="single" w:color="auto" w:sz="4" w:space="0"/>
            </w:tcBorders>
            <w:vAlign w:val="top"/>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shd w:val="clear" w:color="auto" w:fill="auto"/>
              </w:rPr>
              <w:t>评分因素与权重分值</w:t>
            </w:r>
          </w:p>
        </w:tc>
        <w:tc>
          <w:tcPr>
            <w:tcW w:w="2672" w:type="dxa"/>
            <w:vMerge w:val="restart"/>
            <w:tcBorders>
              <w:top w:val="single" w:color="auto" w:sz="4" w:space="0"/>
            </w:tcBorders>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2" w:type="dxa"/>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条款号</w:t>
            </w:r>
          </w:p>
        </w:tc>
        <w:tc>
          <w:tcPr>
            <w:tcW w:w="1530" w:type="dxa"/>
            <w:gridSpan w:val="2"/>
            <w:vAlign w:val="center"/>
          </w:tcPr>
          <w:p>
            <w:pPr>
              <w:spacing w:line="380" w:lineRule="atLeast"/>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评分因素</w:t>
            </w:r>
          </w:p>
        </w:tc>
        <w:tc>
          <w:tcPr>
            <w:tcW w:w="870" w:type="dxa"/>
            <w:vAlign w:val="center"/>
          </w:tcPr>
          <w:p>
            <w:pPr>
              <w:spacing w:line="380" w:lineRule="atLeast"/>
              <w:ind w:left="-105" w:leftChars="-50" w:right="-105" w:rightChars="-5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shd w:val="clear" w:color="auto" w:fill="auto"/>
              </w:rPr>
              <w:t>评分因素权重分值</w:t>
            </w:r>
          </w:p>
        </w:tc>
        <w:tc>
          <w:tcPr>
            <w:tcW w:w="1740"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shd w:val="clear" w:color="auto" w:fill="auto"/>
              </w:rPr>
              <w:t>各评分因素细分项</w:t>
            </w:r>
          </w:p>
        </w:tc>
        <w:tc>
          <w:tcPr>
            <w:tcW w:w="675"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shd w:val="clear" w:color="auto" w:fill="auto"/>
              </w:rPr>
              <w:t>分值</w:t>
            </w:r>
          </w:p>
        </w:tc>
        <w:tc>
          <w:tcPr>
            <w:tcW w:w="2672" w:type="dxa"/>
            <w:vMerge w:val="continue"/>
            <w:vAlign w:val="top"/>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1530" w:type="dxa"/>
            <w:gridSpan w:val="2"/>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70" w:type="dxa"/>
            <w:vMerge w:val="restart"/>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740" w:type="dxa"/>
            <w:vAlign w:val="center"/>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环境保护、水土保持、施工后期的场地恢复措施及文明施工保证措施</w:t>
            </w:r>
          </w:p>
        </w:tc>
        <w:tc>
          <w:tcPr>
            <w:tcW w:w="675"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lang w:eastAsia="zh-CN"/>
              </w:rPr>
            </w:pPr>
            <w:r>
              <w:rPr>
                <w:rFonts w:hint="default" w:ascii="宋体" w:hAnsi="宋体" w:eastAsia="宋体" w:cs="宋体"/>
                <w:b w:val="0"/>
                <w:bCs w:val="0"/>
                <w:color w:val="auto"/>
                <w:szCs w:val="21"/>
                <w:highlight w:val="none"/>
                <w:u w:val="none"/>
                <w:shd w:val="clear" w:color="auto" w:fill="auto"/>
                <w:lang w:val="en-US"/>
              </w:rPr>
              <w:t>5</w:t>
            </w:r>
          </w:p>
        </w:tc>
        <w:tc>
          <w:tcPr>
            <w:tcW w:w="2672" w:type="dxa"/>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5</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1530" w:type="dxa"/>
            <w:gridSpan w:val="2"/>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70" w:type="dxa"/>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740" w:type="dxa"/>
            <w:vAlign w:val="center"/>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项目风险预测与防范，事故应急预案，支付保障措施</w:t>
            </w:r>
          </w:p>
        </w:tc>
        <w:tc>
          <w:tcPr>
            <w:tcW w:w="675"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5</w:t>
            </w:r>
          </w:p>
        </w:tc>
        <w:tc>
          <w:tcPr>
            <w:tcW w:w="2672" w:type="dxa"/>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优：得</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5</w:t>
            </w:r>
            <w:r>
              <w:rPr>
                <w:rFonts w:hint="eastAsia" w:ascii="宋体" w:hAnsi="宋体" w:eastAsia="宋体" w:cs="宋体"/>
                <w:b w:val="0"/>
                <w:bCs w:val="0"/>
                <w:color w:val="auto"/>
                <w:szCs w:val="21"/>
                <w:highlight w:val="none"/>
                <w:u w:val="none"/>
                <w:shd w:val="clear" w:color="auto" w:fill="auto"/>
              </w:rPr>
              <w:t>.0分；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良：得</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4.5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中：得</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rPr>
              <w:t>~</w:t>
            </w:r>
            <w:r>
              <w:rPr>
                <w:rFonts w:hint="eastAsia" w:ascii="宋体" w:hAnsi="宋体" w:eastAsia="宋体" w:cs="宋体"/>
                <w:b w:val="0"/>
                <w:bCs w:val="0"/>
                <w:color w:val="auto"/>
                <w:szCs w:val="21"/>
                <w:highlight w:val="none"/>
                <w:u w:val="none"/>
                <w:shd w:val="clear" w:color="auto" w:fill="auto"/>
                <w:lang w:val="en-US" w:eastAsia="zh-CN"/>
              </w:rPr>
              <w:t>3.5</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差：评分低于</w:t>
            </w:r>
            <w:r>
              <w:rPr>
                <w:rFonts w:hint="eastAsia" w:ascii="宋体" w:hAnsi="宋体" w:eastAsia="宋体" w:cs="宋体"/>
                <w:b w:val="0"/>
                <w:bCs w:val="0"/>
                <w:color w:val="auto"/>
                <w:szCs w:val="21"/>
                <w:highlight w:val="none"/>
                <w:u w:val="none"/>
                <w:shd w:val="clear" w:color="auto" w:fill="auto"/>
                <w:lang w:val="en-US" w:eastAsia="zh-CN"/>
              </w:rPr>
              <w:t>3.0</w:t>
            </w:r>
            <w:r>
              <w:rPr>
                <w:rFonts w:hint="eastAsia" w:ascii="宋体" w:hAnsi="宋体" w:eastAsia="宋体" w:cs="宋体"/>
                <w:b w:val="0"/>
                <w:bCs w:val="0"/>
                <w:color w:val="auto"/>
                <w:szCs w:val="21"/>
                <w:highlight w:val="none"/>
                <w:u w:val="none"/>
                <w:shd w:val="clear" w:color="auto" w:fill="auto"/>
                <w:lang w:eastAsia="zh-CN"/>
              </w:rPr>
              <w:t>分，且作出评审说明</w:t>
            </w:r>
            <w:r>
              <w:rPr>
                <w:rFonts w:hint="eastAsia" w:ascii="宋体" w:hAnsi="宋体" w:eastAsia="宋体" w:cs="宋体"/>
                <w:b w:val="0"/>
                <w:bCs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1422" w:type="dxa"/>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2.2.2（2）</w:t>
            </w:r>
          </w:p>
        </w:tc>
        <w:tc>
          <w:tcPr>
            <w:tcW w:w="1530" w:type="dxa"/>
            <w:gridSpan w:val="2"/>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主要人员</w:t>
            </w:r>
          </w:p>
        </w:tc>
        <w:tc>
          <w:tcPr>
            <w:tcW w:w="870" w:type="dxa"/>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25</w:t>
            </w:r>
          </w:p>
        </w:tc>
        <w:tc>
          <w:tcPr>
            <w:tcW w:w="1740" w:type="dxa"/>
            <w:vAlign w:val="center"/>
          </w:tcPr>
          <w:p>
            <w:pPr>
              <w:spacing w:line="380" w:lineRule="atLeast"/>
              <w:ind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项目经理</w:t>
            </w:r>
          </w:p>
        </w:tc>
        <w:tc>
          <w:tcPr>
            <w:tcW w:w="675"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15</w:t>
            </w:r>
          </w:p>
        </w:tc>
        <w:tc>
          <w:tcPr>
            <w:tcW w:w="2672" w:type="dxa"/>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1、满足资格审查条件（主要人员最低要求）得9分；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2、在满足资格审查条件的基础上，近5年(任职时段在</w:t>
            </w:r>
            <w:r>
              <w:rPr>
                <w:rFonts w:hint="eastAsia" w:ascii="宋体" w:hAnsi="宋体" w:eastAsia="宋体" w:cs="宋体"/>
                <w:b w:val="0"/>
                <w:bCs w:val="0"/>
                <w:color w:val="auto"/>
                <w:szCs w:val="21"/>
                <w:highlight w:val="none"/>
                <w:u w:val="none"/>
                <w:shd w:val="clear" w:color="auto" w:fill="auto"/>
                <w:lang w:val="en-US" w:eastAsia="zh-CN"/>
              </w:rPr>
              <w:t>2020年</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lang w:val="en-US" w:eastAsia="zh-CN"/>
              </w:rPr>
              <w:t>月</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lang w:val="en-US" w:eastAsia="zh-CN"/>
              </w:rPr>
              <w:t>日</w:t>
            </w:r>
            <w:r>
              <w:rPr>
                <w:rFonts w:hint="eastAsia" w:ascii="宋体" w:hAnsi="宋体" w:eastAsia="宋体" w:cs="宋体"/>
                <w:b w:val="0"/>
                <w:bCs w:val="0"/>
                <w:color w:val="auto"/>
                <w:szCs w:val="21"/>
                <w:highlight w:val="none"/>
                <w:u w:val="none"/>
                <w:shd w:val="clear" w:color="auto" w:fill="auto"/>
              </w:rPr>
              <w:t>至</w:t>
            </w:r>
            <w:r>
              <w:rPr>
                <w:rFonts w:hint="eastAsia" w:ascii="宋体" w:hAnsi="宋体" w:eastAsia="宋体" w:cs="宋体"/>
                <w:caps w:val="0"/>
                <w:color w:val="auto"/>
                <w:spacing w:val="0"/>
                <w:w w:val="100"/>
                <w:sz w:val="21"/>
                <w:szCs w:val="21"/>
                <w:highlight w:val="none"/>
                <w:u w:val="none"/>
                <w:shd w:val="clear" w:color="auto" w:fill="auto"/>
                <w:lang w:val="en-US" w:eastAsia="zh-CN"/>
              </w:rPr>
              <w:t>投标截止之日</w:t>
            </w:r>
            <w:r>
              <w:rPr>
                <w:rFonts w:hint="eastAsia" w:ascii="宋体" w:hAnsi="宋体" w:eastAsia="宋体" w:cs="宋体"/>
                <w:b w:val="0"/>
                <w:bCs w:val="0"/>
                <w:color w:val="auto"/>
                <w:szCs w:val="21"/>
                <w:highlight w:val="none"/>
                <w:u w:val="none"/>
                <w:shd w:val="clear" w:color="auto" w:fill="auto"/>
              </w:rPr>
              <w:t>，以交工日期为准)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每增加1个</w:t>
            </w:r>
            <w:r>
              <w:rPr>
                <w:rFonts w:hint="eastAsia" w:ascii="宋体" w:hAnsi="宋体" w:eastAsia="宋体" w:cs="宋体"/>
                <w:b w:val="0"/>
                <w:bCs w:val="0"/>
                <w:color w:val="auto"/>
                <w:szCs w:val="21"/>
                <w:highlight w:val="none"/>
                <w:u w:val="none"/>
                <w:shd w:val="clear" w:color="auto" w:fill="auto"/>
                <w:lang w:val="en-US" w:eastAsia="zh-CN"/>
              </w:rPr>
              <w:t>四</w:t>
            </w:r>
            <w:r>
              <w:rPr>
                <w:rFonts w:hint="eastAsia" w:ascii="宋体" w:hAnsi="宋体" w:eastAsia="宋体" w:cs="宋体"/>
                <w:b w:val="0"/>
                <w:bCs w:val="0"/>
                <w:color w:val="auto"/>
                <w:szCs w:val="21"/>
                <w:highlight w:val="none"/>
                <w:u w:val="none"/>
                <w:shd w:val="clear" w:color="auto" w:fill="auto"/>
              </w:rPr>
              <w:t>级及以上等级公路</w:t>
            </w:r>
            <w:r>
              <w:rPr>
                <w:rFonts w:hint="eastAsia" w:ascii="宋体" w:hAnsi="宋体" w:eastAsia="宋体" w:cs="宋体"/>
                <w:b w:val="0"/>
                <w:bCs w:val="0"/>
                <w:color w:val="auto"/>
                <w:szCs w:val="21"/>
                <w:highlight w:val="none"/>
                <w:u w:val="none"/>
                <w:shd w:val="clear" w:color="auto" w:fill="auto"/>
                <w:lang w:val="en-US" w:eastAsia="zh-CN"/>
              </w:rPr>
              <w:t>路面</w:t>
            </w:r>
            <w:r>
              <w:rPr>
                <w:rFonts w:hint="eastAsia" w:ascii="宋体" w:hAnsi="宋体" w:eastAsia="宋体" w:cs="宋体"/>
                <w:b w:val="0"/>
                <w:bCs w:val="0"/>
                <w:color w:val="auto"/>
                <w:szCs w:val="21"/>
                <w:highlight w:val="none"/>
                <w:u w:val="none"/>
                <w:shd w:val="clear" w:color="auto" w:fill="auto"/>
              </w:rPr>
              <w:t>养护工程施工的项目经理职务业绩加6分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在满足资格审查条件的基础上，近5年(任职时段在</w:t>
            </w:r>
            <w:r>
              <w:rPr>
                <w:rFonts w:hint="eastAsia" w:ascii="宋体" w:hAnsi="宋体" w:eastAsia="宋体" w:cs="宋体"/>
                <w:b w:val="0"/>
                <w:bCs w:val="0"/>
                <w:color w:val="auto"/>
                <w:szCs w:val="21"/>
                <w:highlight w:val="none"/>
                <w:u w:val="none"/>
                <w:shd w:val="clear" w:color="auto" w:fill="auto"/>
                <w:lang w:val="en-US" w:eastAsia="zh-CN"/>
              </w:rPr>
              <w:t>2020年</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lang w:val="en-US" w:eastAsia="zh-CN"/>
              </w:rPr>
              <w:t>月</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lang w:val="en-US" w:eastAsia="zh-CN"/>
              </w:rPr>
              <w:t>日</w:t>
            </w:r>
            <w:r>
              <w:rPr>
                <w:rFonts w:hint="eastAsia" w:ascii="宋体" w:hAnsi="宋体" w:eastAsia="宋体" w:cs="宋体"/>
                <w:b w:val="0"/>
                <w:bCs w:val="0"/>
                <w:color w:val="auto"/>
                <w:szCs w:val="21"/>
                <w:highlight w:val="none"/>
                <w:u w:val="none"/>
                <w:shd w:val="clear" w:color="auto" w:fill="auto"/>
              </w:rPr>
              <w:t>至</w:t>
            </w:r>
            <w:r>
              <w:rPr>
                <w:rFonts w:hint="eastAsia" w:ascii="宋体" w:hAnsi="宋体" w:eastAsia="宋体" w:cs="宋体"/>
                <w:caps w:val="0"/>
                <w:color w:val="auto"/>
                <w:spacing w:val="0"/>
                <w:w w:val="100"/>
                <w:sz w:val="21"/>
                <w:szCs w:val="21"/>
                <w:highlight w:val="none"/>
                <w:u w:val="none"/>
                <w:shd w:val="clear" w:color="auto" w:fill="auto"/>
                <w:lang w:val="en-US" w:eastAsia="zh-CN"/>
              </w:rPr>
              <w:t>投标截止之日</w:t>
            </w:r>
            <w:r>
              <w:rPr>
                <w:rFonts w:hint="eastAsia" w:ascii="宋体" w:hAnsi="宋体" w:eastAsia="宋体" w:cs="宋体"/>
                <w:b w:val="0"/>
                <w:bCs w:val="0"/>
                <w:color w:val="auto"/>
                <w:szCs w:val="21"/>
                <w:highlight w:val="none"/>
                <w:u w:val="none"/>
                <w:shd w:val="clear" w:color="auto" w:fill="auto"/>
              </w:rPr>
              <w:t>，以交工日期为准)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每增加1个</w:t>
            </w:r>
            <w:r>
              <w:rPr>
                <w:rFonts w:hint="eastAsia" w:ascii="宋体" w:hAnsi="宋体" w:eastAsia="宋体" w:cs="宋体"/>
                <w:b w:val="0"/>
                <w:bCs w:val="0"/>
                <w:color w:val="auto"/>
                <w:szCs w:val="21"/>
                <w:highlight w:val="none"/>
                <w:u w:val="none"/>
                <w:shd w:val="clear" w:color="auto" w:fill="auto"/>
                <w:lang w:val="en-US" w:eastAsia="zh-CN"/>
              </w:rPr>
              <w:t>四</w:t>
            </w:r>
            <w:r>
              <w:rPr>
                <w:rFonts w:hint="eastAsia" w:ascii="宋体" w:hAnsi="宋体" w:eastAsia="宋体" w:cs="宋体"/>
                <w:b w:val="0"/>
                <w:bCs w:val="0"/>
                <w:color w:val="auto"/>
                <w:szCs w:val="21"/>
                <w:highlight w:val="none"/>
                <w:u w:val="none"/>
                <w:shd w:val="clear" w:color="auto" w:fill="auto"/>
              </w:rPr>
              <w:t>级及以上等级公路</w:t>
            </w:r>
            <w:r>
              <w:rPr>
                <w:rFonts w:hint="eastAsia" w:ascii="宋体" w:hAnsi="宋体" w:eastAsia="宋体" w:cs="宋体"/>
                <w:b w:val="0"/>
                <w:bCs w:val="0"/>
                <w:color w:val="auto"/>
                <w:szCs w:val="21"/>
                <w:highlight w:val="none"/>
                <w:u w:val="none"/>
                <w:shd w:val="clear" w:color="auto" w:fill="auto"/>
                <w:lang w:val="en-US" w:eastAsia="zh-CN"/>
              </w:rPr>
              <w:t>路面</w:t>
            </w:r>
            <w:r>
              <w:rPr>
                <w:rFonts w:hint="eastAsia" w:ascii="宋体" w:hAnsi="宋体" w:eastAsia="宋体" w:cs="宋体"/>
                <w:b w:val="0"/>
                <w:bCs w:val="0"/>
                <w:color w:val="auto"/>
                <w:szCs w:val="21"/>
                <w:highlight w:val="none"/>
                <w:u w:val="none"/>
                <w:shd w:val="clear" w:color="auto" w:fill="auto"/>
              </w:rPr>
              <w:t>养护工程施工的项目副经理职务的加3分。此项最多加6分。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1422" w:type="dxa"/>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1530" w:type="dxa"/>
            <w:gridSpan w:val="2"/>
            <w:vMerge w:val="continue"/>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p>
        </w:tc>
        <w:tc>
          <w:tcPr>
            <w:tcW w:w="870" w:type="dxa"/>
            <w:vMerge w:val="continue"/>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rPr>
            </w:pPr>
          </w:p>
        </w:tc>
        <w:tc>
          <w:tcPr>
            <w:tcW w:w="1740" w:type="dxa"/>
            <w:vAlign w:val="center"/>
          </w:tcPr>
          <w:p>
            <w:pPr>
              <w:spacing w:line="380" w:lineRule="atLeast"/>
              <w:ind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项目总工</w:t>
            </w:r>
          </w:p>
        </w:tc>
        <w:tc>
          <w:tcPr>
            <w:tcW w:w="675" w:type="dxa"/>
            <w:vAlign w:val="center"/>
          </w:tcPr>
          <w:p>
            <w:pPr>
              <w:spacing w:line="380" w:lineRule="atLeast"/>
              <w:jc w:val="center"/>
              <w:rPr>
                <w:rFonts w:hint="eastAsia" w:ascii="宋体" w:hAnsi="宋体" w:eastAsia="宋体" w:cs="宋体"/>
                <w:b w:val="0"/>
                <w:bCs w:val="0"/>
                <w:color w:val="auto"/>
                <w:szCs w:val="21"/>
                <w:highlight w:val="none"/>
                <w:u w:val="none"/>
                <w:shd w:val="clear" w:color="auto" w:fill="auto"/>
                <w:lang w:eastAsia="zh-CN"/>
              </w:rPr>
            </w:pPr>
            <w:r>
              <w:rPr>
                <w:rFonts w:hint="eastAsia" w:ascii="宋体" w:hAnsi="宋体" w:eastAsia="宋体" w:cs="宋体"/>
                <w:b w:val="0"/>
                <w:bCs w:val="0"/>
                <w:color w:val="auto"/>
                <w:szCs w:val="21"/>
                <w:highlight w:val="none"/>
                <w:u w:val="none"/>
                <w:shd w:val="clear" w:color="auto" w:fill="auto"/>
              </w:rPr>
              <w:t>1</w:t>
            </w:r>
            <w:r>
              <w:rPr>
                <w:rFonts w:hint="eastAsia" w:ascii="宋体" w:hAnsi="宋体" w:cs="宋体"/>
                <w:b w:val="0"/>
                <w:bCs w:val="0"/>
                <w:color w:val="auto"/>
                <w:szCs w:val="21"/>
                <w:highlight w:val="none"/>
                <w:u w:val="none"/>
                <w:shd w:val="clear" w:color="auto" w:fill="auto"/>
                <w:lang w:val="en-US" w:eastAsia="zh-CN"/>
              </w:rPr>
              <w:t>0</w:t>
            </w:r>
          </w:p>
        </w:tc>
        <w:tc>
          <w:tcPr>
            <w:tcW w:w="2672" w:type="dxa"/>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1、满足资格审查条件（主要人员最低要求）得</w:t>
            </w:r>
            <w:r>
              <w:rPr>
                <w:rFonts w:hint="eastAsia" w:ascii="宋体" w:hAnsi="宋体" w:eastAsia="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rPr>
              <w:t>分；</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2、在满足资格审查条件的基础上，近5年(任职时段在</w:t>
            </w:r>
            <w:r>
              <w:rPr>
                <w:rFonts w:hint="eastAsia" w:ascii="宋体" w:hAnsi="宋体" w:eastAsia="宋体" w:cs="宋体"/>
                <w:b w:val="0"/>
                <w:bCs w:val="0"/>
                <w:color w:val="auto"/>
                <w:szCs w:val="21"/>
                <w:highlight w:val="none"/>
                <w:u w:val="none"/>
                <w:shd w:val="clear" w:color="auto" w:fill="auto"/>
                <w:lang w:val="en-US" w:eastAsia="zh-CN"/>
              </w:rPr>
              <w:t>2020年</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lang w:val="en-US" w:eastAsia="zh-CN"/>
              </w:rPr>
              <w:t>月</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lang w:val="en-US" w:eastAsia="zh-CN"/>
              </w:rPr>
              <w:t>日</w:t>
            </w:r>
            <w:r>
              <w:rPr>
                <w:rFonts w:hint="eastAsia" w:ascii="宋体" w:hAnsi="宋体" w:eastAsia="宋体" w:cs="宋体"/>
                <w:b w:val="0"/>
                <w:bCs w:val="0"/>
                <w:color w:val="auto"/>
                <w:szCs w:val="21"/>
                <w:highlight w:val="none"/>
                <w:u w:val="none"/>
                <w:shd w:val="clear" w:color="auto" w:fill="auto"/>
              </w:rPr>
              <w:t>至</w:t>
            </w:r>
            <w:r>
              <w:rPr>
                <w:rFonts w:hint="eastAsia" w:ascii="宋体" w:hAnsi="宋体" w:eastAsia="宋体" w:cs="宋体"/>
                <w:caps w:val="0"/>
                <w:color w:val="auto"/>
                <w:spacing w:val="0"/>
                <w:w w:val="100"/>
                <w:sz w:val="21"/>
                <w:szCs w:val="21"/>
                <w:highlight w:val="none"/>
                <w:u w:val="none"/>
                <w:shd w:val="clear" w:color="auto" w:fill="auto"/>
                <w:lang w:val="en-US" w:eastAsia="zh-CN"/>
              </w:rPr>
              <w:t>投标截止之日</w:t>
            </w:r>
            <w:r>
              <w:rPr>
                <w:rFonts w:hint="eastAsia" w:ascii="宋体" w:hAnsi="宋体" w:eastAsia="宋体" w:cs="宋体"/>
                <w:b w:val="0"/>
                <w:bCs w:val="0"/>
                <w:color w:val="auto"/>
                <w:szCs w:val="21"/>
                <w:highlight w:val="none"/>
                <w:u w:val="none"/>
                <w:shd w:val="clear" w:color="auto" w:fill="auto"/>
              </w:rPr>
              <w:t>，以交工日期为准)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每增加1个</w:t>
            </w:r>
            <w:r>
              <w:rPr>
                <w:rFonts w:hint="eastAsia" w:ascii="宋体" w:hAnsi="宋体" w:eastAsia="宋体" w:cs="宋体"/>
                <w:b w:val="0"/>
                <w:bCs w:val="0"/>
                <w:color w:val="auto"/>
                <w:szCs w:val="21"/>
                <w:highlight w:val="none"/>
                <w:u w:val="none"/>
                <w:shd w:val="clear" w:color="auto" w:fill="auto"/>
                <w:lang w:val="en-US" w:eastAsia="zh-CN"/>
              </w:rPr>
              <w:t>四</w:t>
            </w:r>
            <w:r>
              <w:rPr>
                <w:rFonts w:hint="eastAsia" w:ascii="宋体" w:hAnsi="宋体" w:eastAsia="宋体" w:cs="宋体"/>
                <w:b w:val="0"/>
                <w:bCs w:val="0"/>
                <w:color w:val="auto"/>
                <w:szCs w:val="21"/>
                <w:highlight w:val="none"/>
                <w:u w:val="none"/>
                <w:shd w:val="clear" w:color="auto" w:fill="auto"/>
              </w:rPr>
              <w:t>级及以上等级公路</w:t>
            </w:r>
            <w:r>
              <w:rPr>
                <w:rFonts w:hint="eastAsia" w:ascii="宋体" w:hAnsi="宋体" w:eastAsia="宋体" w:cs="宋体"/>
                <w:b w:val="0"/>
                <w:bCs w:val="0"/>
                <w:color w:val="auto"/>
                <w:szCs w:val="21"/>
                <w:highlight w:val="none"/>
                <w:u w:val="none"/>
                <w:shd w:val="clear" w:color="auto" w:fill="auto"/>
                <w:lang w:val="en-US" w:eastAsia="zh-CN"/>
              </w:rPr>
              <w:t>路面</w:t>
            </w:r>
            <w:r>
              <w:rPr>
                <w:rFonts w:hint="eastAsia" w:ascii="宋体" w:hAnsi="宋体" w:eastAsia="宋体" w:cs="宋体"/>
                <w:b w:val="0"/>
                <w:bCs w:val="0"/>
                <w:color w:val="auto"/>
                <w:szCs w:val="21"/>
                <w:highlight w:val="none"/>
                <w:u w:val="none"/>
                <w:shd w:val="clear" w:color="auto" w:fill="auto"/>
              </w:rPr>
              <w:t>养护工程施工的项目总工职务业绩的加</w:t>
            </w:r>
            <w:r>
              <w:rPr>
                <w:rFonts w:hint="eastAsia" w:ascii="宋体" w:hAnsi="宋体" w:eastAsia="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rPr>
              <w:t>分；在满足资格审查条件的基础上，近5年(任职时段在</w:t>
            </w:r>
            <w:r>
              <w:rPr>
                <w:rFonts w:hint="eastAsia" w:ascii="宋体" w:hAnsi="宋体" w:eastAsia="宋体" w:cs="宋体"/>
                <w:b w:val="0"/>
                <w:bCs w:val="0"/>
                <w:color w:val="auto"/>
                <w:szCs w:val="21"/>
                <w:highlight w:val="none"/>
                <w:u w:val="none"/>
                <w:shd w:val="clear" w:color="auto" w:fill="auto"/>
                <w:lang w:val="en-US" w:eastAsia="zh-CN"/>
              </w:rPr>
              <w:t>2020年</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lang w:val="en-US" w:eastAsia="zh-CN"/>
              </w:rPr>
              <w:t>月</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lang w:val="en-US" w:eastAsia="zh-CN"/>
              </w:rPr>
              <w:t>日</w:t>
            </w:r>
            <w:r>
              <w:rPr>
                <w:rFonts w:hint="eastAsia" w:ascii="宋体" w:hAnsi="宋体" w:eastAsia="宋体" w:cs="宋体"/>
                <w:b w:val="0"/>
                <w:bCs w:val="0"/>
                <w:color w:val="auto"/>
                <w:szCs w:val="21"/>
                <w:highlight w:val="none"/>
                <w:u w:val="none"/>
                <w:shd w:val="clear" w:color="auto" w:fill="auto"/>
              </w:rPr>
              <w:t>至</w:t>
            </w:r>
            <w:r>
              <w:rPr>
                <w:rFonts w:hint="eastAsia" w:ascii="宋体" w:hAnsi="宋体" w:eastAsia="宋体" w:cs="宋体"/>
                <w:caps w:val="0"/>
                <w:color w:val="auto"/>
                <w:spacing w:val="0"/>
                <w:w w:val="100"/>
                <w:sz w:val="21"/>
                <w:szCs w:val="21"/>
                <w:highlight w:val="none"/>
                <w:u w:val="none"/>
                <w:shd w:val="clear" w:color="auto" w:fill="auto"/>
                <w:lang w:val="en-US" w:eastAsia="zh-CN"/>
              </w:rPr>
              <w:t>投标截止之日</w:t>
            </w:r>
            <w:r>
              <w:rPr>
                <w:rFonts w:hint="eastAsia" w:ascii="宋体" w:hAnsi="宋体" w:eastAsia="宋体" w:cs="宋体"/>
                <w:b w:val="0"/>
                <w:bCs w:val="0"/>
                <w:color w:val="auto"/>
                <w:szCs w:val="21"/>
                <w:highlight w:val="none"/>
                <w:u w:val="none"/>
                <w:shd w:val="clear" w:color="auto" w:fill="auto"/>
              </w:rPr>
              <w:t>，以交工日期为准)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每增加1个</w:t>
            </w:r>
            <w:r>
              <w:rPr>
                <w:rFonts w:hint="eastAsia" w:ascii="宋体" w:hAnsi="宋体" w:eastAsia="宋体" w:cs="宋体"/>
                <w:b w:val="0"/>
                <w:bCs w:val="0"/>
                <w:color w:val="auto"/>
                <w:szCs w:val="21"/>
                <w:highlight w:val="none"/>
                <w:u w:val="none"/>
                <w:shd w:val="clear" w:color="auto" w:fill="auto"/>
                <w:lang w:val="en-US" w:eastAsia="zh-CN"/>
              </w:rPr>
              <w:t>四</w:t>
            </w:r>
            <w:r>
              <w:rPr>
                <w:rFonts w:hint="eastAsia" w:ascii="宋体" w:hAnsi="宋体" w:eastAsia="宋体" w:cs="宋体"/>
                <w:b w:val="0"/>
                <w:bCs w:val="0"/>
                <w:color w:val="auto"/>
                <w:szCs w:val="21"/>
                <w:highlight w:val="none"/>
                <w:u w:val="none"/>
                <w:shd w:val="clear" w:color="auto" w:fill="auto"/>
              </w:rPr>
              <w:t>级及以上等级公路</w:t>
            </w:r>
            <w:r>
              <w:rPr>
                <w:rFonts w:hint="eastAsia" w:ascii="宋体" w:hAnsi="宋体" w:eastAsia="宋体" w:cs="宋体"/>
                <w:b w:val="0"/>
                <w:bCs w:val="0"/>
                <w:color w:val="auto"/>
                <w:szCs w:val="21"/>
                <w:highlight w:val="none"/>
                <w:u w:val="none"/>
                <w:shd w:val="clear" w:color="auto" w:fill="auto"/>
                <w:lang w:val="en-US" w:eastAsia="zh-CN"/>
              </w:rPr>
              <w:t>路面</w:t>
            </w:r>
            <w:r>
              <w:rPr>
                <w:rFonts w:hint="eastAsia" w:ascii="宋体" w:hAnsi="宋体" w:eastAsia="宋体" w:cs="宋体"/>
                <w:b w:val="0"/>
                <w:bCs w:val="0"/>
                <w:color w:val="auto"/>
                <w:szCs w:val="21"/>
                <w:highlight w:val="none"/>
                <w:u w:val="none"/>
                <w:shd w:val="clear" w:color="auto" w:fill="auto"/>
              </w:rPr>
              <w:t>养护工程施工的项目副总工职务业绩的加</w:t>
            </w:r>
            <w:r>
              <w:rPr>
                <w:rFonts w:hint="eastAsia" w:ascii="宋体" w:hAnsi="宋体" w:cs="宋体"/>
                <w:b w:val="0"/>
                <w:bCs w:val="0"/>
                <w:color w:val="auto"/>
                <w:szCs w:val="21"/>
                <w:highlight w:val="none"/>
                <w:u w:val="none"/>
                <w:shd w:val="clear" w:color="auto" w:fill="auto"/>
                <w:lang w:val="en-US" w:eastAsia="zh-CN"/>
              </w:rPr>
              <w:t>2</w:t>
            </w:r>
            <w:r>
              <w:rPr>
                <w:rFonts w:hint="eastAsia" w:ascii="宋体" w:hAnsi="宋体" w:eastAsia="宋体" w:cs="宋体"/>
                <w:b w:val="0"/>
                <w:bCs w:val="0"/>
                <w:color w:val="auto"/>
                <w:szCs w:val="21"/>
                <w:highlight w:val="none"/>
                <w:u w:val="none"/>
                <w:shd w:val="clear" w:color="auto" w:fill="auto"/>
              </w:rPr>
              <w:t>分</w:t>
            </w:r>
            <w:r>
              <w:rPr>
                <w:rFonts w:hint="eastAsia" w:ascii="宋体" w:hAnsi="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此项最多加</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2.2.2（3）</w:t>
            </w:r>
          </w:p>
        </w:tc>
        <w:tc>
          <w:tcPr>
            <w:tcW w:w="916" w:type="dxa"/>
            <w:vMerge w:val="restart"/>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其他因素</w:t>
            </w:r>
          </w:p>
        </w:tc>
        <w:tc>
          <w:tcPr>
            <w:tcW w:w="614"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技术能力</w:t>
            </w:r>
          </w:p>
        </w:tc>
        <w:tc>
          <w:tcPr>
            <w:tcW w:w="87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10</w:t>
            </w:r>
          </w:p>
        </w:tc>
        <w:tc>
          <w:tcPr>
            <w:tcW w:w="174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技术能力</w:t>
            </w:r>
          </w:p>
        </w:tc>
        <w:tc>
          <w:tcPr>
            <w:tcW w:w="675"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10</w:t>
            </w:r>
          </w:p>
        </w:tc>
        <w:tc>
          <w:tcPr>
            <w:tcW w:w="2672" w:type="dxa"/>
          </w:tcPr>
          <w:p>
            <w:pPr>
              <w:spacing w:line="380" w:lineRule="atLeast"/>
              <w:jc w:val="left"/>
              <w:rPr>
                <w:color w:val="auto"/>
                <w:szCs w:val="21"/>
                <w:highlight w:val="none"/>
                <w:u w:val="none"/>
              </w:rPr>
            </w:pPr>
            <w:r>
              <w:rPr>
                <w:rFonts w:hint="eastAsia"/>
                <w:color w:val="auto"/>
                <w:szCs w:val="21"/>
                <w:highlight w:val="none"/>
                <w:u w:val="none"/>
              </w:rPr>
              <w:t>1、满足资格审查最低要求的，得8分；</w:t>
            </w:r>
          </w:p>
          <w:p>
            <w:pPr>
              <w:spacing w:line="380" w:lineRule="atLeast"/>
              <w:jc w:val="left"/>
              <w:rPr>
                <w:color w:val="auto"/>
                <w:szCs w:val="21"/>
                <w:highlight w:val="none"/>
                <w:u w:val="none"/>
              </w:rPr>
            </w:pPr>
            <w:r>
              <w:rPr>
                <w:color w:val="auto"/>
                <w:szCs w:val="21"/>
                <w:highlight w:val="none"/>
                <w:u w:val="none"/>
              </w:rPr>
              <w:t>2</w:t>
            </w:r>
            <w:r>
              <w:rPr>
                <w:rFonts w:hint="eastAsia"/>
                <w:color w:val="auto"/>
                <w:szCs w:val="21"/>
                <w:highlight w:val="none"/>
                <w:u w:val="none"/>
              </w:rPr>
              <w:t>、在此基础上以下内容累计最多加2分：</w:t>
            </w:r>
          </w:p>
          <w:p>
            <w:pPr>
              <w:spacing w:line="380" w:lineRule="atLeast"/>
              <w:jc w:val="left"/>
              <w:rPr>
                <w:color w:val="auto"/>
                <w:szCs w:val="21"/>
                <w:highlight w:val="none"/>
                <w:u w:val="none"/>
              </w:rPr>
            </w:pPr>
            <w:r>
              <w:rPr>
                <w:rFonts w:hint="eastAsia"/>
                <w:color w:val="auto"/>
                <w:szCs w:val="21"/>
                <w:highlight w:val="none"/>
                <w:u w:val="none"/>
              </w:rPr>
              <w:t>①工法</w:t>
            </w:r>
            <w:r>
              <w:rPr>
                <w:rFonts w:hint="eastAsia"/>
                <w:color w:val="auto"/>
                <w:szCs w:val="21"/>
                <w:highlight w:val="none"/>
                <w:u w:val="none"/>
                <w:lang w:val="en-US" w:eastAsia="zh-CN"/>
              </w:rPr>
              <w:t>或专利</w:t>
            </w:r>
            <w:r>
              <w:rPr>
                <w:rFonts w:hint="eastAsia"/>
                <w:color w:val="auto"/>
                <w:szCs w:val="21"/>
                <w:highlight w:val="none"/>
                <w:u w:val="none"/>
              </w:rPr>
              <w:t>：获得的与项目施工有关的国家级工法</w:t>
            </w:r>
            <w:r>
              <w:rPr>
                <w:rFonts w:hint="eastAsia"/>
                <w:color w:val="auto"/>
                <w:szCs w:val="21"/>
                <w:highlight w:val="none"/>
                <w:u w:val="none"/>
                <w:lang w:eastAsia="zh-CN"/>
              </w:rPr>
              <w:t>，</w:t>
            </w:r>
            <w:r>
              <w:rPr>
                <w:rFonts w:hint="eastAsia"/>
                <w:color w:val="auto"/>
                <w:szCs w:val="21"/>
                <w:highlight w:val="none"/>
                <w:u w:val="none"/>
              </w:rPr>
              <w:t>路基、路面门类，以交通运输部或中国公路建设行业协会网站公示为准（提供截图），且在有效期内</w:t>
            </w:r>
            <w:r>
              <w:rPr>
                <w:rFonts w:hint="eastAsia"/>
                <w:color w:val="auto"/>
                <w:szCs w:val="21"/>
                <w:highlight w:val="none"/>
                <w:u w:val="none"/>
                <w:shd w:val="clear" w:color="auto" w:fill="auto"/>
                <w:lang w:eastAsia="zh-CN"/>
              </w:rPr>
              <w:t>；</w:t>
            </w:r>
            <w:r>
              <w:rPr>
                <w:rFonts w:hint="eastAsia"/>
                <w:color w:val="auto"/>
                <w:szCs w:val="21"/>
                <w:highlight w:val="none"/>
                <w:u w:val="none"/>
                <w:shd w:val="clear" w:color="auto" w:fill="auto"/>
                <w:lang w:val="en-US" w:eastAsia="zh-CN"/>
              </w:rPr>
              <w:t>或</w:t>
            </w:r>
            <w:r>
              <w:rPr>
                <w:rFonts w:hint="eastAsia"/>
                <w:color w:val="auto"/>
                <w:szCs w:val="21"/>
                <w:highlight w:val="none"/>
                <w:u w:val="none"/>
              </w:rPr>
              <w:t>获得的国家知识产权局审批认定的与项目施工有关的专利，且在有效期内（提供专利证书）</w:t>
            </w:r>
            <w:r>
              <w:rPr>
                <w:rFonts w:hint="eastAsia"/>
                <w:color w:val="auto"/>
                <w:szCs w:val="21"/>
                <w:highlight w:val="none"/>
                <w:u w:val="none"/>
                <w:shd w:val="clear" w:color="auto" w:fill="auto"/>
                <w:lang w:eastAsia="zh-CN"/>
              </w:rPr>
              <w:t>；</w:t>
            </w:r>
            <w:r>
              <w:rPr>
                <w:rFonts w:hint="eastAsia"/>
                <w:color w:val="auto"/>
                <w:szCs w:val="21"/>
                <w:highlight w:val="none"/>
                <w:u w:val="none"/>
                <w:shd w:val="clear" w:color="auto" w:fill="auto"/>
                <w:lang w:val="en-US" w:eastAsia="zh-CN"/>
              </w:rPr>
              <w:t>每个加0.5分，此项最多加1分。</w:t>
            </w:r>
          </w:p>
          <w:p>
            <w:pPr>
              <w:spacing w:line="380" w:lineRule="atLeast"/>
              <w:jc w:val="left"/>
              <w:rPr>
                <w:color w:val="auto"/>
                <w:szCs w:val="21"/>
                <w:highlight w:val="none"/>
                <w:u w:val="none"/>
              </w:rPr>
            </w:pPr>
            <w:r>
              <w:rPr>
                <w:rFonts w:hint="eastAsia"/>
                <w:color w:val="auto"/>
                <w:szCs w:val="21"/>
                <w:highlight w:val="none"/>
                <w:u w:val="none"/>
                <w:lang w:val="en-US" w:eastAsia="zh-CN"/>
              </w:rPr>
              <w:t>②</w:t>
            </w:r>
            <w:r>
              <w:rPr>
                <w:rFonts w:hint="eastAsia"/>
                <w:color w:val="auto"/>
                <w:szCs w:val="21"/>
                <w:highlight w:val="none"/>
                <w:u w:val="none"/>
              </w:rPr>
              <w:t>获奖：获得的与项目施工有关的</w:t>
            </w:r>
            <w:r>
              <w:rPr>
                <w:rFonts w:hint="eastAsia"/>
                <w:color w:val="auto"/>
                <w:szCs w:val="21"/>
                <w:highlight w:val="none"/>
                <w:u w:val="none"/>
                <w:lang w:val="en-US" w:eastAsia="zh-CN"/>
              </w:rPr>
              <w:t>国家级或省部级奖项</w:t>
            </w:r>
            <w:r>
              <w:rPr>
                <w:rFonts w:hint="eastAsia"/>
                <w:color w:val="auto"/>
                <w:szCs w:val="21"/>
                <w:highlight w:val="none"/>
                <w:u w:val="none"/>
              </w:rPr>
              <w:t>（提供获奖证书）的加0.5分</w:t>
            </w:r>
            <w:r>
              <w:rPr>
                <w:rFonts w:hint="eastAsia"/>
                <w:color w:val="auto"/>
                <w:szCs w:val="21"/>
                <w:highlight w:val="none"/>
                <w:u w:val="none"/>
                <w:shd w:val="clear" w:color="auto" w:fill="auto"/>
                <w:lang w:eastAsia="zh-CN"/>
              </w:rPr>
              <w:t>，</w:t>
            </w:r>
            <w:r>
              <w:rPr>
                <w:rFonts w:hint="eastAsia"/>
                <w:color w:val="auto"/>
                <w:szCs w:val="21"/>
                <w:highlight w:val="none"/>
                <w:u w:val="none"/>
                <w:shd w:val="clear" w:color="auto" w:fill="auto"/>
                <w:lang w:val="en-US" w:eastAsia="zh-CN"/>
              </w:rPr>
              <w:t>此项</w:t>
            </w:r>
            <w:r>
              <w:rPr>
                <w:rFonts w:hint="eastAsia" w:ascii="宋体" w:hAnsi="宋体" w:eastAsia="宋体" w:cs="宋体"/>
                <w:b w:val="0"/>
                <w:bCs w:val="0"/>
                <w:color w:val="auto"/>
                <w:szCs w:val="21"/>
                <w:highlight w:val="none"/>
                <w:u w:val="none"/>
                <w:lang w:val="en-US" w:eastAsia="zh-CN"/>
              </w:rPr>
              <w:t>最多加0.5分</w:t>
            </w:r>
            <w:r>
              <w:rPr>
                <w:rFonts w:hint="eastAsia"/>
                <w:color w:val="auto"/>
                <w:szCs w:val="21"/>
                <w:highlight w:val="none"/>
                <w:u w:val="none"/>
                <w:shd w:val="clear" w:color="auto" w:fill="auto"/>
                <w:lang w:val="en-US" w:eastAsia="zh-CN"/>
              </w:rPr>
              <w:t>。</w:t>
            </w:r>
          </w:p>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b w:val="0"/>
                <w:bCs w:val="0"/>
                <w:color w:val="auto"/>
                <w:szCs w:val="21"/>
                <w:highlight w:val="none"/>
                <w:u w:val="none"/>
                <w:shd w:val="clear" w:color="auto" w:fill="auto"/>
              </w:rPr>
            </w:pPr>
            <w:r>
              <w:rPr>
                <w:rFonts w:hint="eastAsia"/>
                <w:color w:val="auto"/>
                <w:szCs w:val="21"/>
                <w:highlight w:val="none"/>
                <w:u w:val="none"/>
                <w:lang w:val="en-US" w:eastAsia="zh-CN"/>
              </w:rPr>
              <w:t>③</w:t>
            </w:r>
            <w:r>
              <w:rPr>
                <w:rFonts w:hint="eastAsia"/>
                <w:color w:val="auto"/>
                <w:szCs w:val="21"/>
                <w:highlight w:val="none"/>
                <w:u w:val="none"/>
              </w:rPr>
              <w:t>标准制定：参与国家</w:t>
            </w:r>
            <w:r>
              <w:rPr>
                <w:rFonts w:hint="eastAsia"/>
                <w:color w:val="auto"/>
                <w:szCs w:val="21"/>
                <w:highlight w:val="none"/>
                <w:u w:val="none"/>
                <w:lang w:eastAsia="zh-CN"/>
              </w:rPr>
              <w:t>、</w:t>
            </w:r>
            <w:r>
              <w:rPr>
                <w:rFonts w:hint="eastAsia"/>
                <w:color w:val="auto"/>
                <w:szCs w:val="21"/>
                <w:highlight w:val="none"/>
                <w:u w:val="none"/>
                <w:lang w:val="en-US" w:eastAsia="zh-CN"/>
              </w:rPr>
              <w:t>行业</w:t>
            </w:r>
            <w:r>
              <w:rPr>
                <w:rFonts w:hint="eastAsia"/>
                <w:color w:val="auto"/>
                <w:szCs w:val="21"/>
                <w:highlight w:val="none"/>
                <w:u w:val="none"/>
              </w:rPr>
              <w:t>或</w:t>
            </w:r>
            <w:r>
              <w:rPr>
                <w:rFonts w:hint="eastAsia"/>
                <w:color w:val="auto"/>
                <w:szCs w:val="21"/>
                <w:highlight w:val="none"/>
                <w:u w:val="none"/>
                <w:lang w:val="en-US" w:eastAsia="zh-CN"/>
              </w:rPr>
              <w:t>省级地区</w:t>
            </w:r>
            <w:r>
              <w:rPr>
                <w:rFonts w:hint="eastAsia"/>
                <w:color w:val="auto"/>
                <w:szCs w:val="21"/>
                <w:highlight w:val="none"/>
                <w:u w:val="none"/>
              </w:rPr>
              <w:t>标准制定的加0.5分（提供相应标准文件）</w:t>
            </w:r>
            <w:r>
              <w:rPr>
                <w:rFonts w:hint="eastAsia"/>
                <w:color w:val="auto"/>
                <w:szCs w:val="21"/>
                <w:highlight w:val="none"/>
                <w:u w:val="none"/>
                <w:shd w:val="clear" w:color="auto" w:fill="auto"/>
                <w:lang w:eastAsia="zh-CN"/>
              </w:rPr>
              <w:t>，</w:t>
            </w:r>
            <w:r>
              <w:rPr>
                <w:rFonts w:hint="eastAsia"/>
                <w:color w:val="auto"/>
                <w:szCs w:val="21"/>
                <w:highlight w:val="none"/>
                <w:u w:val="none"/>
                <w:shd w:val="clear" w:color="auto" w:fill="auto"/>
                <w:lang w:val="en-US" w:eastAsia="zh-CN"/>
              </w:rPr>
              <w:t>此项最多加0.5分。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spacing w:line="380" w:lineRule="atLeast"/>
              <w:jc w:val="center"/>
              <w:rPr>
                <w:rFonts w:hint="eastAsia" w:ascii="宋体" w:hAnsi="宋体" w:eastAsia="宋体" w:cs="宋体"/>
                <w:b w:val="0"/>
                <w:bCs w:val="0"/>
                <w:color w:val="auto"/>
                <w:szCs w:val="21"/>
                <w:highlight w:val="none"/>
                <w:shd w:val="clear" w:color="auto" w:fill="auto"/>
              </w:rPr>
            </w:pPr>
          </w:p>
        </w:tc>
        <w:tc>
          <w:tcPr>
            <w:tcW w:w="916" w:type="dxa"/>
            <w:vMerge w:val="continue"/>
            <w:vAlign w:val="center"/>
          </w:tcPr>
          <w:p>
            <w:pPr>
              <w:spacing w:line="380" w:lineRule="atLeast"/>
              <w:ind w:left="-105" w:leftChars="-50" w:right="-105" w:rightChars="-50"/>
              <w:jc w:val="center"/>
              <w:rPr>
                <w:rFonts w:hint="eastAsia" w:ascii="宋体" w:hAnsi="宋体" w:eastAsia="宋体" w:cs="宋体"/>
                <w:b w:val="0"/>
                <w:bCs w:val="0"/>
                <w:color w:val="auto"/>
                <w:szCs w:val="21"/>
                <w:highlight w:val="none"/>
                <w:shd w:val="clear" w:color="auto" w:fill="auto"/>
              </w:rPr>
            </w:pPr>
          </w:p>
        </w:tc>
        <w:tc>
          <w:tcPr>
            <w:tcW w:w="614"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履约信誉</w:t>
            </w:r>
          </w:p>
        </w:tc>
        <w:tc>
          <w:tcPr>
            <w:tcW w:w="87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15</w:t>
            </w:r>
          </w:p>
        </w:tc>
        <w:tc>
          <w:tcPr>
            <w:tcW w:w="174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企业信誉</w:t>
            </w:r>
          </w:p>
        </w:tc>
        <w:tc>
          <w:tcPr>
            <w:tcW w:w="675" w:type="dxa"/>
            <w:vAlign w:val="center"/>
          </w:tcPr>
          <w:p>
            <w:pPr>
              <w:spacing w:line="380" w:lineRule="atLeast"/>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15</w:t>
            </w:r>
          </w:p>
        </w:tc>
        <w:tc>
          <w:tcPr>
            <w:tcW w:w="2672" w:type="dxa"/>
          </w:tcPr>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cs="宋体"/>
                <w:b w:val="0"/>
                <w:bCs w:val="0"/>
                <w:color w:val="auto"/>
                <w:szCs w:val="21"/>
                <w:highlight w:val="none"/>
                <w:u w:val="none"/>
                <w:shd w:val="clear" w:color="auto" w:fill="auto"/>
                <w:lang w:eastAsia="zh-CN"/>
              </w:rPr>
            </w:pPr>
            <w:r>
              <w:rPr>
                <w:rFonts w:hint="eastAsia" w:ascii="宋体" w:hAnsi="宋体" w:cs="宋体"/>
                <w:b w:val="0"/>
                <w:bCs w:val="0"/>
                <w:color w:val="auto"/>
                <w:szCs w:val="21"/>
                <w:highlight w:val="none"/>
                <w:u w:val="none"/>
                <w:shd w:val="clear" w:color="auto" w:fill="auto"/>
                <w:lang w:val="en-US" w:eastAsia="zh-CN"/>
              </w:rPr>
              <w:t>信用等级</w:t>
            </w:r>
            <w:r>
              <w:rPr>
                <w:rFonts w:hint="eastAsia" w:ascii="宋体" w:hAnsi="宋体" w:eastAsia="宋体" w:cs="宋体"/>
                <w:b w:val="0"/>
                <w:bCs w:val="0"/>
                <w:color w:val="auto"/>
                <w:szCs w:val="21"/>
                <w:highlight w:val="none"/>
                <w:u w:val="none"/>
                <w:shd w:val="clear" w:color="auto" w:fill="auto"/>
              </w:rPr>
              <w:t>为AA级的投标人，得</w:t>
            </w:r>
            <w:r>
              <w:rPr>
                <w:rFonts w:hint="eastAsia" w:ascii="宋体" w:hAnsi="宋体" w:cs="宋体"/>
                <w:b w:val="0"/>
                <w:bCs w:val="0"/>
                <w:color w:val="auto"/>
                <w:szCs w:val="21"/>
                <w:highlight w:val="none"/>
                <w:u w:val="none"/>
                <w:shd w:val="clear" w:color="auto" w:fill="auto"/>
                <w:lang w:val="en-US" w:eastAsia="zh-CN"/>
              </w:rPr>
              <w:t>15</w:t>
            </w:r>
            <w:r>
              <w:rPr>
                <w:rFonts w:hint="eastAsia" w:ascii="宋体" w:hAnsi="宋体" w:eastAsia="宋体" w:cs="宋体"/>
                <w:b w:val="0"/>
                <w:bCs w:val="0"/>
                <w:color w:val="auto"/>
                <w:szCs w:val="21"/>
                <w:highlight w:val="none"/>
                <w:u w:val="none"/>
                <w:shd w:val="clear" w:color="auto" w:fill="auto"/>
              </w:rPr>
              <w:t>分；为A级的投标人，得</w:t>
            </w:r>
            <w:r>
              <w:rPr>
                <w:rFonts w:hint="eastAsia" w:ascii="宋体" w:hAnsi="宋体" w:cs="宋体"/>
                <w:b w:val="0"/>
                <w:bCs w:val="0"/>
                <w:color w:val="auto"/>
                <w:szCs w:val="21"/>
                <w:highlight w:val="none"/>
                <w:u w:val="none"/>
                <w:shd w:val="clear" w:color="auto" w:fill="auto"/>
                <w:lang w:val="en-US" w:eastAsia="zh-CN"/>
              </w:rPr>
              <w:t>14.7</w:t>
            </w:r>
            <w:r>
              <w:rPr>
                <w:rFonts w:hint="eastAsia" w:ascii="宋体" w:hAnsi="宋体" w:eastAsia="宋体" w:cs="宋体"/>
                <w:b w:val="0"/>
                <w:bCs w:val="0"/>
                <w:color w:val="auto"/>
                <w:szCs w:val="21"/>
                <w:highlight w:val="none"/>
                <w:u w:val="none"/>
                <w:shd w:val="clear" w:color="auto" w:fill="auto"/>
              </w:rPr>
              <w:t>分；为</w:t>
            </w:r>
            <w:r>
              <w:rPr>
                <w:rFonts w:hint="eastAsia" w:ascii="宋体" w:hAnsi="宋体" w:eastAsia="宋体" w:cs="宋体"/>
                <w:b w:val="0"/>
                <w:bCs w:val="0"/>
                <w:color w:val="auto"/>
                <w:szCs w:val="21"/>
                <w:highlight w:val="none"/>
                <w:u w:val="none"/>
                <w:shd w:val="clear" w:color="auto" w:fill="auto"/>
                <w:lang w:val="en-US" w:eastAsia="zh-CN"/>
              </w:rPr>
              <w:t>B</w:t>
            </w:r>
            <w:r>
              <w:rPr>
                <w:rFonts w:hint="eastAsia" w:ascii="宋体" w:hAnsi="宋体" w:eastAsia="宋体" w:cs="宋体"/>
                <w:b w:val="0"/>
                <w:bCs w:val="0"/>
                <w:color w:val="auto"/>
                <w:szCs w:val="21"/>
                <w:highlight w:val="none"/>
                <w:u w:val="none"/>
                <w:shd w:val="clear" w:color="auto" w:fill="auto"/>
              </w:rPr>
              <w:t>级的投标人</w:t>
            </w:r>
            <w:r>
              <w:rPr>
                <w:rFonts w:hint="eastAsia" w:ascii="宋体" w:hAnsi="宋体" w:eastAsia="宋体" w:cs="宋体"/>
                <w:b w:val="0"/>
                <w:bCs w:val="0"/>
                <w:color w:val="auto"/>
                <w:szCs w:val="21"/>
                <w:highlight w:val="none"/>
                <w:u w:val="none"/>
                <w:shd w:val="clear" w:color="auto" w:fill="auto"/>
                <w:lang w:val="en-US" w:eastAsia="zh-CN"/>
              </w:rPr>
              <w:t>,</w:t>
            </w:r>
            <w:r>
              <w:rPr>
                <w:rFonts w:hint="eastAsia" w:ascii="宋体" w:hAnsi="宋体" w:eastAsia="宋体" w:cs="宋体"/>
                <w:b w:val="0"/>
                <w:bCs w:val="0"/>
                <w:color w:val="auto"/>
                <w:szCs w:val="21"/>
                <w:highlight w:val="none"/>
                <w:u w:val="none"/>
                <w:shd w:val="clear" w:color="auto" w:fill="auto"/>
              </w:rPr>
              <w:t>得</w:t>
            </w:r>
            <w:r>
              <w:rPr>
                <w:rFonts w:hint="eastAsia" w:ascii="宋体" w:hAnsi="宋体" w:cs="宋体"/>
                <w:b w:val="0"/>
                <w:bCs w:val="0"/>
                <w:color w:val="auto"/>
                <w:szCs w:val="21"/>
                <w:highlight w:val="none"/>
                <w:u w:val="none"/>
                <w:shd w:val="clear" w:color="auto" w:fill="auto"/>
                <w:lang w:val="en-US" w:eastAsia="zh-CN"/>
              </w:rPr>
              <w:t>14.1</w:t>
            </w:r>
            <w:r>
              <w:rPr>
                <w:rFonts w:hint="eastAsia" w:ascii="宋体" w:hAnsi="宋体" w:eastAsia="宋体" w:cs="宋体"/>
                <w:b w:val="0"/>
                <w:bCs w:val="0"/>
                <w:color w:val="auto"/>
                <w:szCs w:val="21"/>
                <w:highlight w:val="none"/>
                <w:u w:val="none"/>
                <w:shd w:val="clear" w:color="auto" w:fill="auto"/>
              </w:rPr>
              <w:t>分；为</w:t>
            </w:r>
            <w:r>
              <w:rPr>
                <w:rFonts w:hint="eastAsia" w:ascii="宋体" w:hAnsi="宋体" w:cs="宋体"/>
                <w:b w:val="0"/>
                <w:bCs w:val="0"/>
                <w:color w:val="auto"/>
                <w:szCs w:val="21"/>
                <w:highlight w:val="none"/>
                <w:u w:val="none"/>
                <w:shd w:val="clear" w:color="auto" w:fill="auto"/>
                <w:lang w:val="en-US" w:eastAsia="zh-CN"/>
              </w:rPr>
              <w:t>C</w:t>
            </w:r>
            <w:r>
              <w:rPr>
                <w:rFonts w:hint="eastAsia" w:ascii="宋体" w:hAnsi="宋体" w:eastAsia="宋体" w:cs="宋体"/>
                <w:b w:val="0"/>
                <w:bCs w:val="0"/>
                <w:color w:val="auto"/>
                <w:szCs w:val="21"/>
                <w:highlight w:val="none"/>
                <w:u w:val="none"/>
                <w:shd w:val="clear" w:color="auto" w:fill="auto"/>
              </w:rPr>
              <w:t>级的投标人</w:t>
            </w:r>
            <w:r>
              <w:rPr>
                <w:rFonts w:hint="eastAsia" w:ascii="宋体" w:hAnsi="宋体" w:cs="宋体"/>
                <w:b w:val="0"/>
                <w:bCs w:val="0"/>
                <w:color w:val="auto"/>
                <w:szCs w:val="21"/>
                <w:highlight w:val="none"/>
                <w:u w:val="none"/>
                <w:shd w:val="clear" w:color="auto" w:fill="auto"/>
                <w:lang w:val="en-US" w:eastAsia="zh-CN"/>
              </w:rPr>
              <w:t>,</w:t>
            </w:r>
            <w:r>
              <w:rPr>
                <w:rFonts w:hint="eastAsia" w:ascii="宋体" w:hAnsi="宋体" w:eastAsia="宋体" w:cs="宋体"/>
                <w:b w:val="0"/>
                <w:bCs w:val="0"/>
                <w:color w:val="auto"/>
                <w:szCs w:val="21"/>
                <w:highlight w:val="none"/>
                <w:u w:val="none"/>
                <w:shd w:val="clear" w:color="auto" w:fill="auto"/>
              </w:rPr>
              <w:t>得</w:t>
            </w:r>
            <w:r>
              <w:rPr>
                <w:rFonts w:hint="eastAsia" w:ascii="宋体" w:hAnsi="宋体" w:cs="宋体"/>
                <w:b w:val="0"/>
                <w:bCs w:val="0"/>
                <w:color w:val="auto"/>
                <w:szCs w:val="21"/>
                <w:highlight w:val="none"/>
                <w:u w:val="none"/>
                <w:shd w:val="clear" w:color="auto" w:fill="auto"/>
                <w:lang w:val="en-US" w:eastAsia="zh-CN"/>
              </w:rPr>
              <w:t>12.9</w:t>
            </w:r>
            <w:r>
              <w:rPr>
                <w:rFonts w:hint="eastAsia" w:ascii="宋体" w:hAnsi="宋体" w:eastAsia="宋体" w:cs="宋体"/>
                <w:b w:val="0"/>
                <w:bCs w:val="0"/>
                <w:color w:val="auto"/>
                <w:szCs w:val="21"/>
                <w:highlight w:val="none"/>
                <w:u w:val="none"/>
                <w:shd w:val="clear" w:color="auto" w:fill="auto"/>
              </w:rPr>
              <w:t>分</w:t>
            </w:r>
            <w:r>
              <w:rPr>
                <w:rFonts w:hint="eastAsia" w:ascii="宋体" w:hAnsi="宋体" w:cs="宋体"/>
                <w:b w:val="0"/>
                <w:bCs w:val="0"/>
                <w:color w:val="auto"/>
                <w:szCs w:val="21"/>
                <w:highlight w:val="none"/>
                <w:u w:val="none"/>
                <w:shd w:val="clear" w:color="auto" w:fill="auto"/>
                <w:lang w:eastAsia="zh-CN"/>
              </w:rPr>
              <w:t>。</w:t>
            </w:r>
          </w:p>
          <w:p>
            <w:pPr>
              <w:keepNext w:val="0"/>
              <w:keepLines w:val="0"/>
              <w:pageBreakBefore w:val="0"/>
              <w:numPr>
                <w:ilvl w:val="0"/>
                <w:numId w:val="0"/>
              </w:numPr>
              <w:kinsoku/>
              <w:wordWrap/>
              <w:autoSpaceDE/>
              <w:autoSpaceDN/>
              <w:bidi w:val="0"/>
              <w:snapToGrid w:val="0"/>
              <w:spacing w:line="400" w:lineRule="exact"/>
              <w:ind w:left="0" w:leftChars="0" w:right="0" w:rightChars="0" w:firstLine="0" w:firstLineChars="0"/>
              <w:outlineLvl w:val="9"/>
              <w:rPr>
                <w:rFonts w:hint="eastAsia" w:ascii="宋体" w:hAnsi="宋体" w:cs="宋体"/>
                <w:b w:val="0"/>
                <w:bCs w:val="0"/>
                <w:color w:val="auto"/>
                <w:szCs w:val="21"/>
                <w:highlight w:val="none"/>
                <w:shd w:val="clear" w:color="auto" w:fill="auto"/>
                <w:lang w:val="en-US" w:eastAsia="zh-CN"/>
              </w:rPr>
            </w:pPr>
          </w:p>
          <w:p>
            <w:pPr>
              <w:keepNext w:val="0"/>
              <w:keepLines w:val="0"/>
              <w:pageBreakBefore w:val="0"/>
              <w:numPr>
                <w:ilvl w:val="0"/>
                <w:numId w:val="0"/>
              </w:numPr>
              <w:kinsoku/>
              <w:wordWrap/>
              <w:autoSpaceDE/>
              <w:autoSpaceDN/>
              <w:bidi w:val="0"/>
              <w:snapToGrid w:val="0"/>
              <w:spacing w:line="400" w:lineRule="exact"/>
              <w:ind w:left="0" w:leftChars="0" w:right="0" w:rightChars="0" w:firstLine="0" w:firstLineChars="0"/>
              <w:outlineLvl w:val="9"/>
              <w:rPr>
                <w:rFonts w:hint="eastAsia" w:ascii="宋体" w:hAnsi="宋体" w:eastAsia="宋体" w:cs="宋体"/>
                <w:b w:val="0"/>
                <w:bCs w:val="0"/>
                <w:color w:val="auto"/>
                <w:kern w:val="2"/>
                <w:sz w:val="20"/>
                <w:szCs w:val="20"/>
                <w:highlight w:val="none"/>
                <w:u w:val="none"/>
                <w:shd w:val="clear" w:color="auto" w:fill="auto"/>
                <w:lang w:val="en-US" w:eastAsia="zh-CN" w:bidi="ar-SA"/>
              </w:rPr>
            </w:pPr>
            <w:r>
              <w:rPr>
                <w:rFonts w:hint="eastAsia" w:ascii="宋体" w:hAnsi="宋体" w:cs="宋体"/>
                <w:b w:val="0"/>
                <w:bCs w:val="0"/>
                <w:color w:val="auto"/>
                <w:sz w:val="20"/>
                <w:szCs w:val="20"/>
                <w:highlight w:val="none"/>
                <w:shd w:val="clear" w:color="auto" w:fill="auto"/>
                <w:lang w:val="en-US" w:eastAsia="zh-CN"/>
              </w:rPr>
              <w:t>1.对投标人</w:t>
            </w:r>
            <w:r>
              <w:rPr>
                <w:rFonts w:hint="eastAsia" w:ascii="宋体" w:hAnsi="宋体" w:eastAsia="宋体" w:cs="宋体"/>
                <w:b w:val="0"/>
                <w:bCs w:val="0"/>
                <w:color w:val="auto"/>
                <w:sz w:val="20"/>
                <w:szCs w:val="20"/>
                <w:highlight w:val="none"/>
                <w:u w:val="none"/>
                <w:shd w:val="clear" w:color="auto" w:fill="auto"/>
              </w:rPr>
              <w:t>信用等级的认定条件为：</w:t>
            </w:r>
            <w:r>
              <w:rPr>
                <w:rFonts w:hint="eastAsia" w:ascii="宋体" w:hAnsi="宋体" w:eastAsia="宋体" w:cs="宋体"/>
                <w:b w:val="0"/>
                <w:bCs w:val="0"/>
                <w:color w:val="auto"/>
                <w:sz w:val="20"/>
                <w:szCs w:val="20"/>
                <w:highlight w:val="none"/>
                <w:u w:val="none"/>
                <w:shd w:val="clear" w:color="auto" w:fill="auto"/>
                <w:lang w:val="en-US" w:eastAsia="zh-CN"/>
              </w:rPr>
              <w:t>以</w:t>
            </w:r>
            <w:r>
              <w:rPr>
                <w:rFonts w:hint="eastAsia" w:ascii="宋体" w:hAnsi="宋体" w:eastAsia="宋体" w:cs="宋体"/>
                <w:color w:val="auto"/>
                <w:kern w:val="2"/>
                <w:sz w:val="20"/>
                <w:szCs w:val="20"/>
                <w:highlight w:val="none"/>
                <w:u w:val="none"/>
                <w:shd w:val="clear" w:color="auto" w:fill="auto"/>
                <w:lang w:val="en-US" w:eastAsia="zh-CN" w:bidi="ar-SA"/>
              </w:rPr>
              <w:t>《</w:t>
            </w:r>
            <w:r>
              <w:rPr>
                <w:rFonts w:hint="eastAsia" w:ascii="宋体" w:hAnsi="宋体" w:eastAsia="宋体" w:cs="宋体"/>
                <w:i w:val="0"/>
                <w:iCs w:val="0"/>
                <w:caps w:val="0"/>
                <w:color w:val="auto"/>
                <w:spacing w:val="0"/>
                <w:sz w:val="20"/>
                <w:szCs w:val="20"/>
                <w:highlight w:val="none"/>
                <w:u w:val="none"/>
                <w:shd w:val="clear" w:color="auto" w:fill="auto"/>
              </w:rPr>
              <w:t>自治区交通运输厅关于公布 2024年度宁夏公路建设与养护市场从业企业及人员信用评价结果的通知</w:t>
            </w:r>
            <w:r>
              <w:rPr>
                <w:rFonts w:hint="eastAsia" w:ascii="宋体" w:hAnsi="宋体" w:eastAsia="宋体" w:cs="宋体"/>
                <w:color w:val="auto"/>
                <w:kern w:val="2"/>
                <w:sz w:val="20"/>
                <w:szCs w:val="20"/>
                <w:highlight w:val="none"/>
                <w:u w:val="none"/>
                <w:shd w:val="clear" w:color="auto" w:fill="auto"/>
                <w:lang w:val="en-US" w:eastAsia="zh-CN" w:bidi="ar-SA"/>
              </w:rPr>
              <w:t>》（宁夏回族自治区交通运输厅官网2025年5月9日发布）文件中的</w:t>
            </w:r>
            <w:r>
              <w:rPr>
                <w:rFonts w:hint="eastAsia" w:ascii="宋体" w:hAnsi="宋体" w:eastAsia="宋体" w:cs="宋体"/>
                <w:color w:val="auto"/>
                <w:sz w:val="20"/>
                <w:szCs w:val="20"/>
                <w:highlight w:val="none"/>
                <w:u w:val="none"/>
                <w:shd w:val="clear" w:color="auto" w:fill="auto"/>
              </w:rPr>
              <w:t>2024年度公路工程施工企业信用评价结果</w:t>
            </w:r>
            <w:r>
              <w:rPr>
                <w:rFonts w:hint="eastAsia" w:ascii="宋体" w:hAnsi="宋体" w:eastAsia="宋体" w:cs="宋体"/>
                <w:color w:val="auto"/>
                <w:kern w:val="2"/>
                <w:sz w:val="20"/>
                <w:szCs w:val="20"/>
                <w:highlight w:val="none"/>
                <w:u w:val="none"/>
                <w:shd w:val="clear" w:color="auto" w:fill="auto"/>
                <w:lang w:val="en-US" w:eastAsia="zh-CN" w:bidi="ar-SA"/>
              </w:rPr>
              <w:t>（</w:t>
            </w:r>
            <w:r>
              <w:rPr>
                <w:rFonts w:hint="eastAsia" w:ascii="宋体" w:hAnsi="宋体" w:eastAsia="宋体" w:cs="宋体"/>
                <w:color w:val="auto"/>
                <w:sz w:val="20"/>
                <w:szCs w:val="20"/>
                <w:highlight w:val="none"/>
                <w:u w:val="none"/>
                <w:shd w:val="clear" w:color="auto" w:fill="auto"/>
              </w:rPr>
              <w:t>公路养护工程</w:t>
            </w:r>
            <w:r>
              <w:rPr>
                <w:rFonts w:hint="eastAsia" w:ascii="宋体" w:hAnsi="宋体" w:eastAsia="宋体" w:cs="宋体"/>
                <w:color w:val="auto"/>
                <w:kern w:val="2"/>
                <w:sz w:val="20"/>
                <w:szCs w:val="20"/>
                <w:highlight w:val="none"/>
                <w:u w:val="none"/>
                <w:shd w:val="clear" w:color="auto" w:fill="auto"/>
                <w:lang w:val="en-US" w:eastAsia="zh-CN" w:bidi="ar-SA"/>
              </w:rPr>
              <w:t>）信用评价等级为准</w:t>
            </w:r>
            <w:r>
              <w:rPr>
                <w:rFonts w:hint="eastAsia" w:ascii="宋体" w:hAnsi="宋体" w:eastAsia="宋体" w:cs="宋体"/>
                <w:b w:val="0"/>
                <w:bCs w:val="0"/>
                <w:color w:val="auto"/>
                <w:kern w:val="2"/>
                <w:sz w:val="20"/>
                <w:szCs w:val="20"/>
                <w:highlight w:val="none"/>
                <w:u w:val="none"/>
                <w:shd w:val="clear" w:color="auto" w:fill="auto"/>
                <w:lang w:val="en-US" w:eastAsia="zh-CN" w:bidi="ar-SA"/>
              </w:rPr>
              <w:t>；投标人当前无自治区范围内信用评价结果的，需要进行初次认定，初次认定等级根据《宁夏回族自治区公路建设与养护市场信用评价管理办法》的通知宁交规发〔2024〕1号确定。</w:t>
            </w:r>
          </w:p>
          <w:p>
            <w:pPr>
              <w:keepNext w:val="0"/>
              <w:keepLines w:val="0"/>
              <w:pageBreakBefore w:val="0"/>
              <w:numPr>
                <w:ilvl w:val="0"/>
                <w:numId w:val="0"/>
              </w:numPr>
              <w:kinsoku/>
              <w:wordWrap/>
              <w:autoSpaceDE/>
              <w:autoSpaceDN/>
              <w:bidi w:val="0"/>
              <w:snapToGrid w:val="0"/>
              <w:spacing w:line="400" w:lineRule="exact"/>
              <w:ind w:left="0" w:leftChars="0" w:right="0" w:rightChars="0" w:firstLine="0" w:firstLineChars="0"/>
              <w:rPr>
                <w:rFonts w:hint="eastAsia" w:ascii="宋体" w:hAnsi="宋体" w:eastAsia="宋体" w:cs="宋体"/>
                <w:b w:val="0"/>
                <w:bCs w:val="0"/>
                <w:color w:val="auto"/>
                <w:kern w:val="2"/>
                <w:sz w:val="20"/>
                <w:szCs w:val="20"/>
                <w:highlight w:val="none"/>
                <w:u w:val="none"/>
                <w:shd w:val="clear" w:color="auto" w:fill="auto"/>
                <w:lang w:val="en-US" w:eastAsia="zh-CN" w:bidi="ar-SA"/>
              </w:rPr>
            </w:pPr>
            <w:r>
              <w:rPr>
                <w:rFonts w:hint="eastAsia" w:ascii="宋体" w:hAnsi="宋体" w:eastAsia="宋体" w:cs="宋体"/>
                <w:b w:val="0"/>
                <w:bCs w:val="0"/>
                <w:color w:val="auto"/>
                <w:kern w:val="2"/>
                <w:sz w:val="20"/>
                <w:szCs w:val="20"/>
                <w:highlight w:val="none"/>
                <w:u w:val="none"/>
                <w:shd w:val="clear" w:color="auto" w:fill="auto"/>
                <w:lang w:val="en-US" w:eastAsia="zh-CN" w:bidi="ar-SA"/>
              </w:rPr>
              <w:t>（1）从业主体当前有全国评价结果的，按照全国评价结果初次认定。</w:t>
            </w:r>
          </w:p>
          <w:p>
            <w:pPr>
              <w:keepNext w:val="0"/>
              <w:keepLines w:val="0"/>
              <w:pageBreakBefore w:val="0"/>
              <w:numPr>
                <w:ilvl w:val="0"/>
                <w:numId w:val="0"/>
              </w:numPr>
              <w:kinsoku/>
              <w:wordWrap/>
              <w:autoSpaceDE/>
              <w:autoSpaceDN/>
              <w:bidi w:val="0"/>
              <w:snapToGrid w:val="0"/>
              <w:spacing w:line="400" w:lineRule="exact"/>
              <w:ind w:left="0" w:leftChars="0" w:right="0" w:rightChars="0" w:firstLine="0" w:firstLineChars="0"/>
              <w:rPr>
                <w:rFonts w:hint="eastAsia" w:ascii="宋体" w:hAnsi="宋体" w:eastAsia="宋体" w:cs="宋体"/>
                <w:b w:val="0"/>
                <w:bCs w:val="0"/>
                <w:color w:val="auto"/>
                <w:kern w:val="2"/>
                <w:sz w:val="20"/>
                <w:szCs w:val="20"/>
                <w:highlight w:val="none"/>
                <w:u w:val="none"/>
                <w:shd w:val="clear" w:color="auto" w:fill="auto"/>
                <w:lang w:val="en-US" w:eastAsia="zh-CN" w:bidi="ar-SA"/>
              </w:rPr>
            </w:pPr>
            <w:r>
              <w:rPr>
                <w:rFonts w:hint="eastAsia" w:ascii="宋体" w:hAnsi="宋体" w:eastAsia="宋体" w:cs="宋体"/>
                <w:b w:val="0"/>
                <w:bCs w:val="0"/>
                <w:color w:val="auto"/>
                <w:kern w:val="2"/>
                <w:sz w:val="20"/>
                <w:szCs w:val="20"/>
                <w:highlight w:val="none"/>
                <w:u w:val="none"/>
                <w:shd w:val="clear" w:color="auto" w:fill="auto"/>
                <w:lang w:val="en-US" w:eastAsia="zh-CN" w:bidi="ar-SA"/>
              </w:rPr>
              <w:t>（2）从业主体当前无全国评价结果的，按照从业主体当前注册地省级综合评价结果确定初次认定。</w:t>
            </w:r>
          </w:p>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eastAsia="宋体" w:cs="宋体"/>
                <w:color w:val="auto"/>
                <w:kern w:val="2"/>
                <w:sz w:val="20"/>
                <w:szCs w:val="20"/>
                <w:highlight w:val="none"/>
                <w:u w:val="none"/>
                <w:shd w:val="clear" w:color="auto" w:fill="auto"/>
                <w:lang w:val="en-US" w:eastAsia="zh-CN" w:bidi="ar-SA"/>
              </w:rPr>
            </w:pPr>
            <w:r>
              <w:rPr>
                <w:rFonts w:hint="eastAsia" w:ascii="宋体" w:hAnsi="宋体" w:eastAsia="宋体" w:cs="宋体"/>
                <w:b w:val="0"/>
                <w:bCs w:val="0"/>
                <w:color w:val="auto"/>
                <w:kern w:val="2"/>
                <w:sz w:val="20"/>
                <w:szCs w:val="20"/>
                <w:highlight w:val="none"/>
                <w:u w:val="none"/>
                <w:shd w:val="clear" w:color="auto" w:fill="auto"/>
                <w:lang w:val="en-US" w:eastAsia="zh-CN" w:bidi="ar-SA"/>
              </w:rPr>
              <w:t>（3）从业主体当前无注册地省级综合评价结果的，若无失信记录，从业单位应按A级初次认定，从业人员应按未被信用扣分认定；若有失信记录，视其严重程度对从业单位按B级及以下初次认定，对从业人员按“评价周期内从业承诺履行状况较差”“信用较差”或“评价周期内从业承诺履行状况很差”“信用差”初次认定</w:t>
            </w:r>
            <w:r>
              <w:rPr>
                <w:rFonts w:hint="eastAsia" w:ascii="宋体" w:hAnsi="宋体" w:eastAsia="宋体" w:cs="宋体"/>
                <w:b w:val="0"/>
                <w:bCs w:val="0"/>
                <w:color w:val="auto"/>
                <w:sz w:val="20"/>
                <w:szCs w:val="20"/>
                <w:highlight w:val="none"/>
                <w:u w:val="none"/>
                <w:shd w:val="clear" w:color="auto" w:fill="auto"/>
              </w:rPr>
              <w:t>。</w:t>
            </w:r>
            <w:r>
              <w:rPr>
                <w:rFonts w:hint="eastAsia" w:ascii="宋体" w:hAnsi="宋体" w:eastAsia="宋体" w:cs="宋体"/>
                <w:color w:val="auto"/>
                <w:kern w:val="2"/>
                <w:sz w:val="20"/>
                <w:szCs w:val="20"/>
                <w:highlight w:val="none"/>
                <w:u w:val="none"/>
                <w:shd w:val="clear" w:color="auto" w:fill="auto"/>
                <w:lang w:val="en-US" w:eastAsia="zh-CN" w:bidi="ar-SA"/>
              </w:rPr>
              <w:t>(下同）</w:t>
            </w:r>
          </w:p>
          <w:p>
            <w:pPr>
              <w:keepNext w:val="0"/>
              <w:keepLines w:val="0"/>
              <w:pageBreakBefore w:val="0"/>
              <w:kinsoku/>
              <w:wordWrap/>
              <w:autoSpaceDE/>
              <w:autoSpaceDN/>
              <w:bidi w:val="0"/>
              <w:spacing w:line="400" w:lineRule="exact"/>
              <w:ind w:left="0" w:leftChars="0" w:right="0" w:rightChars="0" w:firstLine="0" w:firstLineChars="0"/>
              <w:jc w:val="left"/>
              <w:rPr>
                <w:rFonts w:hint="default" w:ascii="宋体" w:hAnsi="宋体" w:cs="宋体"/>
                <w:b w:val="0"/>
                <w:bCs w:val="0"/>
                <w:color w:val="auto"/>
                <w:szCs w:val="21"/>
                <w:highlight w:val="none"/>
                <w:u w:val="none"/>
                <w:shd w:val="clear" w:color="auto" w:fill="auto"/>
                <w:lang w:val="en-US" w:eastAsia="zh-CN"/>
              </w:rPr>
            </w:pPr>
            <w:r>
              <w:rPr>
                <w:rFonts w:hint="default" w:ascii="宋体" w:hAnsi="宋体" w:eastAsia="宋体" w:cs="宋体"/>
                <w:caps w:val="0"/>
                <w:color w:val="000000"/>
                <w:spacing w:val="0"/>
                <w:w w:val="90"/>
                <w:sz w:val="21"/>
                <w:szCs w:val="21"/>
                <w:highlight w:val="none"/>
                <w:lang w:val="en-US" w:eastAsia="zh-CN"/>
              </w:rPr>
              <w:t>2.提供网站查询信用等级截图。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spacing w:line="380" w:lineRule="atLeast"/>
              <w:jc w:val="center"/>
              <w:rPr>
                <w:rFonts w:hint="eastAsia" w:ascii="宋体" w:hAnsi="宋体" w:eastAsia="宋体" w:cs="宋体"/>
                <w:b w:val="0"/>
                <w:bCs w:val="0"/>
                <w:color w:val="auto"/>
                <w:szCs w:val="21"/>
                <w:highlight w:val="none"/>
                <w:shd w:val="clear" w:color="auto" w:fill="auto"/>
              </w:rPr>
            </w:pPr>
          </w:p>
        </w:tc>
        <w:tc>
          <w:tcPr>
            <w:tcW w:w="916" w:type="dxa"/>
            <w:vMerge w:val="continue"/>
            <w:vAlign w:val="center"/>
          </w:tcPr>
          <w:p>
            <w:pPr>
              <w:spacing w:line="380" w:lineRule="atLeast"/>
              <w:ind w:left="-105" w:leftChars="-50" w:right="-105" w:rightChars="-50"/>
              <w:jc w:val="center"/>
              <w:rPr>
                <w:rFonts w:hint="eastAsia" w:ascii="宋体" w:hAnsi="宋体" w:eastAsia="宋体" w:cs="宋体"/>
                <w:b w:val="0"/>
                <w:bCs w:val="0"/>
                <w:color w:val="auto"/>
                <w:szCs w:val="21"/>
                <w:highlight w:val="none"/>
                <w:shd w:val="clear" w:color="auto" w:fill="auto"/>
              </w:rPr>
            </w:pPr>
          </w:p>
        </w:tc>
        <w:tc>
          <w:tcPr>
            <w:tcW w:w="614"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业绩</w:t>
            </w:r>
          </w:p>
        </w:tc>
        <w:tc>
          <w:tcPr>
            <w:tcW w:w="87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15</w:t>
            </w:r>
          </w:p>
        </w:tc>
        <w:tc>
          <w:tcPr>
            <w:tcW w:w="1740" w:type="dxa"/>
            <w:vAlign w:val="center"/>
          </w:tcPr>
          <w:p>
            <w:pPr>
              <w:keepNext w:val="0"/>
              <w:keepLines w:val="0"/>
              <w:pageBreakBefore w:val="0"/>
              <w:kinsoku/>
              <w:wordWrap/>
              <w:autoSpaceDE/>
              <w:autoSpaceDN/>
              <w:bidi w:val="0"/>
              <w:spacing w:line="400" w:lineRule="exact"/>
              <w:ind w:left="0" w:leftChars="0" w:right="0" w:rightChars="0" w:firstLine="0" w:firstLineChars="0"/>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企业业绩</w:t>
            </w:r>
          </w:p>
        </w:tc>
        <w:tc>
          <w:tcPr>
            <w:tcW w:w="675" w:type="dxa"/>
            <w:vAlign w:val="center"/>
          </w:tcPr>
          <w:p>
            <w:pPr>
              <w:spacing w:line="380" w:lineRule="atLeast"/>
              <w:jc w:val="center"/>
              <w:rPr>
                <w:rFonts w:hint="default" w:ascii="宋体" w:hAnsi="宋体" w:eastAsia="宋体" w:cs="宋体"/>
                <w:b w:val="0"/>
                <w:bCs w:val="0"/>
                <w:color w:val="auto"/>
                <w:szCs w:val="21"/>
                <w:highlight w:val="none"/>
                <w:u w:val="none"/>
                <w:shd w:val="clear" w:color="auto" w:fill="auto"/>
                <w:lang w:val="en-US" w:eastAsia="zh-CN"/>
              </w:rPr>
            </w:pPr>
            <w:r>
              <w:rPr>
                <w:rFonts w:hint="eastAsia" w:ascii="宋体" w:hAnsi="宋体" w:cs="宋体"/>
                <w:b w:val="0"/>
                <w:bCs w:val="0"/>
                <w:color w:val="auto"/>
                <w:szCs w:val="21"/>
                <w:highlight w:val="none"/>
                <w:u w:val="none"/>
                <w:shd w:val="clear" w:color="auto" w:fill="auto"/>
                <w:lang w:val="en-US" w:eastAsia="zh-CN"/>
              </w:rPr>
              <w:t>15</w:t>
            </w:r>
          </w:p>
        </w:tc>
        <w:tc>
          <w:tcPr>
            <w:tcW w:w="2672" w:type="dxa"/>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u w:val="none"/>
                <w:shd w:val="clear" w:color="auto" w:fill="auto"/>
              </w:rPr>
            </w:pPr>
            <w:r>
              <w:rPr>
                <w:rFonts w:hint="eastAsia" w:ascii="宋体" w:hAnsi="宋体" w:eastAsia="宋体" w:cs="宋体"/>
                <w:b w:val="0"/>
                <w:bCs w:val="0"/>
                <w:color w:val="auto"/>
                <w:szCs w:val="21"/>
                <w:highlight w:val="none"/>
                <w:u w:val="none"/>
                <w:shd w:val="clear" w:color="auto" w:fill="auto"/>
              </w:rPr>
              <w:t>1、满足资格审查条件（</w:t>
            </w:r>
            <w:r>
              <w:rPr>
                <w:rFonts w:hint="eastAsia" w:ascii="宋体" w:hAnsi="宋体" w:cs="宋体"/>
                <w:b w:val="0"/>
                <w:bCs w:val="0"/>
                <w:color w:val="auto"/>
                <w:szCs w:val="21"/>
                <w:highlight w:val="none"/>
                <w:u w:val="none"/>
                <w:shd w:val="clear" w:color="auto" w:fill="auto"/>
                <w:lang w:val="en-US" w:eastAsia="zh-CN"/>
              </w:rPr>
              <w:t>业绩</w:t>
            </w:r>
            <w:r>
              <w:rPr>
                <w:rFonts w:hint="eastAsia" w:ascii="宋体" w:hAnsi="宋体" w:eastAsia="宋体" w:cs="宋体"/>
                <w:b w:val="0"/>
                <w:bCs w:val="0"/>
                <w:color w:val="auto"/>
                <w:szCs w:val="21"/>
                <w:highlight w:val="none"/>
                <w:u w:val="none"/>
                <w:shd w:val="clear" w:color="auto" w:fill="auto"/>
              </w:rPr>
              <w:t>最低要求）得9分；</w:t>
            </w:r>
          </w:p>
          <w:p>
            <w:pPr>
              <w:keepNext w:val="0"/>
              <w:keepLines w:val="0"/>
              <w:pageBreakBefore w:val="0"/>
              <w:kinsoku/>
              <w:wordWrap/>
              <w:autoSpaceDE/>
              <w:autoSpaceDN/>
              <w:bidi w:val="0"/>
              <w:spacing w:line="400" w:lineRule="exact"/>
              <w:ind w:left="0" w:leftChars="0" w:right="0" w:rightChars="0" w:firstLine="0" w:firstLineChars="0"/>
              <w:jc w:val="left"/>
              <w:rPr>
                <w:rFonts w:hint="eastAsia" w:ascii="宋体" w:hAnsi="宋体" w:cs="宋体"/>
                <w:b w:val="0"/>
                <w:bCs w:val="0"/>
                <w:color w:val="auto"/>
                <w:szCs w:val="21"/>
                <w:highlight w:val="none"/>
                <w:u w:val="none"/>
                <w:shd w:val="clear" w:color="auto" w:fill="auto"/>
                <w:lang w:val="en-US" w:eastAsia="zh-CN"/>
              </w:rPr>
            </w:pPr>
            <w:r>
              <w:rPr>
                <w:rFonts w:hint="eastAsia" w:ascii="宋体" w:hAnsi="宋体" w:eastAsia="宋体" w:cs="宋体"/>
                <w:b w:val="0"/>
                <w:bCs w:val="0"/>
                <w:color w:val="auto"/>
                <w:szCs w:val="21"/>
                <w:highlight w:val="none"/>
                <w:u w:val="none"/>
                <w:shd w:val="clear" w:color="auto" w:fill="auto"/>
              </w:rPr>
              <w:t>2、在满足资格审查条件的基础上，近5年(自</w:t>
            </w:r>
            <w:r>
              <w:rPr>
                <w:rFonts w:hint="eastAsia" w:ascii="宋体" w:hAnsi="宋体" w:eastAsia="宋体" w:cs="宋体"/>
                <w:b w:val="0"/>
                <w:bCs w:val="0"/>
                <w:color w:val="auto"/>
                <w:szCs w:val="21"/>
                <w:highlight w:val="none"/>
                <w:u w:val="none"/>
                <w:shd w:val="clear" w:color="auto" w:fill="auto"/>
                <w:lang w:val="en-US" w:eastAsia="zh-CN"/>
              </w:rPr>
              <w:t>2020年</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lang w:val="en-US" w:eastAsia="zh-CN"/>
              </w:rPr>
              <w:t>月</w:t>
            </w:r>
            <w:r>
              <w:rPr>
                <w:rFonts w:hint="eastAsia" w:ascii="宋体" w:hAnsi="宋体" w:cs="宋体"/>
                <w:b w:val="0"/>
                <w:bCs w:val="0"/>
                <w:color w:val="auto"/>
                <w:szCs w:val="21"/>
                <w:highlight w:val="none"/>
                <w:u w:val="none"/>
                <w:shd w:val="clear" w:color="auto" w:fill="auto"/>
                <w:lang w:val="en-US" w:eastAsia="zh-CN"/>
              </w:rPr>
              <w:t>4</w:t>
            </w:r>
            <w:r>
              <w:rPr>
                <w:rFonts w:hint="eastAsia" w:ascii="宋体" w:hAnsi="宋体" w:eastAsia="宋体" w:cs="宋体"/>
                <w:b w:val="0"/>
                <w:bCs w:val="0"/>
                <w:color w:val="auto"/>
                <w:szCs w:val="21"/>
                <w:highlight w:val="none"/>
                <w:u w:val="none"/>
                <w:shd w:val="clear" w:color="auto" w:fill="auto"/>
                <w:lang w:val="en-US" w:eastAsia="zh-CN"/>
              </w:rPr>
              <w:t>日</w:t>
            </w:r>
            <w:r>
              <w:rPr>
                <w:rFonts w:hint="eastAsia" w:ascii="宋体" w:hAnsi="宋体" w:eastAsia="宋体" w:cs="宋体"/>
                <w:b w:val="0"/>
                <w:bCs w:val="0"/>
                <w:color w:val="auto"/>
                <w:szCs w:val="21"/>
                <w:highlight w:val="none"/>
                <w:u w:val="none"/>
                <w:shd w:val="clear" w:color="auto" w:fill="auto"/>
              </w:rPr>
              <w:t>至</w:t>
            </w:r>
            <w:r>
              <w:rPr>
                <w:rFonts w:hint="eastAsia" w:ascii="宋体" w:hAnsi="宋体" w:eastAsia="宋体" w:cs="宋体"/>
                <w:caps w:val="0"/>
                <w:color w:val="auto"/>
                <w:spacing w:val="0"/>
                <w:w w:val="100"/>
                <w:sz w:val="21"/>
                <w:szCs w:val="21"/>
                <w:highlight w:val="none"/>
                <w:u w:val="none"/>
                <w:shd w:val="clear" w:color="auto" w:fill="auto"/>
                <w:lang w:val="en-US" w:eastAsia="zh-CN"/>
              </w:rPr>
              <w:t>投标截止之日</w:t>
            </w:r>
            <w:r>
              <w:rPr>
                <w:rFonts w:hint="eastAsia" w:ascii="宋体" w:hAnsi="宋体" w:eastAsia="宋体" w:cs="宋体"/>
                <w:b w:val="0"/>
                <w:bCs w:val="0"/>
                <w:color w:val="auto"/>
                <w:szCs w:val="21"/>
                <w:highlight w:val="none"/>
                <w:u w:val="none"/>
                <w:shd w:val="clear" w:color="auto" w:fill="auto"/>
              </w:rPr>
              <w:t>，以交工日期为准)</w:t>
            </w:r>
            <w:r>
              <w:rPr>
                <w:rFonts w:hint="eastAsia" w:ascii="宋体" w:hAnsi="宋体" w:eastAsia="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每增加1个</w:t>
            </w:r>
            <w:r>
              <w:rPr>
                <w:rFonts w:hint="eastAsia" w:ascii="宋体" w:hAnsi="宋体" w:eastAsia="宋体" w:cs="宋体"/>
                <w:b w:val="0"/>
                <w:bCs w:val="0"/>
                <w:color w:val="auto"/>
                <w:szCs w:val="21"/>
                <w:highlight w:val="none"/>
                <w:u w:val="none"/>
                <w:shd w:val="clear" w:color="auto" w:fill="auto"/>
                <w:lang w:val="en-US" w:eastAsia="zh-CN"/>
              </w:rPr>
              <w:t>四</w:t>
            </w:r>
            <w:r>
              <w:rPr>
                <w:rFonts w:hint="eastAsia" w:ascii="宋体" w:hAnsi="宋体" w:eastAsia="宋体" w:cs="宋体"/>
                <w:b w:val="0"/>
                <w:bCs w:val="0"/>
                <w:color w:val="auto"/>
                <w:szCs w:val="21"/>
                <w:highlight w:val="none"/>
                <w:u w:val="none"/>
                <w:shd w:val="clear" w:color="auto" w:fill="auto"/>
              </w:rPr>
              <w:t>级及以上等级公路</w:t>
            </w:r>
            <w:r>
              <w:rPr>
                <w:rFonts w:hint="eastAsia" w:ascii="宋体" w:hAnsi="宋体" w:eastAsia="宋体" w:cs="宋体"/>
                <w:b w:val="0"/>
                <w:bCs w:val="0"/>
                <w:color w:val="auto"/>
                <w:szCs w:val="21"/>
                <w:highlight w:val="none"/>
                <w:u w:val="none"/>
                <w:shd w:val="clear" w:color="auto" w:fill="auto"/>
                <w:lang w:val="en-US" w:eastAsia="zh-CN"/>
              </w:rPr>
              <w:t>路面</w:t>
            </w:r>
            <w:r>
              <w:rPr>
                <w:rFonts w:hint="eastAsia" w:ascii="宋体" w:hAnsi="宋体" w:eastAsia="宋体" w:cs="宋体"/>
                <w:b w:val="0"/>
                <w:bCs w:val="0"/>
                <w:color w:val="auto"/>
                <w:szCs w:val="21"/>
                <w:highlight w:val="none"/>
                <w:u w:val="none"/>
                <w:shd w:val="clear" w:color="auto" w:fill="auto"/>
              </w:rPr>
              <w:t>养护工程施工业绩加</w:t>
            </w:r>
            <w:r>
              <w:rPr>
                <w:rFonts w:hint="eastAsia" w:ascii="宋体" w:hAnsi="宋体" w:cs="宋体"/>
                <w:b w:val="0"/>
                <w:bCs w:val="0"/>
                <w:color w:val="auto"/>
                <w:szCs w:val="21"/>
                <w:highlight w:val="none"/>
                <w:u w:val="none"/>
                <w:shd w:val="clear" w:color="auto" w:fill="auto"/>
                <w:lang w:val="en-US" w:eastAsia="zh-CN"/>
              </w:rPr>
              <w:t>6</w:t>
            </w:r>
            <w:r>
              <w:rPr>
                <w:rFonts w:hint="eastAsia" w:ascii="宋体" w:hAnsi="宋体" w:eastAsia="宋体" w:cs="宋体"/>
                <w:b w:val="0"/>
                <w:bCs w:val="0"/>
                <w:color w:val="auto"/>
                <w:szCs w:val="21"/>
                <w:highlight w:val="none"/>
                <w:u w:val="none"/>
                <w:shd w:val="clear" w:color="auto" w:fill="auto"/>
              </w:rPr>
              <w:t>分</w:t>
            </w:r>
            <w:r>
              <w:rPr>
                <w:rFonts w:hint="eastAsia" w:ascii="宋体" w:hAnsi="宋体" w:cs="宋体"/>
                <w:b w:val="0"/>
                <w:bCs w:val="0"/>
                <w:color w:val="auto"/>
                <w:szCs w:val="21"/>
                <w:highlight w:val="none"/>
                <w:u w:val="none"/>
                <w:shd w:val="clear" w:color="auto" w:fill="auto"/>
                <w:lang w:eastAsia="zh-CN"/>
              </w:rPr>
              <w:t>；</w:t>
            </w:r>
            <w:r>
              <w:rPr>
                <w:rFonts w:hint="eastAsia" w:ascii="宋体" w:hAnsi="宋体" w:eastAsia="宋体" w:cs="宋体"/>
                <w:b w:val="0"/>
                <w:bCs w:val="0"/>
                <w:color w:val="auto"/>
                <w:szCs w:val="21"/>
                <w:highlight w:val="none"/>
                <w:u w:val="none"/>
                <w:shd w:val="clear" w:color="auto" w:fill="auto"/>
              </w:rPr>
              <w:t>此项最多加6分。</w:t>
            </w:r>
          </w:p>
        </w:tc>
      </w:tr>
    </w:tbl>
    <w:p>
      <w:pPr>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highlight w:val="none"/>
          <w:shd w:val="clear" w:color="auto" w:fill="auto"/>
        </w:rPr>
        <w:br w:type="page"/>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6"/>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5000" w:type="pct"/>
            <w:gridSpan w:val="2"/>
            <w:tcBorders>
              <w:top w:val="nil"/>
              <w:left w:val="nil"/>
              <w:bottom w:val="single" w:color="auto" w:sz="4" w:space="0"/>
              <w:right w:val="nil"/>
            </w:tcBorders>
            <w:vAlign w:val="center"/>
          </w:tcPr>
          <w:p>
            <w:pPr>
              <w:snapToGrid w:val="0"/>
              <w:spacing w:line="400" w:lineRule="exact"/>
              <w:jc w:val="right"/>
              <w:rPr>
                <w:rFonts w:hint="default" w:ascii="宋体" w:hAnsi="宋体" w:eastAsia="宋体" w:cs="宋体"/>
                <w:b w:val="0"/>
                <w:bCs w:val="0"/>
                <w:color w:val="auto"/>
                <w:sz w:val="21"/>
                <w:szCs w:val="21"/>
                <w:highlight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5000" w:type="pct"/>
            <w:gridSpan w:val="2"/>
            <w:tcBorders>
              <w:top w:val="single" w:color="auto" w:sz="4" w:space="0"/>
            </w:tcBorders>
            <w:vAlign w:val="center"/>
          </w:tcPr>
          <w:p>
            <w:pPr>
              <w:snapToGrid w:val="0"/>
              <w:spacing w:line="400" w:lineRule="exact"/>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blHeader/>
          <w:jc w:val="center"/>
        </w:trPr>
        <w:tc>
          <w:tcPr>
            <w:tcW w:w="538" w:type="pct"/>
            <w:vAlign w:val="center"/>
          </w:tcPr>
          <w:p>
            <w:pPr>
              <w:snapToGrid w:val="0"/>
              <w:spacing w:line="400" w:lineRule="exact"/>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条款号</w:t>
            </w:r>
          </w:p>
        </w:tc>
        <w:tc>
          <w:tcPr>
            <w:tcW w:w="4461" w:type="pct"/>
            <w:vAlign w:val="center"/>
          </w:tcPr>
          <w:p>
            <w:pPr>
              <w:snapToGrid w:val="0"/>
              <w:spacing w:line="400" w:lineRule="exact"/>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8" w:type="pct"/>
            <w:vAlign w:val="center"/>
          </w:tcPr>
          <w:p>
            <w:pPr>
              <w:keepNext w:val="0"/>
              <w:keepLines w:val="0"/>
              <w:pageBreakBefore w:val="0"/>
              <w:kinsoku/>
              <w:wordWrap/>
              <w:autoSpaceDE/>
              <w:autoSpaceDN/>
              <w:bidi w:val="0"/>
              <w:snapToGrid w:val="0"/>
              <w:spacing w:line="400" w:lineRule="exact"/>
              <w:ind w:left="0" w:leftChars="0" w:right="0" w:rightChars="0" w:firstLine="0" w:firstLineChars="0"/>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w:t>
            </w:r>
          </w:p>
        </w:tc>
        <w:tc>
          <w:tcPr>
            <w:tcW w:w="4461" w:type="pct"/>
            <w:vAlign w:val="center"/>
          </w:tcPr>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lang w:val="en-US" w:eastAsia="zh-CN"/>
              </w:rPr>
              <w:t>注：</w:t>
            </w:r>
            <w:r>
              <w:rPr>
                <w:rFonts w:hint="eastAsia" w:ascii="宋体" w:hAnsi="宋体" w:eastAsia="宋体" w:cs="宋体"/>
                <w:b w:val="0"/>
                <w:bCs w:val="0"/>
                <w:color w:val="auto"/>
                <w:szCs w:val="21"/>
                <w:highlight w:val="none"/>
                <w:shd w:val="clear" w:color="auto" w:fill="auto"/>
              </w:rPr>
              <w:t>按照投标人的商务和技术得分由高到低排序，选择前</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u w:val="single"/>
                <w:shd w:val="clear" w:color="auto" w:fill="auto"/>
                <w:lang w:val="en-US" w:eastAsia="zh-CN"/>
              </w:rPr>
              <w:t>3</w:t>
            </w:r>
            <w:r>
              <w:rPr>
                <w:rFonts w:hint="eastAsia" w:ascii="宋体" w:hAnsi="宋体" w:eastAsia="宋体" w:cs="宋体"/>
                <w:b w:val="0"/>
                <w:bCs w:val="0"/>
                <w:color w:val="auto"/>
                <w:szCs w:val="21"/>
                <w:highlight w:val="none"/>
                <w:u w:val="single"/>
                <w:shd w:val="clear" w:color="auto" w:fill="auto"/>
              </w:rPr>
              <w:t xml:space="preserve"> </w:t>
            </w:r>
            <w:r>
              <w:rPr>
                <w:rFonts w:hint="eastAsia" w:ascii="宋体" w:hAnsi="宋体" w:eastAsia="宋体" w:cs="宋体"/>
                <w:b w:val="0"/>
                <w:bCs w:val="0"/>
                <w:color w:val="auto"/>
                <w:szCs w:val="21"/>
                <w:highlight w:val="none"/>
                <w:shd w:val="clear" w:color="auto" w:fill="auto"/>
              </w:rPr>
              <w:t>名通过详细评审。</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1、评标办法</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本条细化为：</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1.1本次评标采用双信封形式技术评分最低标价法，评标委员会首先对投标文件第一个信封（商务与技术文件）进行初步评审（形式评审与响应性评审、资格评审）。</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1.2通过投标文件第一个信封初步评审的投标人未超过</w:t>
            </w:r>
            <w:r>
              <w:rPr>
                <w:rFonts w:hint="eastAsia" w:ascii="宋体" w:hAnsi="宋体" w:eastAsia="宋体" w:cs="宋体"/>
                <w:b w:val="0"/>
                <w:bCs w:val="0"/>
                <w:color w:val="auto"/>
                <w:szCs w:val="21"/>
                <w:highlight w:val="none"/>
                <w:shd w:val="clear" w:color="auto" w:fill="auto"/>
                <w:lang w:val="en-US" w:eastAsia="zh-CN"/>
              </w:rPr>
              <w:t>3名的</w:t>
            </w:r>
            <w:r>
              <w:rPr>
                <w:rFonts w:hint="eastAsia" w:ascii="宋体" w:hAnsi="宋体" w:eastAsia="宋体" w:cs="宋体"/>
                <w:b w:val="0"/>
                <w:bCs w:val="0"/>
                <w:color w:val="auto"/>
                <w:szCs w:val="21"/>
                <w:highlight w:val="none"/>
                <w:shd w:val="clear" w:color="auto" w:fill="auto"/>
              </w:rPr>
              <w:t>，不再对投标人的商务和技术文件进行评分，其投标文件均通过投标文件第一个信封评审。</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1.3通过投标文件第一个信封初步评审的投标人超过</w:t>
            </w:r>
            <w:r>
              <w:rPr>
                <w:rFonts w:hint="eastAsia" w:ascii="宋体" w:hAnsi="宋体" w:eastAsia="宋体" w:cs="宋体"/>
                <w:b w:val="0"/>
                <w:bCs w:val="0"/>
                <w:color w:val="auto"/>
                <w:szCs w:val="21"/>
                <w:highlight w:val="none"/>
                <w:shd w:val="clear" w:color="auto" w:fill="auto"/>
                <w:lang w:val="en-US" w:eastAsia="zh-CN"/>
              </w:rPr>
              <w:t>3名的</w:t>
            </w:r>
            <w:r>
              <w:rPr>
                <w:rFonts w:hint="eastAsia" w:ascii="宋体" w:hAnsi="宋体" w:eastAsia="宋体" w:cs="宋体"/>
                <w:b w:val="0"/>
                <w:bCs w:val="0"/>
                <w:color w:val="auto"/>
                <w:szCs w:val="21"/>
                <w:highlight w:val="none"/>
                <w:shd w:val="clear" w:color="auto" w:fill="auto"/>
              </w:rPr>
              <w:t>，评标委员会对通过第一个信封初步评审的投标文件按照本章第2.2款规定的评分标准进行第一个信封详细评审及评分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并按照投标人的商务和技术得分（保留小数点后</w:t>
            </w:r>
            <w:r>
              <w:rPr>
                <w:rFonts w:hint="eastAsia" w:ascii="宋体" w:hAnsi="宋体" w:eastAsia="宋体" w:cs="宋体"/>
                <w:b w:val="0"/>
                <w:bCs w:val="0"/>
                <w:color w:val="auto"/>
                <w:szCs w:val="21"/>
                <w:highlight w:val="none"/>
                <w:shd w:val="clear" w:color="auto" w:fill="auto"/>
                <w:lang w:val="en-US" w:eastAsia="zh-CN"/>
              </w:rPr>
              <w:t>两</w:t>
            </w:r>
            <w:r>
              <w:rPr>
                <w:rFonts w:hint="eastAsia" w:ascii="宋体" w:hAnsi="宋体" w:eastAsia="宋体" w:cs="宋体"/>
                <w:b w:val="0"/>
                <w:bCs w:val="0"/>
                <w:color w:val="auto"/>
                <w:szCs w:val="21"/>
                <w:highlight w:val="none"/>
                <w:shd w:val="clear" w:color="auto" w:fill="auto"/>
              </w:rPr>
              <w:t>位，小数点后第</w:t>
            </w:r>
            <w:r>
              <w:rPr>
                <w:rFonts w:hint="eastAsia" w:ascii="宋体" w:hAnsi="宋体" w:eastAsia="宋体" w:cs="宋体"/>
                <w:b w:val="0"/>
                <w:bCs w:val="0"/>
                <w:color w:val="auto"/>
                <w:szCs w:val="21"/>
                <w:highlight w:val="none"/>
                <w:shd w:val="clear" w:color="auto" w:fill="auto"/>
                <w:lang w:val="en-US" w:eastAsia="zh-CN"/>
              </w:rPr>
              <w:t>三</w:t>
            </w:r>
            <w:r>
              <w:rPr>
                <w:rFonts w:hint="eastAsia" w:ascii="宋体" w:hAnsi="宋体" w:eastAsia="宋体" w:cs="宋体"/>
                <w:b w:val="0"/>
                <w:bCs w:val="0"/>
                <w:color w:val="auto"/>
                <w:szCs w:val="21"/>
                <w:highlight w:val="none"/>
                <w:shd w:val="clear" w:color="auto" w:fill="auto"/>
              </w:rPr>
              <w:t>“四舍五入”）由高到低排序，排名在评标办法前附表规定数量以内的投标人，其投标文件通过第一个信封评审。</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szCs w:val="21"/>
                <w:highlight w:val="none"/>
                <w:shd w:val="clear" w:color="auto" w:fill="auto"/>
              </w:rPr>
              <w:t>当两家及以上投标人在标段中的商务和技术得分相等时，排名顺序则依次依据“履约信誉得分”、“主要人员得分”、“施工组织设计得分”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“技术能力得分”、“</w:t>
            </w:r>
            <w:r>
              <w:rPr>
                <w:rFonts w:hint="eastAsia" w:ascii="宋体" w:hAnsi="宋体" w:cs="宋体"/>
                <w:b w:val="0"/>
                <w:bCs w:val="0"/>
                <w:color w:val="auto"/>
                <w:szCs w:val="21"/>
                <w:highlight w:val="none"/>
                <w:shd w:val="clear" w:color="auto" w:fill="auto"/>
                <w:lang w:val="en-US" w:eastAsia="zh-CN"/>
              </w:rPr>
              <w:t>企业业绩</w:t>
            </w:r>
            <w:r>
              <w:rPr>
                <w:rFonts w:hint="eastAsia" w:ascii="宋体" w:hAnsi="宋体" w:eastAsia="宋体" w:cs="宋体"/>
                <w:b w:val="0"/>
                <w:bCs w:val="0"/>
                <w:color w:val="auto"/>
                <w:szCs w:val="21"/>
                <w:highlight w:val="none"/>
                <w:shd w:val="clear" w:color="auto" w:fill="auto"/>
              </w:rPr>
              <w:t>得分”、“投标人上一年年末净资产”、“投标人近3年年平均营业收入”由高到低的顺序进行确定，若近3年年平均营业收入也相等时，则由评标委员会根据施工组织设计的编制情况投票确定其排名顺序。</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1.4</w:t>
            </w:r>
            <w:r>
              <w:rPr>
                <w:rFonts w:hint="eastAsia" w:ascii="宋体" w:hAnsi="宋体" w:eastAsia="宋体" w:cs="宋体"/>
                <w:b w:val="0"/>
                <w:bCs w:val="0"/>
                <w:color w:val="auto"/>
                <w:szCs w:val="21"/>
                <w:highlight w:val="none"/>
                <w:shd w:val="clear" w:color="auto" w:fill="auto"/>
                <w:lang w:val="en-US" w:eastAsia="zh-CN"/>
              </w:rPr>
              <w:t>所有</w:t>
            </w:r>
            <w:r>
              <w:rPr>
                <w:rFonts w:hint="eastAsia" w:ascii="宋体" w:hAnsi="宋体" w:eastAsia="宋体" w:cs="宋体"/>
                <w:b w:val="0"/>
                <w:bCs w:val="0"/>
                <w:color w:val="auto"/>
                <w:szCs w:val="21"/>
                <w:highlight w:val="none"/>
                <w:shd w:val="clear" w:color="auto" w:fill="auto"/>
              </w:rPr>
              <w:t>通过第一个信封</w:t>
            </w:r>
            <w:r>
              <w:rPr>
                <w:rFonts w:hint="eastAsia" w:ascii="宋体" w:hAnsi="宋体" w:eastAsia="宋体" w:cs="宋体"/>
                <w:b w:val="0"/>
                <w:bCs w:val="0"/>
                <w:color w:val="auto"/>
                <w:szCs w:val="21"/>
                <w:highlight w:val="none"/>
                <w:shd w:val="clear" w:color="auto" w:fill="auto"/>
                <w:lang w:val="en-US" w:eastAsia="zh-CN"/>
              </w:rPr>
              <w:t>初步</w:t>
            </w:r>
            <w:r>
              <w:rPr>
                <w:rFonts w:hint="eastAsia" w:ascii="宋体" w:hAnsi="宋体" w:eastAsia="宋体" w:cs="宋体"/>
                <w:b w:val="0"/>
                <w:bCs w:val="0"/>
                <w:color w:val="auto"/>
                <w:szCs w:val="21"/>
                <w:highlight w:val="none"/>
                <w:shd w:val="clear" w:color="auto" w:fill="auto"/>
              </w:rPr>
              <w:t>评审后的投标文件方可进入第二个信封（报价文件）的开标</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其</w:t>
            </w:r>
            <w:r>
              <w:rPr>
                <w:rFonts w:hint="eastAsia" w:ascii="宋体" w:hAnsi="宋体" w:eastAsia="宋体" w:cs="宋体"/>
                <w:b w:val="0"/>
                <w:bCs w:val="0"/>
                <w:color w:val="auto"/>
                <w:szCs w:val="21"/>
                <w:highlight w:val="none"/>
                <w:shd w:val="clear" w:color="auto" w:fill="auto"/>
              </w:rPr>
              <w:t>第二个信封在监督机关的监督下进行</w:t>
            </w:r>
            <w:r>
              <w:rPr>
                <w:rFonts w:hint="eastAsia" w:ascii="宋体" w:hAnsi="宋体" w:eastAsia="宋体" w:cs="宋体"/>
                <w:b w:val="0"/>
                <w:bCs w:val="0"/>
                <w:color w:val="auto"/>
                <w:szCs w:val="21"/>
                <w:highlight w:val="none"/>
                <w:shd w:val="clear" w:color="auto" w:fill="auto"/>
                <w:lang w:val="en-US" w:eastAsia="zh-CN"/>
              </w:rPr>
              <w:t>开标</w:t>
            </w:r>
            <w:r>
              <w:rPr>
                <w:rFonts w:hint="eastAsia" w:ascii="宋体" w:hAnsi="宋体" w:eastAsia="宋体" w:cs="宋体"/>
                <w:b w:val="0"/>
                <w:bCs w:val="0"/>
                <w:color w:val="auto"/>
                <w:szCs w:val="21"/>
                <w:highlight w:val="none"/>
                <w:shd w:val="clear" w:color="auto" w:fill="auto"/>
              </w:rPr>
              <w:t>；未通过第一个信封初步评审的投标人不进入第二个信封的评审，其第二个信封原封退回</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lang w:val="en-US" w:eastAsia="zh-CN"/>
              </w:rPr>
              <w:t>或不予解密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，不参与第二个信封的开标。</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1.5评标委员会对</w:t>
            </w:r>
            <w:r>
              <w:rPr>
                <w:rFonts w:hint="eastAsia" w:ascii="宋体" w:hAnsi="宋体" w:eastAsia="宋体" w:cs="宋体"/>
                <w:b w:val="0"/>
                <w:bCs w:val="0"/>
                <w:color w:val="auto"/>
                <w:szCs w:val="21"/>
                <w:highlight w:val="none"/>
                <w:shd w:val="clear" w:color="auto" w:fill="auto"/>
                <w:lang w:val="en-US" w:eastAsia="zh-CN"/>
              </w:rPr>
              <w:t>投标文件</w:t>
            </w:r>
            <w:r>
              <w:rPr>
                <w:rFonts w:hint="eastAsia" w:ascii="宋体" w:hAnsi="宋体" w:eastAsia="宋体" w:cs="宋体"/>
                <w:b w:val="0"/>
                <w:bCs w:val="0"/>
                <w:color w:val="auto"/>
                <w:szCs w:val="21"/>
                <w:highlight w:val="none"/>
                <w:shd w:val="clear" w:color="auto" w:fill="auto"/>
              </w:rPr>
              <w:t>第二个信封进行初步评审（形式评审与响应性评审），</w:t>
            </w:r>
            <w:r>
              <w:rPr>
                <w:rFonts w:hint="eastAsia" w:ascii="宋体" w:hAnsi="宋体" w:eastAsia="宋体" w:cs="宋体"/>
                <w:b w:val="0"/>
                <w:bCs w:val="0"/>
                <w:color w:val="auto"/>
                <w:szCs w:val="21"/>
                <w:highlight w:val="none"/>
                <w:shd w:val="clear" w:color="auto" w:fill="auto"/>
                <w:lang w:val="en-US" w:eastAsia="zh-CN"/>
              </w:rPr>
              <w:t>并</w:t>
            </w:r>
            <w:r>
              <w:rPr>
                <w:rFonts w:hint="eastAsia" w:ascii="宋体" w:hAnsi="宋体" w:eastAsia="宋体" w:cs="宋体"/>
                <w:b w:val="0"/>
                <w:bCs w:val="0"/>
                <w:color w:val="auto"/>
                <w:szCs w:val="21"/>
                <w:highlight w:val="none"/>
                <w:shd w:val="clear" w:color="auto" w:fill="auto"/>
              </w:rPr>
              <w:t>对通过第二个信封初步评审的投标人，评标委</w:t>
            </w:r>
            <w:bookmarkStart w:id="42" w:name="_GoBack"/>
            <w:bookmarkEnd w:id="42"/>
            <w:r>
              <w:rPr>
                <w:rFonts w:hint="eastAsia" w:ascii="宋体" w:hAnsi="宋体" w:eastAsia="宋体" w:cs="宋体"/>
                <w:b w:val="0"/>
                <w:bCs w:val="0"/>
                <w:color w:val="auto"/>
                <w:szCs w:val="21"/>
                <w:highlight w:val="none"/>
                <w:shd w:val="clear" w:color="auto" w:fill="auto"/>
              </w:rPr>
              <w:t>员会按评标价由低到高顺序确定中标候选人推荐排序，但评标价低于其成本的除外。</w:t>
            </w:r>
          </w:p>
          <w:p>
            <w:pPr>
              <w:snapToGrid/>
              <w:spacing w:line="400" w:lineRule="exact"/>
              <w:ind w:firstLine="420"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当两家及以上投标人在标段中的评标价相等时，若各投标人工程量清单子目单价也相同时，视为串标，其投标均被否决。</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当两家及以上投标人在标段中的评标价相等时，</w:t>
            </w:r>
            <w:r>
              <w:rPr>
                <w:rFonts w:hint="eastAsia" w:ascii="宋体" w:hAnsi="宋体" w:eastAsia="宋体" w:cs="宋体"/>
                <w:b w:val="0"/>
                <w:bCs w:val="0"/>
                <w:color w:val="auto"/>
                <w:szCs w:val="21"/>
                <w:highlight w:val="none"/>
                <w:shd w:val="clear" w:color="auto" w:fill="auto"/>
                <w:lang w:val="en-US" w:eastAsia="zh-CN"/>
              </w:rPr>
              <w:t>且</w:t>
            </w:r>
            <w:r>
              <w:rPr>
                <w:rFonts w:hint="eastAsia" w:ascii="宋体" w:hAnsi="宋体" w:eastAsia="宋体" w:cs="宋体"/>
                <w:b w:val="0"/>
                <w:bCs w:val="0"/>
                <w:color w:val="auto"/>
                <w:szCs w:val="21"/>
                <w:highlight w:val="none"/>
                <w:shd w:val="clear" w:color="auto" w:fill="auto"/>
              </w:rPr>
              <w:t>各投标人工程量清单子目单价不尽相同时，推荐顺序则依次依据“履约信誉得分”、“主要人员得分”、“施工组织设计得分”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“技术能力得分”、“</w:t>
            </w:r>
            <w:r>
              <w:rPr>
                <w:rFonts w:hint="eastAsia" w:ascii="宋体" w:hAnsi="宋体" w:cs="宋体"/>
                <w:b w:val="0"/>
                <w:bCs w:val="0"/>
                <w:color w:val="auto"/>
                <w:szCs w:val="21"/>
                <w:highlight w:val="none"/>
                <w:shd w:val="clear" w:color="auto" w:fill="auto"/>
                <w:lang w:val="en-US" w:eastAsia="zh-CN"/>
              </w:rPr>
              <w:t>企业业绩</w:t>
            </w:r>
            <w:r>
              <w:rPr>
                <w:rFonts w:hint="eastAsia" w:ascii="宋体" w:hAnsi="宋体" w:eastAsia="宋体" w:cs="宋体"/>
                <w:b w:val="0"/>
                <w:bCs w:val="0"/>
                <w:color w:val="auto"/>
                <w:szCs w:val="21"/>
                <w:highlight w:val="none"/>
                <w:shd w:val="clear" w:color="auto" w:fill="auto"/>
              </w:rPr>
              <w:t>得分”、“投标人上一年年末净资产”、“投标人近3年年平均营业收入”由高到低的顺序进行确定，若近3年年平均营业收入也相等时，则由评标委员会根据施工组织设计的编制情况投票确定其推荐顺序。</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1.6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p>
            <w:pPr>
              <w:keepNext w:val="0"/>
              <w:keepLines w:val="0"/>
              <w:pageBreakBefore w:val="0"/>
              <w:kinsoku/>
              <w:wordWrap/>
              <w:autoSpaceDE/>
              <w:autoSpaceDN/>
              <w:bidi w:val="0"/>
              <w:spacing w:line="400" w:lineRule="exact"/>
              <w:ind w:left="0" w:leftChars="0" w:right="0" w:rightChars="0" w:firstLine="0" w:firstLineChars="0"/>
              <w:rPr>
                <w:rFonts w:hint="eastAsia" w:ascii="宋体" w:hAnsi="宋体" w:eastAsia="宋体" w:cs="宋体"/>
                <w:b w:val="0"/>
                <w:bCs w:val="0"/>
                <w:color w:val="auto"/>
                <w:highlight w:val="none"/>
                <w:shd w:val="clear" w:color="auto" w:fill="auto"/>
              </w:rPr>
            </w:pPr>
            <w:r>
              <w:rPr>
                <w:rFonts w:hint="eastAsia" w:ascii="宋体" w:hAnsi="宋体" w:eastAsia="宋体" w:cs="宋体"/>
                <w:b w:val="0"/>
                <w:bCs w:val="0"/>
                <w:color w:val="auto"/>
                <w:szCs w:val="21"/>
                <w:highlight w:val="none"/>
                <w:shd w:val="clear" w:color="auto" w:fill="auto"/>
              </w:rPr>
              <w:t>某一标段通过第一个信封评审且参与第二个信封开标的投标人少于3个的，评标委员会</w:t>
            </w:r>
            <w:r>
              <w:rPr>
                <w:rFonts w:hint="eastAsia" w:ascii="宋体" w:hAnsi="宋体" w:eastAsia="宋体" w:cs="宋体"/>
                <w:b w:val="0"/>
                <w:bCs w:val="0"/>
                <w:color w:val="auto"/>
                <w:szCs w:val="21"/>
                <w:highlight w:val="none"/>
                <w:shd w:val="clear" w:color="auto" w:fill="auto"/>
                <w:lang w:val="en-US" w:eastAsia="zh-CN"/>
              </w:rPr>
              <w:t>可以</w:t>
            </w:r>
            <w:r>
              <w:rPr>
                <w:rFonts w:hint="eastAsia" w:ascii="宋体" w:hAnsi="宋体" w:eastAsia="宋体" w:cs="宋体"/>
                <w:b w:val="0"/>
                <w:bCs w:val="0"/>
                <w:color w:val="auto"/>
                <w:szCs w:val="21"/>
                <w:highlight w:val="none"/>
                <w:shd w:val="clear" w:color="auto" w:fill="auto"/>
              </w:rPr>
              <w:t>否决这一标段全部投标。未否决全部投标的，评标委员会应当在评标报告中阐明理由，招标人应当按照规定的程序进行第二信封开标，但评标委员会在进行报价文件评审时仍有权否决全部投标；评标委员会未在报价文件评审时否决全部投标的，应当在评标报告中阐明理由并推荐中标候选人。</w:t>
            </w:r>
          </w:p>
        </w:tc>
      </w:tr>
    </w:tbl>
    <w:p>
      <w:pPr>
        <w:rPr>
          <w:rFonts w:hint="eastAsia" w:ascii="宋体" w:hAnsi="宋体" w:eastAsia="宋体" w:cs="宋体"/>
          <w:b w:val="0"/>
          <w:bCs w:val="0"/>
          <w:color w:val="auto"/>
          <w:highlight w:val="none"/>
          <w:shd w:val="clear" w:color="auto" w:fill="auto"/>
        </w:rPr>
      </w:pPr>
    </w:p>
    <w:p>
      <w:pPr>
        <w:rPr>
          <w:rFonts w:hint="eastAsia" w:ascii="宋体" w:hAnsi="宋体" w:eastAsia="宋体" w:cs="宋体"/>
          <w:b w:val="0"/>
          <w:bCs w:val="0"/>
          <w:color w:val="auto"/>
          <w:highlight w:val="none"/>
          <w:shd w:val="clear" w:color="auto" w:fill="auto"/>
        </w:rPr>
      </w:pPr>
    </w:p>
    <w:p>
      <w:pPr>
        <w:spacing w:before="240" w:after="240" w:line="240" w:lineRule="atLeast"/>
        <w:rPr>
          <w:rFonts w:hint="eastAsia" w:ascii="宋体" w:hAnsi="宋体" w:eastAsia="宋体" w:cs="宋体"/>
          <w:b w:val="0"/>
          <w:bCs w:val="0"/>
          <w:color w:val="auto"/>
          <w:sz w:val="27"/>
          <w:szCs w:val="27"/>
          <w:highlight w:val="none"/>
          <w:shd w:val="clear" w:color="auto" w:fill="auto"/>
        </w:rPr>
      </w:pPr>
      <w:r>
        <w:rPr>
          <w:rFonts w:hint="eastAsia" w:ascii="宋体" w:hAnsi="宋体" w:eastAsia="宋体" w:cs="宋体"/>
          <w:b w:val="0"/>
          <w:bCs w:val="0"/>
          <w:color w:val="auto"/>
          <w:sz w:val="27"/>
          <w:szCs w:val="27"/>
          <w:highlight w:val="none"/>
          <w:shd w:val="clear" w:color="auto" w:fill="auto"/>
        </w:rPr>
        <w:br w:type="page"/>
      </w:r>
    </w:p>
    <w:tbl>
      <w:tblPr>
        <w:tblStyle w:val="35"/>
        <w:tblW w:w="9069" w:type="dxa"/>
        <w:tblInd w:w="0" w:type="dxa"/>
        <w:tblLayout w:type="fixed"/>
        <w:tblCellMar>
          <w:top w:w="0" w:type="dxa"/>
          <w:left w:w="108" w:type="dxa"/>
          <w:bottom w:w="0" w:type="dxa"/>
          <w:right w:w="108" w:type="dxa"/>
        </w:tblCellMar>
      </w:tblPr>
      <w:tblGrid>
        <w:gridCol w:w="716"/>
        <w:gridCol w:w="4427"/>
        <w:gridCol w:w="3926"/>
      </w:tblGrid>
      <w:tr>
        <w:tblPrEx>
          <w:tblCellMar>
            <w:top w:w="0" w:type="dxa"/>
            <w:left w:w="108" w:type="dxa"/>
            <w:bottom w:w="0" w:type="dxa"/>
            <w:right w:w="108" w:type="dxa"/>
          </w:tblCellMar>
        </w:tblPrEx>
        <w:trPr>
          <w:trHeight w:val="240" w:hRule="atLeast"/>
        </w:trPr>
        <w:tc>
          <w:tcPr>
            <w:tcW w:w="9069" w:type="dxa"/>
            <w:gridSpan w:val="3"/>
            <w:tcBorders>
              <w:top w:val="nil"/>
              <w:left w:val="nil"/>
              <w:bottom w:val="nil"/>
              <w:right w:val="nil"/>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黑体" w:hAnsi="黑体" w:eastAsia="黑体" w:cs="黑体"/>
                <w:b w:val="0"/>
                <w:bCs w:val="0"/>
                <w:color w:val="auto"/>
                <w:kern w:val="0"/>
                <w:sz w:val="32"/>
                <w:szCs w:val="32"/>
                <w:highlight w:val="none"/>
              </w:rPr>
              <w:t>附件：国家级奖项</w:t>
            </w:r>
          </w:p>
        </w:tc>
      </w:tr>
      <w:tr>
        <w:tblPrEx>
          <w:tblCellMar>
            <w:top w:w="0" w:type="dxa"/>
            <w:left w:w="108" w:type="dxa"/>
            <w:bottom w:w="0" w:type="dxa"/>
            <w:right w:w="108" w:type="dxa"/>
          </w:tblCellMar>
        </w:tblPrEx>
        <w:trPr>
          <w:trHeight w:val="24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序号</w:t>
            </w:r>
          </w:p>
        </w:tc>
        <w:tc>
          <w:tcPr>
            <w:tcW w:w="4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奖项名称</w:t>
            </w:r>
          </w:p>
        </w:tc>
        <w:tc>
          <w:tcPr>
            <w:tcW w:w="39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授予部门</w:t>
            </w:r>
          </w:p>
        </w:tc>
      </w:tr>
      <w:tr>
        <w:tblPrEx>
          <w:tblCellMar>
            <w:top w:w="0" w:type="dxa"/>
            <w:left w:w="108" w:type="dxa"/>
            <w:bottom w:w="0" w:type="dxa"/>
            <w:right w:w="108" w:type="dxa"/>
          </w:tblCellMar>
        </w:tblPrEx>
        <w:trPr>
          <w:trHeight w:val="24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w:t>
            </w:r>
          </w:p>
        </w:tc>
        <w:tc>
          <w:tcPr>
            <w:tcW w:w="44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中华人民共和国科学技术进步奖</w:t>
            </w:r>
          </w:p>
        </w:tc>
        <w:tc>
          <w:tcPr>
            <w:tcW w:w="39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中华人民共和国国务院</w:t>
            </w:r>
          </w:p>
        </w:tc>
      </w:tr>
      <w:tr>
        <w:tblPrEx>
          <w:tblCellMar>
            <w:top w:w="0" w:type="dxa"/>
            <w:left w:w="108" w:type="dxa"/>
            <w:bottom w:w="0" w:type="dxa"/>
            <w:right w:w="108" w:type="dxa"/>
          </w:tblCellMar>
        </w:tblPrEx>
        <w:trPr>
          <w:trHeight w:val="240" w:hRule="atLeast"/>
        </w:trPr>
        <w:tc>
          <w:tcPr>
            <w:tcW w:w="7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w:t>
            </w:r>
          </w:p>
        </w:tc>
        <w:tc>
          <w:tcPr>
            <w:tcW w:w="442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中国建筑工程鲁班奖</w:t>
            </w:r>
          </w:p>
        </w:tc>
        <w:tc>
          <w:tcPr>
            <w:tcW w:w="39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color w:val="auto"/>
                <w:kern w:val="0"/>
                <w:sz w:val="24"/>
                <w:highlight w:val="none"/>
              </w:rPr>
              <w:t>中国建筑业协会</w:t>
            </w:r>
          </w:p>
        </w:tc>
      </w:tr>
      <w:tr>
        <w:tblPrEx>
          <w:tblCellMar>
            <w:top w:w="0" w:type="dxa"/>
            <w:left w:w="108" w:type="dxa"/>
            <w:bottom w:w="0" w:type="dxa"/>
            <w:right w:w="108" w:type="dxa"/>
          </w:tblCellMar>
        </w:tblPrEx>
        <w:trPr>
          <w:trHeight w:val="240" w:hRule="atLeast"/>
        </w:trPr>
        <w:tc>
          <w:tcPr>
            <w:tcW w:w="7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3</w:t>
            </w:r>
          </w:p>
        </w:tc>
        <w:tc>
          <w:tcPr>
            <w:tcW w:w="442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国家优质工程奖</w:t>
            </w:r>
          </w:p>
        </w:tc>
        <w:tc>
          <w:tcPr>
            <w:tcW w:w="39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中国施工企业管理协会</w:t>
            </w:r>
          </w:p>
        </w:tc>
      </w:tr>
      <w:tr>
        <w:tblPrEx>
          <w:tblCellMar>
            <w:top w:w="0" w:type="dxa"/>
            <w:left w:w="108" w:type="dxa"/>
            <w:bottom w:w="0" w:type="dxa"/>
            <w:right w:w="108" w:type="dxa"/>
          </w:tblCellMar>
        </w:tblPrEx>
        <w:trPr>
          <w:trHeight w:val="240" w:hRule="atLeast"/>
        </w:trPr>
        <w:tc>
          <w:tcPr>
            <w:tcW w:w="7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w:t>
            </w:r>
          </w:p>
        </w:tc>
        <w:tc>
          <w:tcPr>
            <w:tcW w:w="442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中国土木工程詹天佑奖</w:t>
            </w:r>
          </w:p>
        </w:tc>
        <w:tc>
          <w:tcPr>
            <w:tcW w:w="39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中国土木工程学会</w:t>
            </w:r>
          </w:p>
        </w:tc>
      </w:tr>
      <w:tr>
        <w:tblPrEx>
          <w:tblCellMar>
            <w:top w:w="0" w:type="dxa"/>
            <w:left w:w="108" w:type="dxa"/>
            <w:bottom w:w="0" w:type="dxa"/>
            <w:right w:w="108" w:type="dxa"/>
          </w:tblCellMar>
        </w:tblPrEx>
        <w:trPr>
          <w:trHeight w:val="240" w:hRule="atLeast"/>
        </w:trPr>
        <w:tc>
          <w:tcPr>
            <w:tcW w:w="7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lang w:val="en-US" w:eastAsia="zh-CN"/>
              </w:rPr>
            </w:pPr>
          </w:p>
        </w:tc>
        <w:tc>
          <w:tcPr>
            <w:tcW w:w="442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lang w:val="en-US" w:eastAsia="zh-CN"/>
              </w:rPr>
            </w:pPr>
          </w:p>
        </w:tc>
        <w:tc>
          <w:tcPr>
            <w:tcW w:w="39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lang w:val="en-US" w:eastAsia="zh-CN"/>
              </w:rPr>
            </w:pPr>
          </w:p>
        </w:tc>
      </w:tr>
      <w:tr>
        <w:tblPrEx>
          <w:tblCellMar>
            <w:top w:w="0" w:type="dxa"/>
            <w:left w:w="108" w:type="dxa"/>
            <w:bottom w:w="0" w:type="dxa"/>
            <w:right w:w="108" w:type="dxa"/>
          </w:tblCellMar>
        </w:tblPrEx>
        <w:trPr>
          <w:trHeight w:val="240" w:hRule="atLeast"/>
        </w:trPr>
        <w:tc>
          <w:tcPr>
            <w:tcW w:w="7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p>
        </w:tc>
        <w:tc>
          <w:tcPr>
            <w:tcW w:w="442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p>
        </w:tc>
        <w:tc>
          <w:tcPr>
            <w:tcW w:w="39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p>
        </w:tc>
      </w:tr>
    </w:tbl>
    <w:p>
      <w:pPr>
        <w:ind w:right="210"/>
        <w:jc w:val="center"/>
        <w:rPr>
          <w:rFonts w:hint="eastAsia" w:ascii="宋体" w:hAnsi="宋体" w:eastAsia="宋体" w:cs="宋体"/>
          <w:b w:val="0"/>
          <w:bCs w:val="0"/>
          <w:color w:val="auto"/>
          <w:sz w:val="27"/>
          <w:szCs w:val="27"/>
          <w:highlight w:val="none"/>
        </w:rPr>
      </w:pPr>
    </w:p>
    <w:p>
      <w:pPr>
        <w:ind w:right="210"/>
        <w:jc w:val="center"/>
        <w:rPr>
          <w:rFonts w:hint="eastAsia" w:ascii="宋体" w:hAnsi="宋体" w:eastAsia="宋体" w:cs="宋体"/>
          <w:b w:val="0"/>
          <w:bCs w:val="0"/>
          <w:color w:val="auto"/>
          <w:sz w:val="27"/>
          <w:szCs w:val="27"/>
          <w:highlight w:val="none"/>
        </w:rPr>
      </w:pPr>
    </w:p>
    <w:tbl>
      <w:tblPr>
        <w:tblStyle w:val="35"/>
        <w:tblW w:w="8954" w:type="dxa"/>
        <w:tblInd w:w="0" w:type="dxa"/>
        <w:tblLayout w:type="fixed"/>
        <w:tblCellMar>
          <w:top w:w="0" w:type="dxa"/>
          <w:left w:w="108" w:type="dxa"/>
          <w:bottom w:w="0" w:type="dxa"/>
          <w:right w:w="108" w:type="dxa"/>
        </w:tblCellMar>
      </w:tblPr>
      <w:tblGrid>
        <w:gridCol w:w="709"/>
        <w:gridCol w:w="4372"/>
        <w:gridCol w:w="3873"/>
      </w:tblGrid>
      <w:tr>
        <w:tblPrEx>
          <w:tblCellMar>
            <w:top w:w="0" w:type="dxa"/>
            <w:left w:w="108" w:type="dxa"/>
            <w:bottom w:w="0" w:type="dxa"/>
            <w:right w:w="108" w:type="dxa"/>
          </w:tblCellMar>
        </w:tblPrEx>
        <w:trPr>
          <w:trHeight w:val="240" w:hRule="atLeast"/>
        </w:trPr>
        <w:tc>
          <w:tcPr>
            <w:tcW w:w="8954" w:type="dxa"/>
            <w:gridSpan w:val="3"/>
            <w:tcBorders>
              <w:top w:val="nil"/>
              <w:left w:val="nil"/>
              <w:bottom w:val="single" w:color="auto" w:sz="4" w:space="0"/>
              <w:right w:val="nil"/>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黑体" w:hAnsi="黑体" w:eastAsia="黑体" w:cs="黑体"/>
                <w:b w:val="0"/>
                <w:bCs w:val="0"/>
                <w:color w:val="auto"/>
                <w:kern w:val="0"/>
                <w:sz w:val="32"/>
                <w:szCs w:val="32"/>
                <w:highlight w:val="none"/>
              </w:rPr>
              <w:t>附件：省部级奖项</w:t>
            </w:r>
          </w:p>
        </w:tc>
      </w:tr>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序号</w:t>
            </w:r>
          </w:p>
        </w:tc>
        <w:tc>
          <w:tcPr>
            <w:tcW w:w="43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奖项名称</w:t>
            </w:r>
          </w:p>
        </w:tc>
        <w:tc>
          <w:tcPr>
            <w:tcW w:w="38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授予部门</w:t>
            </w:r>
          </w:p>
        </w:tc>
      </w:tr>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1</w:t>
            </w:r>
          </w:p>
        </w:tc>
        <w:tc>
          <w:tcPr>
            <w:tcW w:w="43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李春奖（公路交通优质工程奖）</w:t>
            </w:r>
          </w:p>
        </w:tc>
        <w:tc>
          <w:tcPr>
            <w:tcW w:w="38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中国公路建设行业协会</w:t>
            </w:r>
          </w:p>
        </w:tc>
      </w:tr>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2</w:t>
            </w:r>
          </w:p>
        </w:tc>
        <w:tc>
          <w:tcPr>
            <w:tcW w:w="43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kern w:val="0"/>
                <w:sz w:val="24"/>
                <w:highlight w:val="none"/>
                <w:shd w:val="clear" w:color="auto" w:fill="auto"/>
                <w:lang w:bidi="ar"/>
              </w:rPr>
              <w:t>省级科学技术进步奖</w:t>
            </w:r>
          </w:p>
        </w:tc>
        <w:tc>
          <w:tcPr>
            <w:tcW w:w="38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tc>
      </w:tr>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p>
        </w:tc>
        <w:tc>
          <w:tcPr>
            <w:tcW w:w="43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tc>
        <w:tc>
          <w:tcPr>
            <w:tcW w:w="38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center"/>
              <w:rPr>
                <w:rFonts w:hint="eastAsia" w:ascii="宋体" w:hAnsi="宋体" w:eastAsia="宋体" w:cs="宋体"/>
                <w:b w:val="0"/>
                <w:bCs w:val="0"/>
                <w:i w:val="0"/>
                <w:iCs w:val="0"/>
                <w:caps w:val="0"/>
                <w:color w:val="auto"/>
                <w:spacing w:val="0"/>
                <w:kern w:val="0"/>
                <w:sz w:val="24"/>
                <w:szCs w:val="24"/>
                <w:highlight w:val="none"/>
                <w:lang w:val="en-US" w:eastAsia="zh-CN" w:bidi="ar"/>
              </w:rPr>
            </w:pPr>
          </w:p>
        </w:tc>
      </w:tr>
      <w:tr>
        <w:tblPrEx>
          <w:tblCellMar>
            <w:top w:w="0" w:type="dxa"/>
            <w:left w:w="108" w:type="dxa"/>
            <w:bottom w:w="0" w:type="dxa"/>
            <w:right w:w="108"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lang w:val="en-US" w:eastAsia="zh-CN"/>
              </w:rPr>
            </w:pPr>
          </w:p>
        </w:tc>
        <w:tc>
          <w:tcPr>
            <w:tcW w:w="43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left"/>
              <w:rPr>
                <w:rFonts w:hint="eastAsia" w:ascii="宋体" w:hAnsi="宋体" w:eastAsia="宋体" w:cs="宋体"/>
                <w:b w:val="0"/>
                <w:bCs w:val="0"/>
                <w:color w:val="auto"/>
                <w:kern w:val="0"/>
                <w:sz w:val="24"/>
                <w:highlight w:val="none"/>
                <w:lang w:val="en-US" w:eastAsia="zh-CN"/>
              </w:rPr>
            </w:pPr>
          </w:p>
        </w:tc>
        <w:tc>
          <w:tcPr>
            <w:tcW w:w="38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jc w:val="left"/>
              <w:rPr>
                <w:rFonts w:hint="eastAsia" w:ascii="宋体" w:hAnsi="宋体" w:eastAsia="宋体" w:cs="宋体"/>
                <w:b w:val="0"/>
                <w:bCs w:val="0"/>
                <w:color w:val="auto"/>
                <w:kern w:val="0"/>
                <w:sz w:val="24"/>
                <w:highlight w:val="none"/>
                <w:lang w:val="en-US" w:eastAsia="zh-CN"/>
              </w:rPr>
            </w:pPr>
          </w:p>
        </w:tc>
      </w:tr>
    </w:tbl>
    <w:p>
      <w:pPr>
        <w:pStyle w:val="25"/>
        <w:keepNext w:val="0"/>
        <w:keepLines w:val="0"/>
        <w:pageBreakBefore w:val="0"/>
        <w:widowControl w:val="0"/>
        <w:numPr>
          <w:ilvl w:val="0"/>
          <w:numId w:val="0"/>
        </w:numPr>
        <w:shd w:val="clear" w:color="auto" w:fill="auto"/>
        <w:tabs>
          <w:tab w:val="right" w:leader="dot" w:pos="9515"/>
        </w:tabs>
        <w:kinsoku/>
        <w:wordWrap/>
        <w:overflowPunct/>
        <w:topLinePunct w:val="0"/>
        <w:autoSpaceDE/>
        <w:autoSpaceDN/>
        <w:bidi w:val="0"/>
        <w:adjustRightInd/>
        <w:snapToGrid/>
        <w:spacing w:line="288" w:lineRule="auto"/>
        <w:ind w:firstLine="280" w:firstLineChars="100"/>
        <w:textAlignment w:val="auto"/>
        <w:rPr>
          <w:rFonts w:hint="eastAsia" w:ascii="宋体" w:hAnsi="宋体" w:eastAsia="Calibri" w:cs="宋体"/>
          <w:b/>
          <w:bCs/>
          <w:color w:val="auto"/>
          <w:spacing w:val="20"/>
          <w:sz w:val="28"/>
          <w:szCs w:val="28"/>
          <w:highlight w:val="none"/>
        </w:rPr>
      </w:pPr>
      <w:r>
        <w:rPr>
          <w:rFonts w:hint="eastAsia" w:ascii="黑体" w:hAnsi="黑体" w:eastAsia="黑体" w:cs="黑体"/>
          <w:color w:val="auto"/>
          <w:sz w:val="28"/>
          <w:szCs w:val="28"/>
          <w:highlight w:val="none"/>
        </w:rPr>
        <w:br w:type="page"/>
      </w:r>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eastAsia="Calibri" w:cs="宋体"/>
          <w:b/>
          <w:bCs/>
          <w:color w:val="auto"/>
          <w:spacing w:val="20"/>
          <w:sz w:val="28"/>
          <w:szCs w:val="28"/>
          <w:highlight w:val="none"/>
        </w:rPr>
        <w:t>五、招标人联系方式</w:t>
      </w:r>
    </w:p>
    <w:tbl>
      <w:tblPr>
        <w:tblStyle w:val="35"/>
        <w:tblW w:w="9579" w:type="dxa"/>
        <w:tblInd w:w="-167" w:type="dxa"/>
        <w:tblLayout w:type="autofit"/>
        <w:tblCellMar>
          <w:top w:w="0" w:type="dxa"/>
          <w:left w:w="108" w:type="dxa"/>
          <w:bottom w:w="0" w:type="dxa"/>
          <w:right w:w="108" w:type="dxa"/>
        </w:tblCellMar>
      </w:tblPr>
      <w:tblGrid>
        <w:gridCol w:w="9579"/>
      </w:tblGrid>
      <w:tr>
        <w:tblPrEx>
          <w:tblCellMar>
            <w:top w:w="0" w:type="dxa"/>
            <w:left w:w="108" w:type="dxa"/>
            <w:bottom w:w="0" w:type="dxa"/>
            <w:right w:w="108" w:type="dxa"/>
          </w:tblCellMar>
        </w:tblPrEx>
        <w:trPr>
          <w:trHeight w:val="42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kern w:val="0"/>
                <w:sz w:val="21"/>
                <w:szCs w:val="21"/>
                <w:highlight w:val="none"/>
              </w:rPr>
              <w:t>宁夏公路管理中心</w:t>
            </w:r>
            <w:r>
              <w:rPr>
                <w:rFonts w:hint="eastAsia" w:ascii="宋体" w:hAnsi="宋体" w:eastAsia="宋体" w:cs="宋体"/>
                <w:color w:val="auto"/>
                <w:kern w:val="0"/>
                <w:sz w:val="21"/>
                <w:szCs w:val="21"/>
                <w:highlight w:val="none"/>
                <w:lang w:val="en-US" w:eastAsia="zh-CN"/>
              </w:rPr>
              <w:t>银川分中心</w:t>
            </w:r>
          </w:p>
        </w:tc>
      </w:tr>
      <w:tr>
        <w:tblPrEx>
          <w:tblCellMar>
            <w:top w:w="0" w:type="dxa"/>
            <w:left w:w="108" w:type="dxa"/>
            <w:bottom w:w="0" w:type="dxa"/>
            <w:right w:w="108" w:type="dxa"/>
          </w:tblCellMar>
        </w:tblPrEx>
        <w:trPr>
          <w:trHeight w:val="43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lang w:val="en-US" w:eastAsia="zh-CN"/>
              </w:rPr>
              <w:t>银川市兴庆区青银高速公路银川东收费站北侧大楼</w:t>
            </w:r>
          </w:p>
        </w:tc>
      </w:tr>
      <w:tr>
        <w:tblPrEx>
          <w:tblCellMar>
            <w:top w:w="0" w:type="dxa"/>
            <w:left w:w="108" w:type="dxa"/>
            <w:bottom w:w="0" w:type="dxa"/>
            <w:right w:w="108" w:type="dxa"/>
          </w:tblCellMar>
        </w:tblPrEx>
        <w:trPr>
          <w:trHeight w:val="399"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750000</w:t>
            </w:r>
          </w:p>
        </w:tc>
      </w:tr>
      <w:tr>
        <w:tblPrEx>
          <w:tblCellMar>
            <w:top w:w="0" w:type="dxa"/>
            <w:left w:w="108" w:type="dxa"/>
            <w:bottom w:w="0" w:type="dxa"/>
            <w:right w:w="108" w:type="dxa"/>
          </w:tblCellMar>
        </w:tblPrEx>
        <w:trPr>
          <w:trHeight w:val="90"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刘</w:t>
            </w:r>
            <w:r>
              <w:rPr>
                <w:rFonts w:hint="eastAsia" w:ascii="宋体" w:hAnsi="宋体" w:cs="宋体"/>
                <w:color w:val="auto"/>
                <w:sz w:val="21"/>
                <w:szCs w:val="21"/>
                <w:highlight w:val="none"/>
                <w:lang w:val="en-US" w:eastAsia="zh-CN"/>
              </w:rPr>
              <w:t>先生</w:t>
            </w:r>
          </w:p>
        </w:tc>
      </w:tr>
      <w:tr>
        <w:tblPrEx>
          <w:tblCellMar>
            <w:top w:w="0" w:type="dxa"/>
            <w:left w:w="108" w:type="dxa"/>
            <w:bottom w:w="0" w:type="dxa"/>
            <w:right w:w="108" w:type="dxa"/>
          </w:tblCellMar>
        </w:tblPrEx>
        <w:trPr>
          <w:trHeight w:val="431" w:hRule="atLeast"/>
        </w:trPr>
        <w:tc>
          <w:tcPr>
            <w:tcW w:w="4483" w:type="dxa"/>
            <w:noWrap w:val="0"/>
            <w:vAlign w:val="center"/>
          </w:tcPr>
          <w:p>
            <w:pPr>
              <w:keepNext w:val="0"/>
              <w:keepLines w:val="0"/>
              <w:pageBreakBefore w:val="0"/>
              <w:shd w:val="clear" w:color="auto" w:fill="auto"/>
              <w:kinsoku/>
              <w:wordWrap/>
              <w:overflowPunct/>
              <w:topLinePunct w:val="0"/>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：0951-8597162</w:t>
            </w:r>
          </w:p>
        </w:tc>
      </w:tr>
    </w:tbl>
    <w:p>
      <w:pPr>
        <w:rPr>
          <w:color w:val="auto"/>
        </w:rPr>
      </w:pPr>
    </w:p>
    <w:sectPr>
      <w:headerReference r:id="rId4" w:type="default"/>
      <w:footerReference r:id="rId6" w:type="default"/>
      <w:headerReference r:id="rId5" w:type="even"/>
      <w:footnotePr>
        <w:numFmt w:val="decimalEnclosedCircleChinese"/>
        <w:numRestart w:val="eachPage"/>
      </w:footnotePr>
      <w:pgSz w:w="11907" w:h="16840"/>
      <w:pgMar w:top="1587" w:right="1531" w:bottom="1644" w:left="1587" w:header="851" w:footer="851" w:gutter="0"/>
      <w:pgNumType w:fmt="decimal"/>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exact"/>
      <w:ind w:right="360" w:firstLine="360"/>
      <w:jc w:val="left"/>
      <w:rPr>
        <w:rFonts w:eastAsia="黑体"/>
        <w:sz w:val="17"/>
        <w:szCs w:val="17"/>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6"/>
        <w:spacing w:line="240" w:lineRule="auto"/>
        <w:ind w:left="0" w:firstLine="0" w:firstLineChars="0"/>
        <w:jc w:val="both"/>
        <w:rPr>
          <w:szCs w:val="18"/>
        </w:rPr>
      </w:pPr>
      <w:r>
        <w:rPr>
          <w:rFonts w:hint="eastAsia"/>
          <w:szCs w:val="18"/>
          <w:lang w:val="en-US" w:eastAsia="zh-CN"/>
        </w:rPr>
        <w:t xml:space="preserve">④ </w:t>
      </w:r>
      <w:r>
        <w:rPr>
          <w:rFonts w:hint="eastAsia"/>
          <w:szCs w:val="18"/>
        </w:rPr>
        <w:t>如</w:t>
      </w:r>
      <w:r>
        <w:rPr>
          <w:rStyle w:val="50"/>
          <w:szCs w:val="18"/>
          <w:vertAlign w:val="baseline"/>
        </w:rPr>
        <w:t>本</w:t>
      </w:r>
      <w:r>
        <w:rPr>
          <w:szCs w:val="18"/>
        </w:rPr>
        <w:t>项目招标</w:t>
      </w:r>
      <w:r>
        <w:rPr>
          <w:rFonts w:hint="eastAsia"/>
          <w:szCs w:val="18"/>
        </w:rPr>
        <w:t>由投标人按照招标人提供的</w:t>
      </w:r>
      <w:r>
        <w:rPr>
          <w:szCs w:val="18"/>
        </w:rPr>
        <w:t>工程量固化清单</w:t>
      </w:r>
      <w:r>
        <w:rPr>
          <w:rFonts w:hint="eastAsia"/>
          <w:szCs w:val="18"/>
        </w:rPr>
        <w:t>电子文件填写工程量清单，无须按照本章第3.4.2项和第3.4.3项的规定对投标报价进行修正，</w:t>
      </w:r>
      <w:r>
        <w:rPr>
          <w:szCs w:val="18"/>
        </w:rPr>
        <w:t>评标价＝</w:t>
      </w:r>
      <w:r>
        <w:rPr>
          <w:rFonts w:hint="eastAsia"/>
          <w:szCs w:val="18"/>
        </w:rPr>
        <w:t>投标函文字报价</w:t>
      </w:r>
      <w:r>
        <w:rPr>
          <w:szCs w:val="18"/>
        </w:rPr>
        <w:t>－暂估价－暂列金额</w:t>
      </w:r>
      <w:r>
        <w:rPr>
          <w:rFonts w:hint="eastAsia"/>
          <w:szCs w:val="18"/>
        </w:rPr>
        <w:t>（不含计日工总额）。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topLinePunct/>
      <w:spacing w:line="240" w:lineRule="atLeast"/>
      <w:ind w:right="190"/>
      <w:jc w:val="left"/>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Fonts w:hint="eastAsia" w:eastAsia="黑体"/>
        <w:b/>
        <w:bCs/>
        <w:kern w:val="10"/>
        <w:sz w:val="22"/>
        <w:szCs w:val="22"/>
      </w:rPr>
      <w:t>宁夏回族自治区公路工程标准施工招标文件</w:t>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172A27"/>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E4A"/>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435"/>
    <w:rsid w:val="00024D41"/>
    <w:rsid w:val="00025A82"/>
    <w:rsid w:val="00026423"/>
    <w:rsid w:val="000265D3"/>
    <w:rsid w:val="00026D2B"/>
    <w:rsid w:val="00026E15"/>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3AF"/>
    <w:rsid w:val="0004141C"/>
    <w:rsid w:val="00041598"/>
    <w:rsid w:val="0004179D"/>
    <w:rsid w:val="0004186E"/>
    <w:rsid w:val="0004197A"/>
    <w:rsid w:val="00041DCF"/>
    <w:rsid w:val="000426F6"/>
    <w:rsid w:val="0004298A"/>
    <w:rsid w:val="00042A06"/>
    <w:rsid w:val="00042B85"/>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32"/>
    <w:rsid w:val="0005085F"/>
    <w:rsid w:val="00050A3B"/>
    <w:rsid w:val="00050A57"/>
    <w:rsid w:val="00050ACF"/>
    <w:rsid w:val="00050C5E"/>
    <w:rsid w:val="000519C9"/>
    <w:rsid w:val="00051D76"/>
    <w:rsid w:val="000528C6"/>
    <w:rsid w:val="00052AEB"/>
    <w:rsid w:val="0005336F"/>
    <w:rsid w:val="0005350A"/>
    <w:rsid w:val="0005365E"/>
    <w:rsid w:val="000536EE"/>
    <w:rsid w:val="00054111"/>
    <w:rsid w:val="000550B3"/>
    <w:rsid w:val="000555D9"/>
    <w:rsid w:val="00055AB6"/>
    <w:rsid w:val="00056868"/>
    <w:rsid w:val="000572A7"/>
    <w:rsid w:val="00057ECC"/>
    <w:rsid w:val="000603C4"/>
    <w:rsid w:val="000608B3"/>
    <w:rsid w:val="000615E4"/>
    <w:rsid w:val="000616D0"/>
    <w:rsid w:val="00061A53"/>
    <w:rsid w:val="00061BC0"/>
    <w:rsid w:val="00061E21"/>
    <w:rsid w:val="00061FA0"/>
    <w:rsid w:val="00063161"/>
    <w:rsid w:val="000635E2"/>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66EE1"/>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5C0"/>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38D"/>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19BE"/>
    <w:rsid w:val="000C2010"/>
    <w:rsid w:val="000C2160"/>
    <w:rsid w:val="000C22FD"/>
    <w:rsid w:val="000C2758"/>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14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9A1"/>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2CBD"/>
    <w:rsid w:val="000E3659"/>
    <w:rsid w:val="000E3A5C"/>
    <w:rsid w:val="000E4159"/>
    <w:rsid w:val="000E4316"/>
    <w:rsid w:val="000E4358"/>
    <w:rsid w:val="000E58C7"/>
    <w:rsid w:val="000E5ABE"/>
    <w:rsid w:val="000E5B50"/>
    <w:rsid w:val="000E66F7"/>
    <w:rsid w:val="000E6F28"/>
    <w:rsid w:val="000E7263"/>
    <w:rsid w:val="000E7387"/>
    <w:rsid w:val="000E7514"/>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2AE"/>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CA5"/>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5C0F"/>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9DC"/>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AFA"/>
    <w:rsid w:val="00142B3F"/>
    <w:rsid w:val="00142E68"/>
    <w:rsid w:val="0014306A"/>
    <w:rsid w:val="001434AA"/>
    <w:rsid w:val="00143C47"/>
    <w:rsid w:val="00143C48"/>
    <w:rsid w:val="00143C68"/>
    <w:rsid w:val="00143CF7"/>
    <w:rsid w:val="00143EA5"/>
    <w:rsid w:val="00144399"/>
    <w:rsid w:val="00144441"/>
    <w:rsid w:val="00144B21"/>
    <w:rsid w:val="001459F8"/>
    <w:rsid w:val="00145E6D"/>
    <w:rsid w:val="0014600B"/>
    <w:rsid w:val="0014658C"/>
    <w:rsid w:val="00146710"/>
    <w:rsid w:val="0014690F"/>
    <w:rsid w:val="00146989"/>
    <w:rsid w:val="001472EE"/>
    <w:rsid w:val="00147A6D"/>
    <w:rsid w:val="00147D96"/>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697"/>
    <w:rsid w:val="00165E5B"/>
    <w:rsid w:val="00166BD3"/>
    <w:rsid w:val="00167587"/>
    <w:rsid w:val="001675B1"/>
    <w:rsid w:val="00167658"/>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AF0"/>
    <w:rsid w:val="00174C65"/>
    <w:rsid w:val="0017537A"/>
    <w:rsid w:val="001755A3"/>
    <w:rsid w:val="00175C51"/>
    <w:rsid w:val="00175F34"/>
    <w:rsid w:val="00175F61"/>
    <w:rsid w:val="0017601A"/>
    <w:rsid w:val="0017609D"/>
    <w:rsid w:val="0017610F"/>
    <w:rsid w:val="0017656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70C"/>
    <w:rsid w:val="001A2E89"/>
    <w:rsid w:val="001A2F26"/>
    <w:rsid w:val="001A394A"/>
    <w:rsid w:val="001A4A1E"/>
    <w:rsid w:val="001A504B"/>
    <w:rsid w:val="001A5437"/>
    <w:rsid w:val="001A570B"/>
    <w:rsid w:val="001A5892"/>
    <w:rsid w:val="001A60BC"/>
    <w:rsid w:val="001A657E"/>
    <w:rsid w:val="001A7133"/>
    <w:rsid w:val="001A7519"/>
    <w:rsid w:val="001B0287"/>
    <w:rsid w:val="001B0400"/>
    <w:rsid w:val="001B08C8"/>
    <w:rsid w:val="001B095D"/>
    <w:rsid w:val="001B12B3"/>
    <w:rsid w:val="001B1532"/>
    <w:rsid w:val="001B156A"/>
    <w:rsid w:val="001B159D"/>
    <w:rsid w:val="001B1621"/>
    <w:rsid w:val="001B1665"/>
    <w:rsid w:val="001B1B90"/>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C6BA1"/>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3F50"/>
    <w:rsid w:val="001D4235"/>
    <w:rsid w:val="001D4307"/>
    <w:rsid w:val="001D4407"/>
    <w:rsid w:val="001D4565"/>
    <w:rsid w:val="001D4A24"/>
    <w:rsid w:val="001D53FE"/>
    <w:rsid w:val="001D54A2"/>
    <w:rsid w:val="001D5560"/>
    <w:rsid w:val="001D5866"/>
    <w:rsid w:val="001D6EE0"/>
    <w:rsid w:val="001D6FAE"/>
    <w:rsid w:val="001D70E5"/>
    <w:rsid w:val="001D741C"/>
    <w:rsid w:val="001D7D69"/>
    <w:rsid w:val="001D7DEC"/>
    <w:rsid w:val="001D7EDD"/>
    <w:rsid w:val="001E0669"/>
    <w:rsid w:val="001E0B04"/>
    <w:rsid w:val="001E0BD4"/>
    <w:rsid w:val="001E0D6A"/>
    <w:rsid w:val="001E0EB0"/>
    <w:rsid w:val="001E115B"/>
    <w:rsid w:val="001E12A8"/>
    <w:rsid w:val="001E1714"/>
    <w:rsid w:val="001E1824"/>
    <w:rsid w:val="001E1832"/>
    <w:rsid w:val="001E19EB"/>
    <w:rsid w:val="001E1B30"/>
    <w:rsid w:val="001E2042"/>
    <w:rsid w:val="001E373B"/>
    <w:rsid w:val="001E3A60"/>
    <w:rsid w:val="001E3EF4"/>
    <w:rsid w:val="001E4157"/>
    <w:rsid w:val="001E495F"/>
    <w:rsid w:val="001E49AB"/>
    <w:rsid w:val="001E4B2C"/>
    <w:rsid w:val="001E58DE"/>
    <w:rsid w:val="001E5AF5"/>
    <w:rsid w:val="001E5CBA"/>
    <w:rsid w:val="001E5D85"/>
    <w:rsid w:val="001E5F3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4A21"/>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1FD"/>
    <w:rsid w:val="0020150A"/>
    <w:rsid w:val="0020179E"/>
    <w:rsid w:val="00201AC4"/>
    <w:rsid w:val="00201AE1"/>
    <w:rsid w:val="002021E7"/>
    <w:rsid w:val="00202688"/>
    <w:rsid w:val="002028BE"/>
    <w:rsid w:val="00202C8B"/>
    <w:rsid w:val="00202E5F"/>
    <w:rsid w:val="0020300A"/>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6B4"/>
    <w:rsid w:val="00215715"/>
    <w:rsid w:val="00215AF8"/>
    <w:rsid w:val="002160BA"/>
    <w:rsid w:val="002165D8"/>
    <w:rsid w:val="0021666A"/>
    <w:rsid w:val="00216E27"/>
    <w:rsid w:val="00216E7F"/>
    <w:rsid w:val="00217257"/>
    <w:rsid w:val="00217A95"/>
    <w:rsid w:val="00221019"/>
    <w:rsid w:val="0022109F"/>
    <w:rsid w:val="00221594"/>
    <w:rsid w:val="0022195C"/>
    <w:rsid w:val="002219FC"/>
    <w:rsid w:val="0022272B"/>
    <w:rsid w:val="0022318A"/>
    <w:rsid w:val="002232FA"/>
    <w:rsid w:val="002234BF"/>
    <w:rsid w:val="00223842"/>
    <w:rsid w:val="0022391D"/>
    <w:rsid w:val="00223B1E"/>
    <w:rsid w:val="00223B68"/>
    <w:rsid w:val="00223C5E"/>
    <w:rsid w:val="0022409B"/>
    <w:rsid w:val="002244A4"/>
    <w:rsid w:val="0022468C"/>
    <w:rsid w:val="0022479F"/>
    <w:rsid w:val="0022496A"/>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D3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580"/>
    <w:rsid w:val="00247C28"/>
    <w:rsid w:val="00247E30"/>
    <w:rsid w:val="002504A3"/>
    <w:rsid w:val="002508CE"/>
    <w:rsid w:val="00250B12"/>
    <w:rsid w:val="00251054"/>
    <w:rsid w:val="0025110B"/>
    <w:rsid w:val="0025166D"/>
    <w:rsid w:val="00251817"/>
    <w:rsid w:val="00251CAE"/>
    <w:rsid w:val="00251F0B"/>
    <w:rsid w:val="00252CCC"/>
    <w:rsid w:val="00252E11"/>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A03"/>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588F"/>
    <w:rsid w:val="002860C8"/>
    <w:rsid w:val="00286646"/>
    <w:rsid w:val="002867AF"/>
    <w:rsid w:val="00286C67"/>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0FC1"/>
    <w:rsid w:val="002C1978"/>
    <w:rsid w:val="002C1B69"/>
    <w:rsid w:val="002C238B"/>
    <w:rsid w:val="002C255D"/>
    <w:rsid w:val="002C2F03"/>
    <w:rsid w:val="002C382F"/>
    <w:rsid w:val="002C51C9"/>
    <w:rsid w:val="002C5279"/>
    <w:rsid w:val="002C57DB"/>
    <w:rsid w:val="002C5ECE"/>
    <w:rsid w:val="002C6285"/>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8C"/>
    <w:rsid w:val="00312EEA"/>
    <w:rsid w:val="003134CD"/>
    <w:rsid w:val="00313BA2"/>
    <w:rsid w:val="00313FFC"/>
    <w:rsid w:val="0031441C"/>
    <w:rsid w:val="003145E2"/>
    <w:rsid w:val="00314B88"/>
    <w:rsid w:val="00314F2A"/>
    <w:rsid w:val="003152FA"/>
    <w:rsid w:val="00316AB5"/>
    <w:rsid w:val="00316D72"/>
    <w:rsid w:val="00317875"/>
    <w:rsid w:val="00317EC7"/>
    <w:rsid w:val="003201B8"/>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20D"/>
    <w:rsid w:val="00323601"/>
    <w:rsid w:val="00323A0A"/>
    <w:rsid w:val="00323B36"/>
    <w:rsid w:val="003242D3"/>
    <w:rsid w:val="00324910"/>
    <w:rsid w:val="0032505F"/>
    <w:rsid w:val="003261F6"/>
    <w:rsid w:val="0032678B"/>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04E"/>
    <w:rsid w:val="00336371"/>
    <w:rsid w:val="00336526"/>
    <w:rsid w:val="003366F0"/>
    <w:rsid w:val="00336E0B"/>
    <w:rsid w:val="003375C9"/>
    <w:rsid w:val="00337ABE"/>
    <w:rsid w:val="00337AE0"/>
    <w:rsid w:val="00337E74"/>
    <w:rsid w:val="003411DE"/>
    <w:rsid w:val="0034154C"/>
    <w:rsid w:val="003416C6"/>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6F"/>
    <w:rsid w:val="00355CB4"/>
    <w:rsid w:val="00357162"/>
    <w:rsid w:val="0035763B"/>
    <w:rsid w:val="003601DD"/>
    <w:rsid w:val="00360F69"/>
    <w:rsid w:val="00361452"/>
    <w:rsid w:val="00361FEE"/>
    <w:rsid w:val="00362CAE"/>
    <w:rsid w:val="00362CC1"/>
    <w:rsid w:val="00362DE3"/>
    <w:rsid w:val="00363015"/>
    <w:rsid w:val="00363371"/>
    <w:rsid w:val="00364210"/>
    <w:rsid w:val="0036437B"/>
    <w:rsid w:val="00364502"/>
    <w:rsid w:val="00364841"/>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9E1"/>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6C5"/>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6AA"/>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BA1"/>
    <w:rsid w:val="003B1DEA"/>
    <w:rsid w:val="003B249C"/>
    <w:rsid w:val="003B24A5"/>
    <w:rsid w:val="003B3126"/>
    <w:rsid w:val="003B38E9"/>
    <w:rsid w:val="003B3CDF"/>
    <w:rsid w:val="003B3FE6"/>
    <w:rsid w:val="003B4367"/>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483"/>
    <w:rsid w:val="003C2710"/>
    <w:rsid w:val="003C2730"/>
    <w:rsid w:val="003C2F2A"/>
    <w:rsid w:val="003C30F9"/>
    <w:rsid w:val="003C365A"/>
    <w:rsid w:val="003C369E"/>
    <w:rsid w:val="003C3BEC"/>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15BB"/>
    <w:rsid w:val="003D213A"/>
    <w:rsid w:val="003D2635"/>
    <w:rsid w:val="003D2985"/>
    <w:rsid w:val="003D2BCE"/>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347"/>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AD"/>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07E08"/>
    <w:rsid w:val="004105E4"/>
    <w:rsid w:val="00410643"/>
    <w:rsid w:val="00411189"/>
    <w:rsid w:val="0041209A"/>
    <w:rsid w:val="004128A9"/>
    <w:rsid w:val="004137D1"/>
    <w:rsid w:val="004138F7"/>
    <w:rsid w:val="00413CBF"/>
    <w:rsid w:val="0041412C"/>
    <w:rsid w:val="004151DA"/>
    <w:rsid w:val="004151FA"/>
    <w:rsid w:val="00415BDB"/>
    <w:rsid w:val="004163D1"/>
    <w:rsid w:val="00416C6E"/>
    <w:rsid w:val="00416D12"/>
    <w:rsid w:val="00416E0E"/>
    <w:rsid w:val="004171D1"/>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B4A"/>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4AA5"/>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3BC9"/>
    <w:rsid w:val="0044461A"/>
    <w:rsid w:val="00444D6A"/>
    <w:rsid w:val="00445116"/>
    <w:rsid w:val="00445131"/>
    <w:rsid w:val="0044522F"/>
    <w:rsid w:val="00445284"/>
    <w:rsid w:val="00445384"/>
    <w:rsid w:val="004456E5"/>
    <w:rsid w:val="00445787"/>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6BE"/>
    <w:rsid w:val="00451A2D"/>
    <w:rsid w:val="00452AB5"/>
    <w:rsid w:val="00452BC4"/>
    <w:rsid w:val="00452E6A"/>
    <w:rsid w:val="004531C9"/>
    <w:rsid w:val="004534E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0C3"/>
    <w:rsid w:val="00477291"/>
    <w:rsid w:val="004800BE"/>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0CF"/>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3DA"/>
    <w:rsid w:val="004C049B"/>
    <w:rsid w:val="004C0626"/>
    <w:rsid w:val="004C0EDF"/>
    <w:rsid w:val="004C1919"/>
    <w:rsid w:val="004C19F7"/>
    <w:rsid w:val="004C1D8B"/>
    <w:rsid w:val="004C1DA8"/>
    <w:rsid w:val="004C210B"/>
    <w:rsid w:val="004C21B8"/>
    <w:rsid w:val="004C238E"/>
    <w:rsid w:val="004C2551"/>
    <w:rsid w:val="004C28CB"/>
    <w:rsid w:val="004C2ED2"/>
    <w:rsid w:val="004C2EEA"/>
    <w:rsid w:val="004C326B"/>
    <w:rsid w:val="004C3E6F"/>
    <w:rsid w:val="004C4195"/>
    <w:rsid w:val="004C438E"/>
    <w:rsid w:val="004C5D74"/>
    <w:rsid w:val="004C5E73"/>
    <w:rsid w:val="004C5E9F"/>
    <w:rsid w:val="004C6EEE"/>
    <w:rsid w:val="004C76A2"/>
    <w:rsid w:val="004C7B09"/>
    <w:rsid w:val="004C7C90"/>
    <w:rsid w:val="004C7CD8"/>
    <w:rsid w:val="004D039B"/>
    <w:rsid w:val="004D0DA1"/>
    <w:rsid w:val="004D0F80"/>
    <w:rsid w:val="004D1371"/>
    <w:rsid w:val="004D1560"/>
    <w:rsid w:val="004D195B"/>
    <w:rsid w:val="004D1A4B"/>
    <w:rsid w:val="004D1B94"/>
    <w:rsid w:val="004D1E2C"/>
    <w:rsid w:val="004D221E"/>
    <w:rsid w:val="004D256D"/>
    <w:rsid w:val="004D2793"/>
    <w:rsid w:val="004D2B3A"/>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094"/>
    <w:rsid w:val="004E110B"/>
    <w:rsid w:val="004E15C5"/>
    <w:rsid w:val="004E1991"/>
    <w:rsid w:val="004E19A4"/>
    <w:rsid w:val="004E2078"/>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4F75C2"/>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54F"/>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0F8A"/>
    <w:rsid w:val="00521296"/>
    <w:rsid w:val="00521583"/>
    <w:rsid w:val="00521B2F"/>
    <w:rsid w:val="00521C45"/>
    <w:rsid w:val="00522077"/>
    <w:rsid w:val="00522AC0"/>
    <w:rsid w:val="00522CD0"/>
    <w:rsid w:val="00523195"/>
    <w:rsid w:val="0052344E"/>
    <w:rsid w:val="0052376A"/>
    <w:rsid w:val="005237F3"/>
    <w:rsid w:val="00523CEB"/>
    <w:rsid w:val="00523EEF"/>
    <w:rsid w:val="005252AD"/>
    <w:rsid w:val="00525843"/>
    <w:rsid w:val="00525864"/>
    <w:rsid w:val="00525B8C"/>
    <w:rsid w:val="00525F80"/>
    <w:rsid w:val="005260D2"/>
    <w:rsid w:val="00526108"/>
    <w:rsid w:val="005271CA"/>
    <w:rsid w:val="00527971"/>
    <w:rsid w:val="00527B6F"/>
    <w:rsid w:val="00530440"/>
    <w:rsid w:val="00530800"/>
    <w:rsid w:val="00531B2B"/>
    <w:rsid w:val="00532515"/>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0962"/>
    <w:rsid w:val="0054113D"/>
    <w:rsid w:val="00541517"/>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2FBD"/>
    <w:rsid w:val="00553022"/>
    <w:rsid w:val="0055305D"/>
    <w:rsid w:val="00553082"/>
    <w:rsid w:val="00553350"/>
    <w:rsid w:val="005539F1"/>
    <w:rsid w:val="00553A71"/>
    <w:rsid w:val="00553EF6"/>
    <w:rsid w:val="00554B2B"/>
    <w:rsid w:val="00554E70"/>
    <w:rsid w:val="00555819"/>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365"/>
    <w:rsid w:val="00567497"/>
    <w:rsid w:val="00567E44"/>
    <w:rsid w:val="005708CC"/>
    <w:rsid w:val="00570958"/>
    <w:rsid w:val="00570C56"/>
    <w:rsid w:val="00570ED5"/>
    <w:rsid w:val="00571056"/>
    <w:rsid w:val="00572F6F"/>
    <w:rsid w:val="005730DB"/>
    <w:rsid w:val="00573368"/>
    <w:rsid w:val="00573AA9"/>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1C8E"/>
    <w:rsid w:val="00592057"/>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50"/>
    <w:rsid w:val="005968A9"/>
    <w:rsid w:val="0059694F"/>
    <w:rsid w:val="00596FB9"/>
    <w:rsid w:val="00597359"/>
    <w:rsid w:val="005A0671"/>
    <w:rsid w:val="005A0F3E"/>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6F6B"/>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267"/>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C7171"/>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45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403"/>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829"/>
    <w:rsid w:val="00607FFE"/>
    <w:rsid w:val="0061030D"/>
    <w:rsid w:val="00610417"/>
    <w:rsid w:val="0061094A"/>
    <w:rsid w:val="00610A54"/>
    <w:rsid w:val="00610F45"/>
    <w:rsid w:val="00610F8F"/>
    <w:rsid w:val="006111D2"/>
    <w:rsid w:val="00611984"/>
    <w:rsid w:val="00611F71"/>
    <w:rsid w:val="00612AFE"/>
    <w:rsid w:val="006132E6"/>
    <w:rsid w:val="0061330D"/>
    <w:rsid w:val="00613BDC"/>
    <w:rsid w:val="006142AD"/>
    <w:rsid w:val="006144F9"/>
    <w:rsid w:val="00614550"/>
    <w:rsid w:val="00614BB4"/>
    <w:rsid w:val="00614C14"/>
    <w:rsid w:val="006150E6"/>
    <w:rsid w:val="006154D7"/>
    <w:rsid w:val="00616991"/>
    <w:rsid w:val="00616DE0"/>
    <w:rsid w:val="006170F0"/>
    <w:rsid w:val="00617454"/>
    <w:rsid w:val="006203D3"/>
    <w:rsid w:val="0062096D"/>
    <w:rsid w:val="0062111A"/>
    <w:rsid w:val="006212A2"/>
    <w:rsid w:val="00621541"/>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DD5"/>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4C2"/>
    <w:rsid w:val="006336F6"/>
    <w:rsid w:val="006337E4"/>
    <w:rsid w:val="0063393B"/>
    <w:rsid w:val="00633945"/>
    <w:rsid w:val="00633B33"/>
    <w:rsid w:val="00633E6D"/>
    <w:rsid w:val="00634157"/>
    <w:rsid w:val="006345C3"/>
    <w:rsid w:val="006346A3"/>
    <w:rsid w:val="0063480C"/>
    <w:rsid w:val="00634D0C"/>
    <w:rsid w:val="00634ED0"/>
    <w:rsid w:val="00634FE8"/>
    <w:rsid w:val="00635737"/>
    <w:rsid w:val="00635753"/>
    <w:rsid w:val="0063622F"/>
    <w:rsid w:val="006366FE"/>
    <w:rsid w:val="00636749"/>
    <w:rsid w:val="0063685A"/>
    <w:rsid w:val="0063696D"/>
    <w:rsid w:val="00636F07"/>
    <w:rsid w:val="00637002"/>
    <w:rsid w:val="00637766"/>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2B65"/>
    <w:rsid w:val="00643EFF"/>
    <w:rsid w:val="00644DC5"/>
    <w:rsid w:val="00644F89"/>
    <w:rsid w:val="006457BF"/>
    <w:rsid w:val="006457C8"/>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35B"/>
    <w:rsid w:val="00656A63"/>
    <w:rsid w:val="006571F4"/>
    <w:rsid w:val="006575F7"/>
    <w:rsid w:val="00657B11"/>
    <w:rsid w:val="00657D25"/>
    <w:rsid w:val="00657E65"/>
    <w:rsid w:val="006600DF"/>
    <w:rsid w:val="006601D7"/>
    <w:rsid w:val="00660497"/>
    <w:rsid w:val="00660ABC"/>
    <w:rsid w:val="00660EA3"/>
    <w:rsid w:val="00661D53"/>
    <w:rsid w:val="00661E68"/>
    <w:rsid w:val="00661F5D"/>
    <w:rsid w:val="006627D2"/>
    <w:rsid w:val="00662AF4"/>
    <w:rsid w:val="00663069"/>
    <w:rsid w:val="006635BD"/>
    <w:rsid w:val="00664117"/>
    <w:rsid w:val="006642FA"/>
    <w:rsid w:val="00664449"/>
    <w:rsid w:val="00664E8A"/>
    <w:rsid w:val="00665500"/>
    <w:rsid w:val="0066581A"/>
    <w:rsid w:val="0066592A"/>
    <w:rsid w:val="00665E9F"/>
    <w:rsid w:val="00666327"/>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43EA"/>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77E4D"/>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0B"/>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624"/>
    <w:rsid w:val="00695674"/>
    <w:rsid w:val="00695983"/>
    <w:rsid w:val="00695A56"/>
    <w:rsid w:val="00695C21"/>
    <w:rsid w:val="006965BF"/>
    <w:rsid w:val="006975BE"/>
    <w:rsid w:val="0069760C"/>
    <w:rsid w:val="00697655"/>
    <w:rsid w:val="00697A9A"/>
    <w:rsid w:val="00697ABC"/>
    <w:rsid w:val="00697C62"/>
    <w:rsid w:val="00697DF2"/>
    <w:rsid w:val="00697F96"/>
    <w:rsid w:val="00697FD7"/>
    <w:rsid w:val="006A03E0"/>
    <w:rsid w:val="006A04F5"/>
    <w:rsid w:val="006A0AC4"/>
    <w:rsid w:val="006A0B0B"/>
    <w:rsid w:val="006A0B7E"/>
    <w:rsid w:val="006A1079"/>
    <w:rsid w:val="006A1AC8"/>
    <w:rsid w:val="006A22C6"/>
    <w:rsid w:val="006A2CD3"/>
    <w:rsid w:val="006A2CD4"/>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03C"/>
    <w:rsid w:val="006B0224"/>
    <w:rsid w:val="006B0457"/>
    <w:rsid w:val="006B1D01"/>
    <w:rsid w:val="006B22EF"/>
    <w:rsid w:val="006B246B"/>
    <w:rsid w:val="006B2F9C"/>
    <w:rsid w:val="006B3F9B"/>
    <w:rsid w:val="006B4091"/>
    <w:rsid w:val="006B44FD"/>
    <w:rsid w:val="006B4C72"/>
    <w:rsid w:val="006B4E83"/>
    <w:rsid w:val="006B6B9F"/>
    <w:rsid w:val="006B70DD"/>
    <w:rsid w:val="006B734B"/>
    <w:rsid w:val="006B739D"/>
    <w:rsid w:val="006B7480"/>
    <w:rsid w:val="006B74C1"/>
    <w:rsid w:val="006B7AEF"/>
    <w:rsid w:val="006B7DBB"/>
    <w:rsid w:val="006B7E03"/>
    <w:rsid w:val="006C051A"/>
    <w:rsid w:val="006C0949"/>
    <w:rsid w:val="006C14A6"/>
    <w:rsid w:val="006C174B"/>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00"/>
    <w:rsid w:val="006D238D"/>
    <w:rsid w:val="006D26DC"/>
    <w:rsid w:val="006D2818"/>
    <w:rsid w:val="006D2AA9"/>
    <w:rsid w:val="006D337C"/>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7A4"/>
    <w:rsid w:val="006E292E"/>
    <w:rsid w:val="006E2A2C"/>
    <w:rsid w:val="006E3360"/>
    <w:rsid w:val="006E3927"/>
    <w:rsid w:val="006E39E3"/>
    <w:rsid w:val="006E3CBF"/>
    <w:rsid w:val="006E4AFD"/>
    <w:rsid w:val="006E4D12"/>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3D"/>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0F"/>
    <w:rsid w:val="007108DE"/>
    <w:rsid w:val="00710906"/>
    <w:rsid w:val="00710B3E"/>
    <w:rsid w:val="00710EFD"/>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57D"/>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058"/>
    <w:rsid w:val="007264F6"/>
    <w:rsid w:val="00726762"/>
    <w:rsid w:val="00726F54"/>
    <w:rsid w:val="007271A4"/>
    <w:rsid w:val="00727289"/>
    <w:rsid w:val="00727655"/>
    <w:rsid w:val="007276A9"/>
    <w:rsid w:val="007276B9"/>
    <w:rsid w:val="00727837"/>
    <w:rsid w:val="00727C2B"/>
    <w:rsid w:val="00730373"/>
    <w:rsid w:val="007305F3"/>
    <w:rsid w:val="00730BE6"/>
    <w:rsid w:val="00730CD3"/>
    <w:rsid w:val="00732237"/>
    <w:rsid w:val="00732254"/>
    <w:rsid w:val="00732417"/>
    <w:rsid w:val="007324A2"/>
    <w:rsid w:val="007328D9"/>
    <w:rsid w:val="007328F6"/>
    <w:rsid w:val="00732B5B"/>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D58"/>
    <w:rsid w:val="00737E34"/>
    <w:rsid w:val="00737F2A"/>
    <w:rsid w:val="0074019B"/>
    <w:rsid w:val="00740236"/>
    <w:rsid w:val="00740F31"/>
    <w:rsid w:val="0074127E"/>
    <w:rsid w:val="007417D7"/>
    <w:rsid w:val="00741B27"/>
    <w:rsid w:val="007424D2"/>
    <w:rsid w:val="00742717"/>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6C9"/>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53"/>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9FA"/>
    <w:rsid w:val="00782ACF"/>
    <w:rsid w:val="00783173"/>
    <w:rsid w:val="007831B2"/>
    <w:rsid w:val="00783910"/>
    <w:rsid w:val="00783A25"/>
    <w:rsid w:val="00783C61"/>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87608"/>
    <w:rsid w:val="00790538"/>
    <w:rsid w:val="00790A4E"/>
    <w:rsid w:val="00790DB5"/>
    <w:rsid w:val="00791009"/>
    <w:rsid w:val="00791D0D"/>
    <w:rsid w:val="00791E27"/>
    <w:rsid w:val="007924C8"/>
    <w:rsid w:val="0079266C"/>
    <w:rsid w:val="00792896"/>
    <w:rsid w:val="00793D15"/>
    <w:rsid w:val="00795136"/>
    <w:rsid w:val="0079516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D13"/>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242"/>
    <w:rsid w:val="007D16FD"/>
    <w:rsid w:val="007D2787"/>
    <w:rsid w:val="007D2A4B"/>
    <w:rsid w:val="007D2CCF"/>
    <w:rsid w:val="007D2DF5"/>
    <w:rsid w:val="007D2EA0"/>
    <w:rsid w:val="007D311C"/>
    <w:rsid w:val="007D369B"/>
    <w:rsid w:val="007D36EE"/>
    <w:rsid w:val="007D3859"/>
    <w:rsid w:val="007D3A89"/>
    <w:rsid w:val="007D3BDC"/>
    <w:rsid w:val="007D4068"/>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C49"/>
    <w:rsid w:val="007E5D82"/>
    <w:rsid w:val="007E5E73"/>
    <w:rsid w:val="007E62BE"/>
    <w:rsid w:val="007E62CE"/>
    <w:rsid w:val="007E62EB"/>
    <w:rsid w:val="007E6385"/>
    <w:rsid w:val="007E70BC"/>
    <w:rsid w:val="007E7A7C"/>
    <w:rsid w:val="007F010F"/>
    <w:rsid w:val="007F06E9"/>
    <w:rsid w:val="007F08AB"/>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A0B"/>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305"/>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728"/>
    <w:rsid w:val="008158E7"/>
    <w:rsid w:val="00815FBE"/>
    <w:rsid w:val="00816333"/>
    <w:rsid w:val="00816440"/>
    <w:rsid w:val="00816511"/>
    <w:rsid w:val="008168E0"/>
    <w:rsid w:val="00816EAE"/>
    <w:rsid w:val="008171A4"/>
    <w:rsid w:val="00817378"/>
    <w:rsid w:val="008173A6"/>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0ED9"/>
    <w:rsid w:val="00831034"/>
    <w:rsid w:val="008312E4"/>
    <w:rsid w:val="00831FA5"/>
    <w:rsid w:val="0083220E"/>
    <w:rsid w:val="0083237C"/>
    <w:rsid w:val="0083271A"/>
    <w:rsid w:val="008339D8"/>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915"/>
    <w:rsid w:val="00837E4D"/>
    <w:rsid w:val="00837E79"/>
    <w:rsid w:val="00837ECD"/>
    <w:rsid w:val="00840085"/>
    <w:rsid w:val="00840648"/>
    <w:rsid w:val="00840CF3"/>
    <w:rsid w:val="00840D4D"/>
    <w:rsid w:val="00842415"/>
    <w:rsid w:val="0084245B"/>
    <w:rsid w:val="0084261B"/>
    <w:rsid w:val="00842BAF"/>
    <w:rsid w:val="00842C34"/>
    <w:rsid w:val="0084330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4A4"/>
    <w:rsid w:val="00850668"/>
    <w:rsid w:val="00851B8E"/>
    <w:rsid w:val="0085254F"/>
    <w:rsid w:val="008529D2"/>
    <w:rsid w:val="008529E7"/>
    <w:rsid w:val="00852CDB"/>
    <w:rsid w:val="00852E6C"/>
    <w:rsid w:val="008533C0"/>
    <w:rsid w:val="00853BFC"/>
    <w:rsid w:val="008545A5"/>
    <w:rsid w:val="008548B6"/>
    <w:rsid w:val="008549AE"/>
    <w:rsid w:val="00854D05"/>
    <w:rsid w:val="00854E8B"/>
    <w:rsid w:val="008556C2"/>
    <w:rsid w:val="00855E6F"/>
    <w:rsid w:val="0085640F"/>
    <w:rsid w:val="0085658F"/>
    <w:rsid w:val="00856D0E"/>
    <w:rsid w:val="008570E2"/>
    <w:rsid w:val="0085729E"/>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6F5"/>
    <w:rsid w:val="0087572C"/>
    <w:rsid w:val="008763C6"/>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52E"/>
    <w:rsid w:val="008877AD"/>
    <w:rsid w:val="00887958"/>
    <w:rsid w:val="00887A61"/>
    <w:rsid w:val="00890040"/>
    <w:rsid w:val="00890415"/>
    <w:rsid w:val="008906AD"/>
    <w:rsid w:val="00890C2E"/>
    <w:rsid w:val="00890F3D"/>
    <w:rsid w:val="00891358"/>
    <w:rsid w:val="008915C1"/>
    <w:rsid w:val="00891CC2"/>
    <w:rsid w:val="00892424"/>
    <w:rsid w:val="00892804"/>
    <w:rsid w:val="008929F5"/>
    <w:rsid w:val="00892A24"/>
    <w:rsid w:val="00892D49"/>
    <w:rsid w:val="0089303E"/>
    <w:rsid w:val="00893082"/>
    <w:rsid w:val="00893280"/>
    <w:rsid w:val="00893D0E"/>
    <w:rsid w:val="00893ED0"/>
    <w:rsid w:val="0089402A"/>
    <w:rsid w:val="0089411E"/>
    <w:rsid w:val="008943FB"/>
    <w:rsid w:val="00894AD6"/>
    <w:rsid w:val="00894DF3"/>
    <w:rsid w:val="0089576F"/>
    <w:rsid w:val="008959E7"/>
    <w:rsid w:val="00895CFE"/>
    <w:rsid w:val="00896734"/>
    <w:rsid w:val="008975FF"/>
    <w:rsid w:val="00897944"/>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02"/>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0E26"/>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B75E4"/>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51"/>
    <w:rsid w:val="008C5EE7"/>
    <w:rsid w:val="008C5F74"/>
    <w:rsid w:val="008C6519"/>
    <w:rsid w:val="008C69D2"/>
    <w:rsid w:val="008C73A8"/>
    <w:rsid w:val="008C75DE"/>
    <w:rsid w:val="008C7B5C"/>
    <w:rsid w:val="008D03AE"/>
    <w:rsid w:val="008D07EA"/>
    <w:rsid w:val="008D0858"/>
    <w:rsid w:val="008D089A"/>
    <w:rsid w:val="008D0CE8"/>
    <w:rsid w:val="008D1326"/>
    <w:rsid w:val="008D1D19"/>
    <w:rsid w:val="008D278D"/>
    <w:rsid w:val="008D299B"/>
    <w:rsid w:val="008D2A2E"/>
    <w:rsid w:val="008D3200"/>
    <w:rsid w:val="008D33E2"/>
    <w:rsid w:val="008D3CDA"/>
    <w:rsid w:val="008D53C0"/>
    <w:rsid w:val="008D5474"/>
    <w:rsid w:val="008D5626"/>
    <w:rsid w:val="008D59E3"/>
    <w:rsid w:val="008D5B29"/>
    <w:rsid w:val="008D5B9D"/>
    <w:rsid w:val="008D626D"/>
    <w:rsid w:val="008D674F"/>
    <w:rsid w:val="008D680D"/>
    <w:rsid w:val="008D77BD"/>
    <w:rsid w:val="008D7858"/>
    <w:rsid w:val="008D7F1D"/>
    <w:rsid w:val="008E027E"/>
    <w:rsid w:val="008E07CC"/>
    <w:rsid w:val="008E0BCA"/>
    <w:rsid w:val="008E1298"/>
    <w:rsid w:val="008E273E"/>
    <w:rsid w:val="008E32C0"/>
    <w:rsid w:val="008E33B3"/>
    <w:rsid w:val="008E3D66"/>
    <w:rsid w:val="008E3F88"/>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0BD"/>
    <w:rsid w:val="008F28F6"/>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779"/>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D4B"/>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1B85"/>
    <w:rsid w:val="00922745"/>
    <w:rsid w:val="00922AA4"/>
    <w:rsid w:val="0092321E"/>
    <w:rsid w:val="00923471"/>
    <w:rsid w:val="00923F43"/>
    <w:rsid w:val="0092488F"/>
    <w:rsid w:val="00924A6D"/>
    <w:rsid w:val="00924DA6"/>
    <w:rsid w:val="00924E5D"/>
    <w:rsid w:val="00925451"/>
    <w:rsid w:val="0092555A"/>
    <w:rsid w:val="009255C6"/>
    <w:rsid w:val="00925C45"/>
    <w:rsid w:val="00926485"/>
    <w:rsid w:val="00926E22"/>
    <w:rsid w:val="00926F10"/>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19D5"/>
    <w:rsid w:val="009422A1"/>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6BEF"/>
    <w:rsid w:val="009478B8"/>
    <w:rsid w:val="00947C69"/>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7B0"/>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54"/>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4F2E"/>
    <w:rsid w:val="00985447"/>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4FFA"/>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4ED"/>
    <w:rsid w:val="009C477A"/>
    <w:rsid w:val="009C47F6"/>
    <w:rsid w:val="009C4AD9"/>
    <w:rsid w:val="009C4B80"/>
    <w:rsid w:val="009C4E27"/>
    <w:rsid w:val="009C4F1A"/>
    <w:rsid w:val="009C53FA"/>
    <w:rsid w:val="009C585B"/>
    <w:rsid w:val="009C587C"/>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11A"/>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0F"/>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ACA"/>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C22"/>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3EE9"/>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2CEF"/>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492"/>
    <w:rsid w:val="00A307C9"/>
    <w:rsid w:val="00A30E5D"/>
    <w:rsid w:val="00A30ED0"/>
    <w:rsid w:val="00A316C3"/>
    <w:rsid w:val="00A317E7"/>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A6B"/>
    <w:rsid w:val="00A36E1D"/>
    <w:rsid w:val="00A374B4"/>
    <w:rsid w:val="00A374D7"/>
    <w:rsid w:val="00A37921"/>
    <w:rsid w:val="00A37DF2"/>
    <w:rsid w:val="00A40406"/>
    <w:rsid w:val="00A40B26"/>
    <w:rsid w:val="00A40F83"/>
    <w:rsid w:val="00A41435"/>
    <w:rsid w:val="00A41816"/>
    <w:rsid w:val="00A41A3E"/>
    <w:rsid w:val="00A41C29"/>
    <w:rsid w:val="00A429AF"/>
    <w:rsid w:val="00A42CB0"/>
    <w:rsid w:val="00A42FDD"/>
    <w:rsid w:val="00A43517"/>
    <w:rsid w:val="00A437B0"/>
    <w:rsid w:val="00A43979"/>
    <w:rsid w:val="00A43C7B"/>
    <w:rsid w:val="00A43D5A"/>
    <w:rsid w:val="00A43F66"/>
    <w:rsid w:val="00A43F92"/>
    <w:rsid w:val="00A43FE9"/>
    <w:rsid w:val="00A4449D"/>
    <w:rsid w:val="00A44688"/>
    <w:rsid w:val="00A448E6"/>
    <w:rsid w:val="00A448FB"/>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43D"/>
    <w:rsid w:val="00A6357C"/>
    <w:rsid w:val="00A63F7B"/>
    <w:rsid w:val="00A644EB"/>
    <w:rsid w:val="00A64B57"/>
    <w:rsid w:val="00A64BBD"/>
    <w:rsid w:val="00A64D9E"/>
    <w:rsid w:val="00A65625"/>
    <w:rsid w:val="00A6576D"/>
    <w:rsid w:val="00A65B30"/>
    <w:rsid w:val="00A65C29"/>
    <w:rsid w:val="00A65F18"/>
    <w:rsid w:val="00A661B8"/>
    <w:rsid w:val="00A6631F"/>
    <w:rsid w:val="00A6688A"/>
    <w:rsid w:val="00A66BEC"/>
    <w:rsid w:val="00A67041"/>
    <w:rsid w:val="00A67257"/>
    <w:rsid w:val="00A67507"/>
    <w:rsid w:val="00A678E6"/>
    <w:rsid w:val="00A67B27"/>
    <w:rsid w:val="00A70462"/>
    <w:rsid w:val="00A70F2F"/>
    <w:rsid w:val="00A70F4C"/>
    <w:rsid w:val="00A7112C"/>
    <w:rsid w:val="00A7135C"/>
    <w:rsid w:val="00A71CAE"/>
    <w:rsid w:val="00A7279D"/>
    <w:rsid w:val="00A727D1"/>
    <w:rsid w:val="00A72AB7"/>
    <w:rsid w:val="00A7376D"/>
    <w:rsid w:val="00A737E9"/>
    <w:rsid w:val="00A73C91"/>
    <w:rsid w:val="00A74324"/>
    <w:rsid w:val="00A74486"/>
    <w:rsid w:val="00A7496A"/>
    <w:rsid w:val="00A749F9"/>
    <w:rsid w:val="00A75CAD"/>
    <w:rsid w:val="00A760BA"/>
    <w:rsid w:val="00A7619A"/>
    <w:rsid w:val="00A7678D"/>
    <w:rsid w:val="00A76994"/>
    <w:rsid w:val="00A7701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53F"/>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4F7"/>
    <w:rsid w:val="00A9091D"/>
    <w:rsid w:val="00A90AE7"/>
    <w:rsid w:val="00A913CB"/>
    <w:rsid w:val="00A9210D"/>
    <w:rsid w:val="00A92515"/>
    <w:rsid w:val="00A9273F"/>
    <w:rsid w:val="00A9309F"/>
    <w:rsid w:val="00A93635"/>
    <w:rsid w:val="00A938D2"/>
    <w:rsid w:val="00A93930"/>
    <w:rsid w:val="00A93C39"/>
    <w:rsid w:val="00A93C76"/>
    <w:rsid w:val="00A93ECD"/>
    <w:rsid w:val="00A946EB"/>
    <w:rsid w:val="00A9478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52D"/>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1EC5"/>
    <w:rsid w:val="00AC2331"/>
    <w:rsid w:val="00AC2702"/>
    <w:rsid w:val="00AC2A24"/>
    <w:rsid w:val="00AC2AB9"/>
    <w:rsid w:val="00AC2B3C"/>
    <w:rsid w:val="00AC2E5A"/>
    <w:rsid w:val="00AC3475"/>
    <w:rsid w:val="00AC34C9"/>
    <w:rsid w:val="00AC36BB"/>
    <w:rsid w:val="00AC3766"/>
    <w:rsid w:val="00AC436C"/>
    <w:rsid w:val="00AC4816"/>
    <w:rsid w:val="00AC4890"/>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1C1F"/>
    <w:rsid w:val="00AD3047"/>
    <w:rsid w:val="00AD34A9"/>
    <w:rsid w:val="00AD3951"/>
    <w:rsid w:val="00AD420F"/>
    <w:rsid w:val="00AD437C"/>
    <w:rsid w:val="00AD4494"/>
    <w:rsid w:val="00AD4ACD"/>
    <w:rsid w:val="00AD4E54"/>
    <w:rsid w:val="00AD5A57"/>
    <w:rsid w:val="00AD5C84"/>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6AC"/>
    <w:rsid w:val="00AE7B63"/>
    <w:rsid w:val="00AE7FA2"/>
    <w:rsid w:val="00AF004D"/>
    <w:rsid w:val="00AF09B4"/>
    <w:rsid w:val="00AF1158"/>
    <w:rsid w:val="00AF13C0"/>
    <w:rsid w:val="00AF14C0"/>
    <w:rsid w:val="00AF17DC"/>
    <w:rsid w:val="00AF1C4E"/>
    <w:rsid w:val="00AF271E"/>
    <w:rsid w:val="00AF28F5"/>
    <w:rsid w:val="00AF30A6"/>
    <w:rsid w:val="00AF40C7"/>
    <w:rsid w:val="00AF4625"/>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017"/>
    <w:rsid w:val="00B221A1"/>
    <w:rsid w:val="00B22404"/>
    <w:rsid w:val="00B224F8"/>
    <w:rsid w:val="00B2299C"/>
    <w:rsid w:val="00B22D9D"/>
    <w:rsid w:val="00B22DB7"/>
    <w:rsid w:val="00B23384"/>
    <w:rsid w:val="00B23666"/>
    <w:rsid w:val="00B236ED"/>
    <w:rsid w:val="00B245A9"/>
    <w:rsid w:val="00B24AC7"/>
    <w:rsid w:val="00B250BC"/>
    <w:rsid w:val="00B2516B"/>
    <w:rsid w:val="00B256A1"/>
    <w:rsid w:val="00B25842"/>
    <w:rsid w:val="00B25F66"/>
    <w:rsid w:val="00B260F0"/>
    <w:rsid w:val="00B26502"/>
    <w:rsid w:val="00B26561"/>
    <w:rsid w:val="00B265F1"/>
    <w:rsid w:val="00B26705"/>
    <w:rsid w:val="00B26762"/>
    <w:rsid w:val="00B26849"/>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3D1F"/>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78A"/>
    <w:rsid w:val="00B46884"/>
    <w:rsid w:val="00B46D9E"/>
    <w:rsid w:val="00B470B0"/>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43F"/>
    <w:rsid w:val="00B54555"/>
    <w:rsid w:val="00B54CCC"/>
    <w:rsid w:val="00B54CFA"/>
    <w:rsid w:val="00B5507A"/>
    <w:rsid w:val="00B5528B"/>
    <w:rsid w:val="00B55527"/>
    <w:rsid w:val="00B55AC9"/>
    <w:rsid w:val="00B55D0B"/>
    <w:rsid w:val="00B55E9D"/>
    <w:rsid w:val="00B55F39"/>
    <w:rsid w:val="00B56520"/>
    <w:rsid w:val="00B60306"/>
    <w:rsid w:val="00B6031E"/>
    <w:rsid w:val="00B6055E"/>
    <w:rsid w:val="00B60D15"/>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2F3"/>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7F2"/>
    <w:rsid w:val="00B9098F"/>
    <w:rsid w:val="00B910DE"/>
    <w:rsid w:val="00B91127"/>
    <w:rsid w:val="00B911F8"/>
    <w:rsid w:val="00B915DC"/>
    <w:rsid w:val="00B91744"/>
    <w:rsid w:val="00B91AF1"/>
    <w:rsid w:val="00B930AF"/>
    <w:rsid w:val="00B93714"/>
    <w:rsid w:val="00B93B64"/>
    <w:rsid w:val="00B9435C"/>
    <w:rsid w:val="00B951A9"/>
    <w:rsid w:val="00B953FD"/>
    <w:rsid w:val="00B9544F"/>
    <w:rsid w:val="00B95E40"/>
    <w:rsid w:val="00B960F4"/>
    <w:rsid w:val="00B96A0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65F"/>
    <w:rsid w:val="00BA2CA9"/>
    <w:rsid w:val="00BA2E71"/>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6A2"/>
    <w:rsid w:val="00BB2784"/>
    <w:rsid w:val="00BB28FF"/>
    <w:rsid w:val="00BB2D5B"/>
    <w:rsid w:val="00BB2D66"/>
    <w:rsid w:val="00BB31AE"/>
    <w:rsid w:val="00BB440C"/>
    <w:rsid w:val="00BB4DB9"/>
    <w:rsid w:val="00BB6FC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4DE"/>
    <w:rsid w:val="00BC350E"/>
    <w:rsid w:val="00BC3F75"/>
    <w:rsid w:val="00BC3FEA"/>
    <w:rsid w:val="00BC546A"/>
    <w:rsid w:val="00BC5681"/>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790"/>
    <w:rsid w:val="00BD3BB1"/>
    <w:rsid w:val="00BD46FD"/>
    <w:rsid w:val="00BD55E9"/>
    <w:rsid w:val="00BD5927"/>
    <w:rsid w:val="00BD68B0"/>
    <w:rsid w:val="00BD6CF9"/>
    <w:rsid w:val="00BD6D4A"/>
    <w:rsid w:val="00BD719B"/>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BBF"/>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2E50"/>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2A8"/>
    <w:rsid w:val="00C044F3"/>
    <w:rsid w:val="00C079C3"/>
    <w:rsid w:val="00C079DE"/>
    <w:rsid w:val="00C111C9"/>
    <w:rsid w:val="00C11BEE"/>
    <w:rsid w:val="00C11E92"/>
    <w:rsid w:val="00C12C8E"/>
    <w:rsid w:val="00C12CCD"/>
    <w:rsid w:val="00C13B94"/>
    <w:rsid w:val="00C14F3F"/>
    <w:rsid w:val="00C15203"/>
    <w:rsid w:val="00C15498"/>
    <w:rsid w:val="00C161A9"/>
    <w:rsid w:val="00C16568"/>
    <w:rsid w:val="00C16D84"/>
    <w:rsid w:val="00C17142"/>
    <w:rsid w:val="00C174C3"/>
    <w:rsid w:val="00C17DDE"/>
    <w:rsid w:val="00C17E4E"/>
    <w:rsid w:val="00C20396"/>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BF4"/>
    <w:rsid w:val="00C31C9F"/>
    <w:rsid w:val="00C33121"/>
    <w:rsid w:val="00C33346"/>
    <w:rsid w:val="00C33457"/>
    <w:rsid w:val="00C335B7"/>
    <w:rsid w:val="00C335FC"/>
    <w:rsid w:val="00C3380F"/>
    <w:rsid w:val="00C33970"/>
    <w:rsid w:val="00C33D9B"/>
    <w:rsid w:val="00C33E85"/>
    <w:rsid w:val="00C3406D"/>
    <w:rsid w:val="00C341B4"/>
    <w:rsid w:val="00C34A6F"/>
    <w:rsid w:val="00C35117"/>
    <w:rsid w:val="00C354BB"/>
    <w:rsid w:val="00C357A3"/>
    <w:rsid w:val="00C35E2D"/>
    <w:rsid w:val="00C361A4"/>
    <w:rsid w:val="00C3717B"/>
    <w:rsid w:val="00C3725B"/>
    <w:rsid w:val="00C3729A"/>
    <w:rsid w:val="00C37314"/>
    <w:rsid w:val="00C37C03"/>
    <w:rsid w:val="00C37F79"/>
    <w:rsid w:val="00C408DC"/>
    <w:rsid w:val="00C410AE"/>
    <w:rsid w:val="00C418C5"/>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5AB1"/>
    <w:rsid w:val="00C5696A"/>
    <w:rsid w:val="00C56DD4"/>
    <w:rsid w:val="00C572B0"/>
    <w:rsid w:val="00C574C4"/>
    <w:rsid w:val="00C57628"/>
    <w:rsid w:val="00C57724"/>
    <w:rsid w:val="00C60A23"/>
    <w:rsid w:val="00C60DF6"/>
    <w:rsid w:val="00C6140F"/>
    <w:rsid w:val="00C61D0B"/>
    <w:rsid w:val="00C62163"/>
    <w:rsid w:val="00C630F4"/>
    <w:rsid w:val="00C6342F"/>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B45"/>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3F5"/>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5A1"/>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20"/>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3FE0"/>
    <w:rsid w:val="00CB4C25"/>
    <w:rsid w:val="00CB4F4C"/>
    <w:rsid w:val="00CB57F8"/>
    <w:rsid w:val="00CB5B67"/>
    <w:rsid w:val="00CB624A"/>
    <w:rsid w:val="00CB6884"/>
    <w:rsid w:val="00CB6D03"/>
    <w:rsid w:val="00CB7620"/>
    <w:rsid w:val="00CB7813"/>
    <w:rsid w:val="00CB783C"/>
    <w:rsid w:val="00CB7ACB"/>
    <w:rsid w:val="00CB7CB5"/>
    <w:rsid w:val="00CC0B2F"/>
    <w:rsid w:val="00CC0C06"/>
    <w:rsid w:val="00CC1E00"/>
    <w:rsid w:val="00CC21DD"/>
    <w:rsid w:val="00CC2F77"/>
    <w:rsid w:val="00CC33F0"/>
    <w:rsid w:val="00CC3D00"/>
    <w:rsid w:val="00CC3D03"/>
    <w:rsid w:val="00CC3D92"/>
    <w:rsid w:val="00CC4051"/>
    <w:rsid w:val="00CC4DE6"/>
    <w:rsid w:val="00CC52B2"/>
    <w:rsid w:val="00CC54B3"/>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EB3"/>
    <w:rsid w:val="00CD2F86"/>
    <w:rsid w:val="00CD30C1"/>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8"/>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0F13"/>
    <w:rsid w:val="00CF1AE2"/>
    <w:rsid w:val="00CF3596"/>
    <w:rsid w:val="00CF36A7"/>
    <w:rsid w:val="00CF406A"/>
    <w:rsid w:val="00CF4308"/>
    <w:rsid w:val="00CF492B"/>
    <w:rsid w:val="00CF49EB"/>
    <w:rsid w:val="00CF49F2"/>
    <w:rsid w:val="00CF5CAA"/>
    <w:rsid w:val="00CF66C0"/>
    <w:rsid w:val="00CF67B8"/>
    <w:rsid w:val="00CF68AF"/>
    <w:rsid w:val="00CF6CE0"/>
    <w:rsid w:val="00CF6D77"/>
    <w:rsid w:val="00CF7B68"/>
    <w:rsid w:val="00CF7E81"/>
    <w:rsid w:val="00CF7E9C"/>
    <w:rsid w:val="00D00189"/>
    <w:rsid w:val="00D00391"/>
    <w:rsid w:val="00D00701"/>
    <w:rsid w:val="00D00852"/>
    <w:rsid w:val="00D012D5"/>
    <w:rsid w:val="00D020A2"/>
    <w:rsid w:val="00D023CB"/>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2CC"/>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616"/>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9C9"/>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8E7"/>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262"/>
    <w:rsid w:val="00D43AD5"/>
    <w:rsid w:val="00D44106"/>
    <w:rsid w:val="00D441D1"/>
    <w:rsid w:val="00D44503"/>
    <w:rsid w:val="00D44DAF"/>
    <w:rsid w:val="00D452F4"/>
    <w:rsid w:val="00D45475"/>
    <w:rsid w:val="00D45983"/>
    <w:rsid w:val="00D45A14"/>
    <w:rsid w:val="00D460CD"/>
    <w:rsid w:val="00D4619E"/>
    <w:rsid w:val="00D464DC"/>
    <w:rsid w:val="00D474C0"/>
    <w:rsid w:val="00D47611"/>
    <w:rsid w:val="00D479D9"/>
    <w:rsid w:val="00D47B7D"/>
    <w:rsid w:val="00D50352"/>
    <w:rsid w:val="00D503B4"/>
    <w:rsid w:val="00D505AB"/>
    <w:rsid w:val="00D5075A"/>
    <w:rsid w:val="00D5092A"/>
    <w:rsid w:val="00D5097C"/>
    <w:rsid w:val="00D50A75"/>
    <w:rsid w:val="00D50AF2"/>
    <w:rsid w:val="00D50DBB"/>
    <w:rsid w:val="00D5117A"/>
    <w:rsid w:val="00D512D0"/>
    <w:rsid w:val="00D51722"/>
    <w:rsid w:val="00D51B17"/>
    <w:rsid w:val="00D51ED6"/>
    <w:rsid w:val="00D52F05"/>
    <w:rsid w:val="00D532D0"/>
    <w:rsid w:val="00D543E6"/>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0B7"/>
    <w:rsid w:val="00D678FD"/>
    <w:rsid w:val="00D70111"/>
    <w:rsid w:val="00D7059D"/>
    <w:rsid w:val="00D70859"/>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0D08"/>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AD4"/>
    <w:rsid w:val="00D86BAD"/>
    <w:rsid w:val="00D86D10"/>
    <w:rsid w:val="00D86E71"/>
    <w:rsid w:val="00D87AF8"/>
    <w:rsid w:val="00D87B9F"/>
    <w:rsid w:val="00D87BDC"/>
    <w:rsid w:val="00D87D86"/>
    <w:rsid w:val="00D87E0C"/>
    <w:rsid w:val="00D901A0"/>
    <w:rsid w:val="00D904C6"/>
    <w:rsid w:val="00D90CDD"/>
    <w:rsid w:val="00D91455"/>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CB0"/>
    <w:rsid w:val="00DB3D7C"/>
    <w:rsid w:val="00DB3E08"/>
    <w:rsid w:val="00DB451E"/>
    <w:rsid w:val="00DB476E"/>
    <w:rsid w:val="00DB5608"/>
    <w:rsid w:val="00DB56F5"/>
    <w:rsid w:val="00DB62AF"/>
    <w:rsid w:val="00DB673A"/>
    <w:rsid w:val="00DB6B60"/>
    <w:rsid w:val="00DB7D44"/>
    <w:rsid w:val="00DB7E19"/>
    <w:rsid w:val="00DC0017"/>
    <w:rsid w:val="00DC0025"/>
    <w:rsid w:val="00DC01DE"/>
    <w:rsid w:val="00DC0404"/>
    <w:rsid w:val="00DC0907"/>
    <w:rsid w:val="00DC0C7F"/>
    <w:rsid w:val="00DC1045"/>
    <w:rsid w:val="00DC133B"/>
    <w:rsid w:val="00DC14E0"/>
    <w:rsid w:val="00DC1593"/>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CDB"/>
    <w:rsid w:val="00DC7DA5"/>
    <w:rsid w:val="00DD0B86"/>
    <w:rsid w:val="00DD1422"/>
    <w:rsid w:val="00DD1463"/>
    <w:rsid w:val="00DD18A6"/>
    <w:rsid w:val="00DD1949"/>
    <w:rsid w:val="00DD21E1"/>
    <w:rsid w:val="00DD261B"/>
    <w:rsid w:val="00DD261E"/>
    <w:rsid w:val="00DD26D8"/>
    <w:rsid w:val="00DD2AC6"/>
    <w:rsid w:val="00DD2C8F"/>
    <w:rsid w:val="00DD348B"/>
    <w:rsid w:val="00DD3865"/>
    <w:rsid w:val="00DD3C54"/>
    <w:rsid w:val="00DD3C7D"/>
    <w:rsid w:val="00DD45D4"/>
    <w:rsid w:val="00DD489F"/>
    <w:rsid w:val="00DD4A21"/>
    <w:rsid w:val="00DD4E29"/>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6CF"/>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083"/>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2D6A"/>
    <w:rsid w:val="00E13700"/>
    <w:rsid w:val="00E137D4"/>
    <w:rsid w:val="00E13A85"/>
    <w:rsid w:val="00E13AC8"/>
    <w:rsid w:val="00E14106"/>
    <w:rsid w:val="00E141C1"/>
    <w:rsid w:val="00E1483C"/>
    <w:rsid w:val="00E14B39"/>
    <w:rsid w:val="00E14D9E"/>
    <w:rsid w:val="00E14F90"/>
    <w:rsid w:val="00E1511F"/>
    <w:rsid w:val="00E1568A"/>
    <w:rsid w:val="00E15AA2"/>
    <w:rsid w:val="00E165AD"/>
    <w:rsid w:val="00E165E3"/>
    <w:rsid w:val="00E16EE2"/>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02C"/>
    <w:rsid w:val="00E25609"/>
    <w:rsid w:val="00E25E3F"/>
    <w:rsid w:val="00E25F63"/>
    <w:rsid w:val="00E264C4"/>
    <w:rsid w:val="00E26745"/>
    <w:rsid w:val="00E26896"/>
    <w:rsid w:val="00E275BE"/>
    <w:rsid w:val="00E27CCD"/>
    <w:rsid w:val="00E307FD"/>
    <w:rsid w:val="00E30899"/>
    <w:rsid w:val="00E30D8F"/>
    <w:rsid w:val="00E31CDB"/>
    <w:rsid w:val="00E31FD0"/>
    <w:rsid w:val="00E3287B"/>
    <w:rsid w:val="00E32C1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8C9"/>
    <w:rsid w:val="00E40967"/>
    <w:rsid w:val="00E40D65"/>
    <w:rsid w:val="00E40DE8"/>
    <w:rsid w:val="00E418A3"/>
    <w:rsid w:val="00E41B8C"/>
    <w:rsid w:val="00E41DBC"/>
    <w:rsid w:val="00E422CB"/>
    <w:rsid w:val="00E4287B"/>
    <w:rsid w:val="00E42938"/>
    <w:rsid w:val="00E42A34"/>
    <w:rsid w:val="00E42DC8"/>
    <w:rsid w:val="00E432CF"/>
    <w:rsid w:val="00E4339C"/>
    <w:rsid w:val="00E43460"/>
    <w:rsid w:val="00E43494"/>
    <w:rsid w:val="00E43EC0"/>
    <w:rsid w:val="00E441A9"/>
    <w:rsid w:val="00E44463"/>
    <w:rsid w:val="00E44558"/>
    <w:rsid w:val="00E446D2"/>
    <w:rsid w:val="00E45090"/>
    <w:rsid w:val="00E4510E"/>
    <w:rsid w:val="00E4568A"/>
    <w:rsid w:val="00E4583B"/>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1B55"/>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5E90"/>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AD9"/>
    <w:rsid w:val="00E82B95"/>
    <w:rsid w:val="00E82EA6"/>
    <w:rsid w:val="00E83FBF"/>
    <w:rsid w:val="00E846FC"/>
    <w:rsid w:val="00E84779"/>
    <w:rsid w:val="00E847E4"/>
    <w:rsid w:val="00E84A6E"/>
    <w:rsid w:val="00E84FDC"/>
    <w:rsid w:val="00E85345"/>
    <w:rsid w:val="00E85DA7"/>
    <w:rsid w:val="00E86C4F"/>
    <w:rsid w:val="00E86DFE"/>
    <w:rsid w:val="00E86E60"/>
    <w:rsid w:val="00E86F5B"/>
    <w:rsid w:val="00E87EC5"/>
    <w:rsid w:val="00E9011B"/>
    <w:rsid w:val="00E908BE"/>
    <w:rsid w:val="00E90F5D"/>
    <w:rsid w:val="00E912AC"/>
    <w:rsid w:val="00E9137B"/>
    <w:rsid w:val="00E91CD7"/>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0D"/>
    <w:rsid w:val="00EA69C2"/>
    <w:rsid w:val="00EA6BD2"/>
    <w:rsid w:val="00EA7771"/>
    <w:rsid w:val="00EA7961"/>
    <w:rsid w:val="00EB0C8C"/>
    <w:rsid w:val="00EB0DED"/>
    <w:rsid w:val="00EB1252"/>
    <w:rsid w:val="00EB2604"/>
    <w:rsid w:val="00EB2766"/>
    <w:rsid w:val="00EB2D35"/>
    <w:rsid w:val="00EB2DCC"/>
    <w:rsid w:val="00EB3529"/>
    <w:rsid w:val="00EB357C"/>
    <w:rsid w:val="00EB37E9"/>
    <w:rsid w:val="00EB39A2"/>
    <w:rsid w:val="00EB39C2"/>
    <w:rsid w:val="00EB3A94"/>
    <w:rsid w:val="00EB3F10"/>
    <w:rsid w:val="00EB4017"/>
    <w:rsid w:val="00EB442F"/>
    <w:rsid w:val="00EB45F3"/>
    <w:rsid w:val="00EB4D29"/>
    <w:rsid w:val="00EB4E79"/>
    <w:rsid w:val="00EB51E7"/>
    <w:rsid w:val="00EB54C5"/>
    <w:rsid w:val="00EB6183"/>
    <w:rsid w:val="00EB72E4"/>
    <w:rsid w:val="00EB7DB8"/>
    <w:rsid w:val="00EC0500"/>
    <w:rsid w:val="00EC0D95"/>
    <w:rsid w:val="00EC0E85"/>
    <w:rsid w:val="00EC12A5"/>
    <w:rsid w:val="00EC14DB"/>
    <w:rsid w:val="00EC1CC0"/>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4E24"/>
    <w:rsid w:val="00EC5289"/>
    <w:rsid w:val="00EC6ADB"/>
    <w:rsid w:val="00EC6C33"/>
    <w:rsid w:val="00EC6ECE"/>
    <w:rsid w:val="00EC7035"/>
    <w:rsid w:val="00EC704B"/>
    <w:rsid w:val="00EC715F"/>
    <w:rsid w:val="00EC779B"/>
    <w:rsid w:val="00EC7839"/>
    <w:rsid w:val="00EC7B38"/>
    <w:rsid w:val="00EC7C96"/>
    <w:rsid w:val="00ED003E"/>
    <w:rsid w:val="00ED0760"/>
    <w:rsid w:val="00ED09F5"/>
    <w:rsid w:val="00ED12AE"/>
    <w:rsid w:val="00ED15BA"/>
    <w:rsid w:val="00ED1643"/>
    <w:rsid w:val="00ED1802"/>
    <w:rsid w:val="00ED1D52"/>
    <w:rsid w:val="00ED217A"/>
    <w:rsid w:val="00ED238C"/>
    <w:rsid w:val="00ED2638"/>
    <w:rsid w:val="00ED29E7"/>
    <w:rsid w:val="00ED2D2A"/>
    <w:rsid w:val="00ED3586"/>
    <w:rsid w:val="00ED35BB"/>
    <w:rsid w:val="00ED3BD6"/>
    <w:rsid w:val="00ED435D"/>
    <w:rsid w:val="00ED47EC"/>
    <w:rsid w:val="00ED5061"/>
    <w:rsid w:val="00ED52BB"/>
    <w:rsid w:val="00ED66D8"/>
    <w:rsid w:val="00ED69C8"/>
    <w:rsid w:val="00ED6B0B"/>
    <w:rsid w:val="00ED6C59"/>
    <w:rsid w:val="00ED6FF1"/>
    <w:rsid w:val="00ED70D0"/>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2C1D"/>
    <w:rsid w:val="00EE33B8"/>
    <w:rsid w:val="00EE39E8"/>
    <w:rsid w:val="00EE4B33"/>
    <w:rsid w:val="00EE502F"/>
    <w:rsid w:val="00EE505A"/>
    <w:rsid w:val="00EE54E9"/>
    <w:rsid w:val="00EE5DA8"/>
    <w:rsid w:val="00EE62F6"/>
    <w:rsid w:val="00EE6C22"/>
    <w:rsid w:val="00EE769B"/>
    <w:rsid w:val="00EE780C"/>
    <w:rsid w:val="00EE7E7F"/>
    <w:rsid w:val="00EF0081"/>
    <w:rsid w:val="00EF01CD"/>
    <w:rsid w:val="00EF0753"/>
    <w:rsid w:val="00EF08B6"/>
    <w:rsid w:val="00EF135E"/>
    <w:rsid w:val="00EF14CF"/>
    <w:rsid w:val="00EF1D90"/>
    <w:rsid w:val="00EF3754"/>
    <w:rsid w:val="00EF3B78"/>
    <w:rsid w:val="00EF3C0A"/>
    <w:rsid w:val="00EF4691"/>
    <w:rsid w:val="00EF4A90"/>
    <w:rsid w:val="00EF5199"/>
    <w:rsid w:val="00EF53B8"/>
    <w:rsid w:val="00EF57D6"/>
    <w:rsid w:val="00EF58DA"/>
    <w:rsid w:val="00EF5996"/>
    <w:rsid w:val="00EF5B66"/>
    <w:rsid w:val="00EF5BAE"/>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9A9"/>
    <w:rsid w:val="00F04D9B"/>
    <w:rsid w:val="00F055F8"/>
    <w:rsid w:val="00F05792"/>
    <w:rsid w:val="00F057E7"/>
    <w:rsid w:val="00F05873"/>
    <w:rsid w:val="00F06038"/>
    <w:rsid w:val="00F0633C"/>
    <w:rsid w:val="00F066C4"/>
    <w:rsid w:val="00F06CEE"/>
    <w:rsid w:val="00F06D2B"/>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65"/>
    <w:rsid w:val="00F17F8A"/>
    <w:rsid w:val="00F2019E"/>
    <w:rsid w:val="00F20FCF"/>
    <w:rsid w:val="00F21260"/>
    <w:rsid w:val="00F215B6"/>
    <w:rsid w:val="00F21A6D"/>
    <w:rsid w:val="00F21CB9"/>
    <w:rsid w:val="00F224C1"/>
    <w:rsid w:val="00F2279E"/>
    <w:rsid w:val="00F22F99"/>
    <w:rsid w:val="00F2304A"/>
    <w:rsid w:val="00F23109"/>
    <w:rsid w:val="00F2339A"/>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15D"/>
    <w:rsid w:val="00F332CE"/>
    <w:rsid w:val="00F335EF"/>
    <w:rsid w:val="00F33B9E"/>
    <w:rsid w:val="00F33DBC"/>
    <w:rsid w:val="00F34218"/>
    <w:rsid w:val="00F345F3"/>
    <w:rsid w:val="00F34FFA"/>
    <w:rsid w:val="00F350C9"/>
    <w:rsid w:val="00F3608D"/>
    <w:rsid w:val="00F364B5"/>
    <w:rsid w:val="00F36CCB"/>
    <w:rsid w:val="00F36D51"/>
    <w:rsid w:val="00F373E0"/>
    <w:rsid w:val="00F375E5"/>
    <w:rsid w:val="00F376D2"/>
    <w:rsid w:val="00F37ACE"/>
    <w:rsid w:val="00F37E1A"/>
    <w:rsid w:val="00F404D6"/>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7EA"/>
    <w:rsid w:val="00F76C20"/>
    <w:rsid w:val="00F76CB1"/>
    <w:rsid w:val="00F76F7F"/>
    <w:rsid w:val="00F76FB9"/>
    <w:rsid w:val="00F77294"/>
    <w:rsid w:val="00F7782D"/>
    <w:rsid w:val="00F77951"/>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1DF"/>
    <w:rsid w:val="00F902B5"/>
    <w:rsid w:val="00F908EE"/>
    <w:rsid w:val="00F90A59"/>
    <w:rsid w:val="00F90CE3"/>
    <w:rsid w:val="00F9136B"/>
    <w:rsid w:val="00F91506"/>
    <w:rsid w:val="00F9192E"/>
    <w:rsid w:val="00F9194A"/>
    <w:rsid w:val="00F9199D"/>
    <w:rsid w:val="00F91B27"/>
    <w:rsid w:val="00F91C2B"/>
    <w:rsid w:val="00F91D87"/>
    <w:rsid w:val="00F92397"/>
    <w:rsid w:val="00F924D6"/>
    <w:rsid w:val="00F92846"/>
    <w:rsid w:val="00F92C1C"/>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791"/>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4668"/>
    <w:rsid w:val="00FB5858"/>
    <w:rsid w:val="00FB58BA"/>
    <w:rsid w:val="00FB5D49"/>
    <w:rsid w:val="00FB74E7"/>
    <w:rsid w:val="00FB7D53"/>
    <w:rsid w:val="00FC0035"/>
    <w:rsid w:val="00FC1127"/>
    <w:rsid w:val="00FC1188"/>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187"/>
    <w:rsid w:val="00FD0715"/>
    <w:rsid w:val="00FD0A5E"/>
    <w:rsid w:val="00FD1639"/>
    <w:rsid w:val="00FD18B9"/>
    <w:rsid w:val="00FD1B83"/>
    <w:rsid w:val="00FD26F8"/>
    <w:rsid w:val="00FD291C"/>
    <w:rsid w:val="00FD2AB7"/>
    <w:rsid w:val="00FD2FAE"/>
    <w:rsid w:val="00FD2FF7"/>
    <w:rsid w:val="00FD3F63"/>
    <w:rsid w:val="00FD468F"/>
    <w:rsid w:val="00FD50E7"/>
    <w:rsid w:val="00FD5454"/>
    <w:rsid w:val="00FD55FC"/>
    <w:rsid w:val="00FD6039"/>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636"/>
    <w:rsid w:val="00FE393F"/>
    <w:rsid w:val="00FE399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2D8E"/>
    <w:rsid w:val="00FF3773"/>
    <w:rsid w:val="00FF397B"/>
    <w:rsid w:val="00FF4283"/>
    <w:rsid w:val="00FF44AB"/>
    <w:rsid w:val="00FF4B9C"/>
    <w:rsid w:val="00FF5209"/>
    <w:rsid w:val="00FF5615"/>
    <w:rsid w:val="00FF5A00"/>
    <w:rsid w:val="00FF5D10"/>
    <w:rsid w:val="00FF5EF1"/>
    <w:rsid w:val="00FF6124"/>
    <w:rsid w:val="00FF6738"/>
    <w:rsid w:val="00FF67F2"/>
    <w:rsid w:val="00FF6C4E"/>
    <w:rsid w:val="00FF6D57"/>
    <w:rsid w:val="00FF6D82"/>
    <w:rsid w:val="00FF6F90"/>
    <w:rsid w:val="00FF7E50"/>
    <w:rsid w:val="01080A12"/>
    <w:rsid w:val="011473B7"/>
    <w:rsid w:val="01347A59"/>
    <w:rsid w:val="01514167"/>
    <w:rsid w:val="01A22C15"/>
    <w:rsid w:val="02663EAD"/>
    <w:rsid w:val="02684B04"/>
    <w:rsid w:val="02A62291"/>
    <w:rsid w:val="02BA5D3C"/>
    <w:rsid w:val="02D52B76"/>
    <w:rsid w:val="03194B7A"/>
    <w:rsid w:val="032353B3"/>
    <w:rsid w:val="032D4760"/>
    <w:rsid w:val="034F63FA"/>
    <w:rsid w:val="035C5045"/>
    <w:rsid w:val="03A11913"/>
    <w:rsid w:val="03AE70F7"/>
    <w:rsid w:val="03B64756"/>
    <w:rsid w:val="04295266"/>
    <w:rsid w:val="04727A0B"/>
    <w:rsid w:val="047C6FEE"/>
    <w:rsid w:val="047C774D"/>
    <w:rsid w:val="04DC61EA"/>
    <w:rsid w:val="05230D91"/>
    <w:rsid w:val="052A53FB"/>
    <w:rsid w:val="054878AC"/>
    <w:rsid w:val="05551D4C"/>
    <w:rsid w:val="05745A4A"/>
    <w:rsid w:val="05793C8D"/>
    <w:rsid w:val="059705B7"/>
    <w:rsid w:val="061D0ABC"/>
    <w:rsid w:val="06A32A1C"/>
    <w:rsid w:val="06A87947"/>
    <w:rsid w:val="071F6AB6"/>
    <w:rsid w:val="075076CA"/>
    <w:rsid w:val="07550729"/>
    <w:rsid w:val="07A019A5"/>
    <w:rsid w:val="07E21FBD"/>
    <w:rsid w:val="080E5C0C"/>
    <w:rsid w:val="08206641"/>
    <w:rsid w:val="08471E20"/>
    <w:rsid w:val="088632A7"/>
    <w:rsid w:val="08907C6B"/>
    <w:rsid w:val="089B0600"/>
    <w:rsid w:val="08A72530"/>
    <w:rsid w:val="08AE68B4"/>
    <w:rsid w:val="094620D8"/>
    <w:rsid w:val="094C1AFD"/>
    <w:rsid w:val="09D516AE"/>
    <w:rsid w:val="09F204B1"/>
    <w:rsid w:val="0A6A629A"/>
    <w:rsid w:val="0A6F38B0"/>
    <w:rsid w:val="0AB1211B"/>
    <w:rsid w:val="0B797826"/>
    <w:rsid w:val="0B8A7F80"/>
    <w:rsid w:val="0BE36304"/>
    <w:rsid w:val="0BE8391A"/>
    <w:rsid w:val="0BF673E6"/>
    <w:rsid w:val="0C210BDA"/>
    <w:rsid w:val="0CD75A6B"/>
    <w:rsid w:val="0CE560AB"/>
    <w:rsid w:val="0CF31BCF"/>
    <w:rsid w:val="0D5648B3"/>
    <w:rsid w:val="0D796E2B"/>
    <w:rsid w:val="0DA9532B"/>
    <w:rsid w:val="0DFC3E81"/>
    <w:rsid w:val="0EC0535D"/>
    <w:rsid w:val="0EF31D20"/>
    <w:rsid w:val="0F0A71FB"/>
    <w:rsid w:val="0F200EDF"/>
    <w:rsid w:val="0F4F06D1"/>
    <w:rsid w:val="0F6B1C87"/>
    <w:rsid w:val="0F8971C2"/>
    <w:rsid w:val="0F987405"/>
    <w:rsid w:val="0FA966FB"/>
    <w:rsid w:val="0FCA7EA5"/>
    <w:rsid w:val="105E63DC"/>
    <w:rsid w:val="10D63F7F"/>
    <w:rsid w:val="11072B58"/>
    <w:rsid w:val="112543B9"/>
    <w:rsid w:val="11776D0D"/>
    <w:rsid w:val="11AD363C"/>
    <w:rsid w:val="11E21D5A"/>
    <w:rsid w:val="11F54858"/>
    <w:rsid w:val="128F5715"/>
    <w:rsid w:val="12C0114D"/>
    <w:rsid w:val="12C7072D"/>
    <w:rsid w:val="12CB699A"/>
    <w:rsid w:val="12E14724"/>
    <w:rsid w:val="12FA6BF5"/>
    <w:rsid w:val="130848A7"/>
    <w:rsid w:val="133E6515"/>
    <w:rsid w:val="13641CD2"/>
    <w:rsid w:val="13643FB4"/>
    <w:rsid w:val="13781A27"/>
    <w:rsid w:val="13CB7DA9"/>
    <w:rsid w:val="13F50E66"/>
    <w:rsid w:val="141259D8"/>
    <w:rsid w:val="14213E6D"/>
    <w:rsid w:val="143D5153"/>
    <w:rsid w:val="147C4591"/>
    <w:rsid w:val="14CF1B1B"/>
    <w:rsid w:val="14D7452C"/>
    <w:rsid w:val="157B75AD"/>
    <w:rsid w:val="16355E65"/>
    <w:rsid w:val="16601390"/>
    <w:rsid w:val="16DA6555"/>
    <w:rsid w:val="170830C2"/>
    <w:rsid w:val="175417C2"/>
    <w:rsid w:val="177249E0"/>
    <w:rsid w:val="179229DA"/>
    <w:rsid w:val="17976D89"/>
    <w:rsid w:val="17AB1972"/>
    <w:rsid w:val="17C0574B"/>
    <w:rsid w:val="18DD01BA"/>
    <w:rsid w:val="18E34F5E"/>
    <w:rsid w:val="19006747"/>
    <w:rsid w:val="191974BC"/>
    <w:rsid w:val="199926F8"/>
    <w:rsid w:val="199944A6"/>
    <w:rsid w:val="1A2E2E40"/>
    <w:rsid w:val="1A3B2040"/>
    <w:rsid w:val="1A610965"/>
    <w:rsid w:val="1A626AD9"/>
    <w:rsid w:val="1A8679D2"/>
    <w:rsid w:val="1A8E38DF"/>
    <w:rsid w:val="1B19589E"/>
    <w:rsid w:val="1B5508A0"/>
    <w:rsid w:val="1B836421"/>
    <w:rsid w:val="1BAF7F43"/>
    <w:rsid w:val="1BE438C7"/>
    <w:rsid w:val="1BE91F3C"/>
    <w:rsid w:val="1BF92425"/>
    <w:rsid w:val="1C133333"/>
    <w:rsid w:val="1C1442B7"/>
    <w:rsid w:val="1C234A09"/>
    <w:rsid w:val="1C271A0D"/>
    <w:rsid w:val="1C387FA6"/>
    <w:rsid w:val="1C8D752E"/>
    <w:rsid w:val="1CA94A00"/>
    <w:rsid w:val="1CB9075F"/>
    <w:rsid w:val="1CD86F62"/>
    <w:rsid w:val="1D0253E4"/>
    <w:rsid w:val="1D392227"/>
    <w:rsid w:val="1D6F3E9B"/>
    <w:rsid w:val="1DBA2C3C"/>
    <w:rsid w:val="1DBE097F"/>
    <w:rsid w:val="1DD042D2"/>
    <w:rsid w:val="1DE17414"/>
    <w:rsid w:val="1E3173A3"/>
    <w:rsid w:val="1E69229A"/>
    <w:rsid w:val="1E7D28AB"/>
    <w:rsid w:val="1EA90CE7"/>
    <w:rsid w:val="1EDB10BC"/>
    <w:rsid w:val="1EF36406"/>
    <w:rsid w:val="1F0D396C"/>
    <w:rsid w:val="1F901EA7"/>
    <w:rsid w:val="1F941997"/>
    <w:rsid w:val="1FA85442"/>
    <w:rsid w:val="1FB82CCC"/>
    <w:rsid w:val="1FF81B68"/>
    <w:rsid w:val="20140AE1"/>
    <w:rsid w:val="204333BD"/>
    <w:rsid w:val="205E3D53"/>
    <w:rsid w:val="207672EF"/>
    <w:rsid w:val="20971013"/>
    <w:rsid w:val="212174F3"/>
    <w:rsid w:val="21333432"/>
    <w:rsid w:val="2153311E"/>
    <w:rsid w:val="22EE7610"/>
    <w:rsid w:val="231A2B8A"/>
    <w:rsid w:val="23294515"/>
    <w:rsid w:val="23546916"/>
    <w:rsid w:val="236642FA"/>
    <w:rsid w:val="237044C9"/>
    <w:rsid w:val="23711FEF"/>
    <w:rsid w:val="23D17381"/>
    <w:rsid w:val="23FF584D"/>
    <w:rsid w:val="241412F8"/>
    <w:rsid w:val="24457704"/>
    <w:rsid w:val="245E4322"/>
    <w:rsid w:val="246E33EC"/>
    <w:rsid w:val="248414E8"/>
    <w:rsid w:val="251B1082"/>
    <w:rsid w:val="25276E09"/>
    <w:rsid w:val="25657932"/>
    <w:rsid w:val="25762D04"/>
    <w:rsid w:val="2579469E"/>
    <w:rsid w:val="2618101C"/>
    <w:rsid w:val="266C2E7A"/>
    <w:rsid w:val="26970CDE"/>
    <w:rsid w:val="26995AE5"/>
    <w:rsid w:val="26A036EA"/>
    <w:rsid w:val="26A76454"/>
    <w:rsid w:val="26EA4592"/>
    <w:rsid w:val="27554102"/>
    <w:rsid w:val="277A1828"/>
    <w:rsid w:val="27A377C7"/>
    <w:rsid w:val="27DC43BC"/>
    <w:rsid w:val="27FA6E88"/>
    <w:rsid w:val="283C0E1E"/>
    <w:rsid w:val="283F0052"/>
    <w:rsid w:val="285475FD"/>
    <w:rsid w:val="286B1ABE"/>
    <w:rsid w:val="288D1679"/>
    <w:rsid w:val="28A54C15"/>
    <w:rsid w:val="28BE0EE2"/>
    <w:rsid w:val="28F96D0F"/>
    <w:rsid w:val="291D6B54"/>
    <w:rsid w:val="291E22D1"/>
    <w:rsid w:val="29571606"/>
    <w:rsid w:val="29626662"/>
    <w:rsid w:val="29657F00"/>
    <w:rsid w:val="2968067B"/>
    <w:rsid w:val="29817CE2"/>
    <w:rsid w:val="299B6018"/>
    <w:rsid w:val="29B07AFC"/>
    <w:rsid w:val="29EE79BF"/>
    <w:rsid w:val="29F01EC0"/>
    <w:rsid w:val="2A0D0CC4"/>
    <w:rsid w:val="2A2615A3"/>
    <w:rsid w:val="2A900FAD"/>
    <w:rsid w:val="2AA17288"/>
    <w:rsid w:val="2AB8479E"/>
    <w:rsid w:val="2AC31382"/>
    <w:rsid w:val="2AD547D4"/>
    <w:rsid w:val="2AFB4A8B"/>
    <w:rsid w:val="2B0C214E"/>
    <w:rsid w:val="2B2034D5"/>
    <w:rsid w:val="2B2622F4"/>
    <w:rsid w:val="2B6C37C8"/>
    <w:rsid w:val="2B6F150A"/>
    <w:rsid w:val="2BAE2033"/>
    <w:rsid w:val="2BC52ED8"/>
    <w:rsid w:val="2C3E23A2"/>
    <w:rsid w:val="2C45434C"/>
    <w:rsid w:val="2C5815C5"/>
    <w:rsid w:val="2C9C00DD"/>
    <w:rsid w:val="2CBA3939"/>
    <w:rsid w:val="2D4C2D08"/>
    <w:rsid w:val="2DAF51C6"/>
    <w:rsid w:val="2E073C7C"/>
    <w:rsid w:val="2E6A7D67"/>
    <w:rsid w:val="2EB86D24"/>
    <w:rsid w:val="2F154177"/>
    <w:rsid w:val="2F234AE5"/>
    <w:rsid w:val="2F933A9E"/>
    <w:rsid w:val="2F9E416C"/>
    <w:rsid w:val="2FA23C5C"/>
    <w:rsid w:val="2FC32F68"/>
    <w:rsid w:val="2FD353C8"/>
    <w:rsid w:val="2FF10740"/>
    <w:rsid w:val="30311084"/>
    <w:rsid w:val="30376626"/>
    <w:rsid w:val="303D6200"/>
    <w:rsid w:val="304A60A2"/>
    <w:rsid w:val="3083390B"/>
    <w:rsid w:val="30E43E01"/>
    <w:rsid w:val="31562B39"/>
    <w:rsid w:val="316136A3"/>
    <w:rsid w:val="31D200FD"/>
    <w:rsid w:val="31E340B8"/>
    <w:rsid w:val="31EB11BF"/>
    <w:rsid w:val="32263489"/>
    <w:rsid w:val="323E39E4"/>
    <w:rsid w:val="32650761"/>
    <w:rsid w:val="32EE71B8"/>
    <w:rsid w:val="331121DA"/>
    <w:rsid w:val="332350B4"/>
    <w:rsid w:val="333B41A8"/>
    <w:rsid w:val="337509B1"/>
    <w:rsid w:val="345D3DFF"/>
    <w:rsid w:val="34657CEE"/>
    <w:rsid w:val="34734805"/>
    <w:rsid w:val="34C36B3C"/>
    <w:rsid w:val="34D92909"/>
    <w:rsid w:val="350A7BD8"/>
    <w:rsid w:val="35255E2B"/>
    <w:rsid w:val="35353B9E"/>
    <w:rsid w:val="35603FCF"/>
    <w:rsid w:val="357B1637"/>
    <w:rsid w:val="358D0F0B"/>
    <w:rsid w:val="3591203F"/>
    <w:rsid w:val="360B0832"/>
    <w:rsid w:val="36523F71"/>
    <w:rsid w:val="36A93B22"/>
    <w:rsid w:val="36D3294D"/>
    <w:rsid w:val="36EC7EB3"/>
    <w:rsid w:val="370C40B1"/>
    <w:rsid w:val="37160A8C"/>
    <w:rsid w:val="37AF5A57"/>
    <w:rsid w:val="37BF3E54"/>
    <w:rsid w:val="38577975"/>
    <w:rsid w:val="389F6DDC"/>
    <w:rsid w:val="38A071A7"/>
    <w:rsid w:val="38B052F3"/>
    <w:rsid w:val="38B77CE5"/>
    <w:rsid w:val="38CA5FD2"/>
    <w:rsid w:val="390A435B"/>
    <w:rsid w:val="392A3BCE"/>
    <w:rsid w:val="395621F2"/>
    <w:rsid w:val="39641F82"/>
    <w:rsid w:val="39964DC4"/>
    <w:rsid w:val="3A0A058A"/>
    <w:rsid w:val="3A3A0F35"/>
    <w:rsid w:val="3A7E0372"/>
    <w:rsid w:val="3A8B019F"/>
    <w:rsid w:val="3AD43138"/>
    <w:rsid w:val="3B2927FD"/>
    <w:rsid w:val="3B49542E"/>
    <w:rsid w:val="3B563B4D"/>
    <w:rsid w:val="3B60311B"/>
    <w:rsid w:val="3B635E56"/>
    <w:rsid w:val="3B6C15C2"/>
    <w:rsid w:val="3B8B3628"/>
    <w:rsid w:val="3B99549B"/>
    <w:rsid w:val="3BC82016"/>
    <w:rsid w:val="3C37572C"/>
    <w:rsid w:val="3C487939"/>
    <w:rsid w:val="3C5A39D8"/>
    <w:rsid w:val="3CD04E10"/>
    <w:rsid w:val="3CEB50D5"/>
    <w:rsid w:val="3CF2261E"/>
    <w:rsid w:val="3D031AB2"/>
    <w:rsid w:val="3D115F7D"/>
    <w:rsid w:val="3D151F23"/>
    <w:rsid w:val="3D557CEA"/>
    <w:rsid w:val="3D817FB4"/>
    <w:rsid w:val="3D98669F"/>
    <w:rsid w:val="3DDE2232"/>
    <w:rsid w:val="3E350391"/>
    <w:rsid w:val="3E73334C"/>
    <w:rsid w:val="3E846C23"/>
    <w:rsid w:val="3E981CFD"/>
    <w:rsid w:val="3EBB75DB"/>
    <w:rsid w:val="3EC11C25"/>
    <w:rsid w:val="3EC3774B"/>
    <w:rsid w:val="3EC70F45"/>
    <w:rsid w:val="3ECF729C"/>
    <w:rsid w:val="3F5577CE"/>
    <w:rsid w:val="3FA550A3"/>
    <w:rsid w:val="3FAD5537"/>
    <w:rsid w:val="3FDC34AE"/>
    <w:rsid w:val="3FEC12E4"/>
    <w:rsid w:val="3FEF610F"/>
    <w:rsid w:val="3FFF2A05"/>
    <w:rsid w:val="401F09B1"/>
    <w:rsid w:val="402C1320"/>
    <w:rsid w:val="406E36E7"/>
    <w:rsid w:val="40AB6B8F"/>
    <w:rsid w:val="413C419C"/>
    <w:rsid w:val="417F4C19"/>
    <w:rsid w:val="419E4998"/>
    <w:rsid w:val="42642FF3"/>
    <w:rsid w:val="42AF1E4A"/>
    <w:rsid w:val="42C924A2"/>
    <w:rsid w:val="42FE5101"/>
    <w:rsid w:val="43010842"/>
    <w:rsid w:val="431E796B"/>
    <w:rsid w:val="439416B6"/>
    <w:rsid w:val="43AD4526"/>
    <w:rsid w:val="43E9279C"/>
    <w:rsid w:val="43F61C0F"/>
    <w:rsid w:val="447F42ED"/>
    <w:rsid w:val="44937BC0"/>
    <w:rsid w:val="44A616A1"/>
    <w:rsid w:val="44A75419"/>
    <w:rsid w:val="44DF2E05"/>
    <w:rsid w:val="44E4041B"/>
    <w:rsid w:val="44F16259"/>
    <w:rsid w:val="44F24138"/>
    <w:rsid w:val="45101210"/>
    <w:rsid w:val="454809AA"/>
    <w:rsid w:val="456A0921"/>
    <w:rsid w:val="45B82804"/>
    <w:rsid w:val="46657B32"/>
    <w:rsid w:val="466A1AA5"/>
    <w:rsid w:val="46965745"/>
    <w:rsid w:val="473B5A49"/>
    <w:rsid w:val="475E0317"/>
    <w:rsid w:val="47640D10"/>
    <w:rsid w:val="47901BB8"/>
    <w:rsid w:val="47C00CCC"/>
    <w:rsid w:val="47C14A44"/>
    <w:rsid w:val="47C167F2"/>
    <w:rsid w:val="47F36533"/>
    <w:rsid w:val="47F70466"/>
    <w:rsid w:val="482E1898"/>
    <w:rsid w:val="484F3DFE"/>
    <w:rsid w:val="48A033D2"/>
    <w:rsid w:val="48F2260D"/>
    <w:rsid w:val="49365E5B"/>
    <w:rsid w:val="49BD4ED7"/>
    <w:rsid w:val="49C95766"/>
    <w:rsid w:val="4A091078"/>
    <w:rsid w:val="4A37013E"/>
    <w:rsid w:val="4A5308FE"/>
    <w:rsid w:val="4A57418F"/>
    <w:rsid w:val="4ABB6956"/>
    <w:rsid w:val="4AF34F14"/>
    <w:rsid w:val="4AF97BDF"/>
    <w:rsid w:val="4B5C6F5D"/>
    <w:rsid w:val="4B650BD5"/>
    <w:rsid w:val="4BBF129A"/>
    <w:rsid w:val="4BC06A69"/>
    <w:rsid w:val="4BEB03BD"/>
    <w:rsid w:val="4C455C43"/>
    <w:rsid w:val="4CAA5AA7"/>
    <w:rsid w:val="4CBC076A"/>
    <w:rsid w:val="4D225F85"/>
    <w:rsid w:val="4D264F1F"/>
    <w:rsid w:val="4D554464"/>
    <w:rsid w:val="4D704F42"/>
    <w:rsid w:val="4D9549A9"/>
    <w:rsid w:val="4D9C7AE5"/>
    <w:rsid w:val="4DAB1AD6"/>
    <w:rsid w:val="4E994781"/>
    <w:rsid w:val="4EAF2828"/>
    <w:rsid w:val="4ECD3CCE"/>
    <w:rsid w:val="4EEA2AD2"/>
    <w:rsid w:val="4F11005F"/>
    <w:rsid w:val="4F1B031F"/>
    <w:rsid w:val="4F2307E8"/>
    <w:rsid w:val="4F622668"/>
    <w:rsid w:val="4FB52767"/>
    <w:rsid w:val="4FB87A8E"/>
    <w:rsid w:val="4FD33566"/>
    <w:rsid w:val="4FD56ADF"/>
    <w:rsid w:val="4FDE2637"/>
    <w:rsid w:val="4FF754A7"/>
    <w:rsid w:val="500E27F0"/>
    <w:rsid w:val="504A7CCC"/>
    <w:rsid w:val="505D4B27"/>
    <w:rsid w:val="5068116D"/>
    <w:rsid w:val="50895110"/>
    <w:rsid w:val="509251CF"/>
    <w:rsid w:val="50A75D18"/>
    <w:rsid w:val="50AA076B"/>
    <w:rsid w:val="50F81814"/>
    <w:rsid w:val="51271DBC"/>
    <w:rsid w:val="51401628"/>
    <w:rsid w:val="518F3952"/>
    <w:rsid w:val="51937451"/>
    <w:rsid w:val="51A8625C"/>
    <w:rsid w:val="51B309E2"/>
    <w:rsid w:val="52701540"/>
    <w:rsid w:val="53682217"/>
    <w:rsid w:val="537F0E26"/>
    <w:rsid w:val="53D87451"/>
    <w:rsid w:val="541805B7"/>
    <w:rsid w:val="54424193"/>
    <w:rsid w:val="5460428F"/>
    <w:rsid w:val="546649A9"/>
    <w:rsid w:val="547F3CBD"/>
    <w:rsid w:val="551B5793"/>
    <w:rsid w:val="55286102"/>
    <w:rsid w:val="553F40CE"/>
    <w:rsid w:val="555831C2"/>
    <w:rsid w:val="557D3B46"/>
    <w:rsid w:val="55A34781"/>
    <w:rsid w:val="55E9250B"/>
    <w:rsid w:val="561B3AEF"/>
    <w:rsid w:val="563D21B4"/>
    <w:rsid w:val="56B17D0D"/>
    <w:rsid w:val="56E16569"/>
    <w:rsid w:val="576166B2"/>
    <w:rsid w:val="578D7704"/>
    <w:rsid w:val="57BD2ABC"/>
    <w:rsid w:val="57D47DA9"/>
    <w:rsid w:val="57E83927"/>
    <w:rsid w:val="57F53080"/>
    <w:rsid w:val="580412A9"/>
    <w:rsid w:val="580660F5"/>
    <w:rsid w:val="582726A1"/>
    <w:rsid w:val="58784147"/>
    <w:rsid w:val="589046EA"/>
    <w:rsid w:val="58977827"/>
    <w:rsid w:val="589F1F98"/>
    <w:rsid w:val="58A65CBC"/>
    <w:rsid w:val="58F77122"/>
    <w:rsid w:val="59101387"/>
    <w:rsid w:val="59480B21"/>
    <w:rsid w:val="5953556F"/>
    <w:rsid w:val="595C6EB6"/>
    <w:rsid w:val="59BD32BD"/>
    <w:rsid w:val="5A5D23AA"/>
    <w:rsid w:val="5A680C41"/>
    <w:rsid w:val="5A737E20"/>
    <w:rsid w:val="5AD23677"/>
    <w:rsid w:val="5AFE3B8D"/>
    <w:rsid w:val="5B4478E7"/>
    <w:rsid w:val="5BD13050"/>
    <w:rsid w:val="5BF92131"/>
    <w:rsid w:val="5C13097E"/>
    <w:rsid w:val="5C6E6AF1"/>
    <w:rsid w:val="5C901784"/>
    <w:rsid w:val="5CB35043"/>
    <w:rsid w:val="5D3B6995"/>
    <w:rsid w:val="5D9E3405"/>
    <w:rsid w:val="5DD71A06"/>
    <w:rsid w:val="5E070FAB"/>
    <w:rsid w:val="5E0C65C1"/>
    <w:rsid w:val="5E171800"/>
    <w:rsid w:val="5E2928C3"/>
    <w:rsid w:val="5E421FE3"/>
    <w:rsid w:val="5E7A6EA3"/>
    <w:rsid w:val="5E8C743B"/>
    <w:rsid w:val="5EC51228"/>
    <w:rsid w:val="5EE346DB"/>
    <w:rsid w:val="5EEA08D1"/>
    <w:rsid w:val="5F0A45E9"/>
    <w:rsid w:val="5F29073F"/>
    <w:rsid w:val="5F4B3119"/>
    <w:rsid w:val="5F646C0E"/>
    <w:rsid w:val="5F82496B"/>
    <w:rsid w:val="5F8514DA"/>
    <w:rsid w:val="5FC964AF"/>
    <w:rsid w:val="5FDE21DF"/>
    <w:rsid w:val="604A7B30"/>
    <w:rsid w:val="60602BF4"/>
    <w:rsid w:val="608E6B8A"/>
    <w:rsid w:val="61433C21"/>
    <w:rsid w:val="61E346A4"/>
    <w:rsid w:val="62CA03C3"/>
    <w:rsid w:val="62E0001C"/>
    <w:rsid w:val="636E721D"/>
    <w:rsid w:val="63807109"/>
    <w:rsid w:val="63E87BA4"/>
    <w:rsid w:val="64AD68B8"/>
    <w:rsid w:val="64CD2361"/>
    <w:rsid w:val="64D911C7"/>
    <w:rsid w:val="659F219C"/>
    <w:rsid w:val="65DC0F6F"/>
    <w:rsid w:val="661270DD"/>
    <w:rsid w:val="66C57C55"/>
    <w:rsid w:val="66FB5425"/>
    <w:rsid w:val="67403FD9"/>
    <w:rsid w:val="678A67A9"/>
    <w:rsid w:val="67941E16"/>
    <w:rsid w:val="67D30150"/>
    <w:rsid w:val="67FA31A9"/>
    <w:rsid w:val="6804655B"/>
    <w:rsid w:val="68213F33"/>
    <w:rsid w:val="683F4380"/>
    <w:rsid w:val="685157BF"/>
    <w:rsid w:val="68686AEA"/>
    <w:rsid w:val="68757459"/>
    <w:rsid w:val="68B7181F"/>
    <w:rsid w:val="68FA1765"/>
    <w:rsid w:val="698711F2"/>
    <w:rsid w:val="699833FF"/>
    <w:rsid w:val="69B61AD7"/>
    <w:rsid w:val="69BF098B"/>
    <w:rsid w:val="69E76134"/>
    <w:rsid w:val="6A0445F0"/>
    <w:rsid w:val="6A1011E7"/>
    <w:rsid w:val="6A8F6861"/>
    <w:rsid w:val="6AA3791B"/>
    <w:rsid w:val="6ADD5968"/>
    <w:rsid w:val="6AF128BF"/>
    <w:rsid w:val="6AFF5C1B"/>
    <w:rsid w:val="6B0B7C00"/>
    <w:rsid w:val="6B1909F6"/>
    <w:rsid w:val="6BC26511"/>
    <w:rsid w:val="6BE5233E"/>
    <w:rsid w:val="6C08513F"/>
    <w:rsid w:val="6C64734B"/>
    <w:rsid w:val="6C88775B"/>
    <w:rsid w:val="6C966FB6"/>
    <w:rsid w:val="6CD46A9B"/>
    <w:rsid w:val="6D090170"/>
    <w:rsid w:val="6D0B3EE8"/>
    <w:rsid w:val="6D140FEE"/>
    <w:rsid w:val="6D1600BD"/>
    <w:rsid w:val="6D530089"/>
    <w:rsid w:val="6D687FC9"/>
    <w:rsid w:val="6D77157D"/>
    <w:rsid w:val="6D7C4DC7"/>
    <w:rsid w:val="6D7E290C"/>
    <w:rsid w:val="6DB77BCC"/>
    <w:rsid w:val="6DBA07D0"/>
    <w:rsid w:val="6DCF13B9"/>
    <w:rsid w:val="6DD11A81"/>
    <w:rsid w:val="6DF52167"/>
    <w:rsid w:val="6E604C52"/>
    <w:rsid w:val="6E9F6E78"/>
    <w:rsid w:val="6F0F5516"/>
    <w:rsid w:val="6F517110"/>
    <w:rsid w:val="6F9950EB"/>
    <w:rsid w:val="6FA97229"/>
    <w:rsid w:val="6FAC02BB"/>
    <w:rsid w:val="6FC462B8"/>
    <w:rsid w:val="70331A9C"/>
    <w:rsid w:val="70453BB5"/>
    <w:rsid w:val="707F2C23"/>
    <w:rsid w:val="70F47866"/>
    <w:rsid w:val="71681909"/>
    <w:rsid w:val="719E38F8"/>
    <w:rsid w:val="71A65ADA"/>
    <w:rsid w:val="71B2551D"/>
    <w:rsid w:val="71CF1988"/>
    <w:rsid w:val="721849BA"/>
    <w:rsid w:val="723914F7"/>
    <w:rsid w:val="725B321B"/>
    <w:rsid w:val="726E2F4F"/>
    <w:rsid w:val="729A5612"/>
    <w:rsid w:val="72C2329A"/>
    <w:rsid w:val="72D405E0"/>
    <w:rsid w:val="7318735E"/>
    <w:rsid w:val="732B4F01"/>
    <w:rsid w:val="73774FAA"/>
    <w:rsid w:val="73BA6FB9"/>
    <w:rsid w:val="73C13552"/>
    <w:rsid w:val="73CE57DB"/>
    <w:rsid w:val="73CE5CED"/>
    <w:rsid w:val="740022CC"/>
    <w:rsid w:val="74033B6B"/>
    <w:rsid w:val="74312486"/>
    <w:rsid w:val="744E128A"/>
    <w:rsid w:val="7460720F"/>
    <w:rsid w:val="74630481"/>
    <w:rsid w:val="746740F9"/>
    <w:rsid w:val="74C04BD4"/>
    <w:rsid w:val="750951B1"/>
    <w:rsid w:val="75226272"/>
    <w:rsid w:val="75355106"/>
    <w:rsid w:val="75504B8E"/>
    <w:rsid w:val="755564CD"/>
    <w:rsid w:val="75621DDB"/>
    <w:rsid w:val="75680129"/>
    <w:rsid w:val="756C3668"/>
    <w:rsid w:val="759E7023"/>
    <w:rsid w:val="75F75F79"/>
    <w:rsid w:val="76607052"/>
    <w:rsid w:val="77356731"/>
    <w:rsid w:val="77754D7F"/>
    <w:rsid w:val="77AF2881"/>
    <w:rsid w:val="77D0645A"/>
    <w:rsid w:val="77F27A3E"/>
    <w:rsid w:val="7840713B"/>
    <w:rsid w:val="78B95140"/>
    <w:rsid w:val="78D94F51"/>
    <w:rsid w:val="79004B1D"/>
    <w:rsid w:val="790939D1"/>
    <w:rsid w:val="790A41B9"/>
    <w:rsid w:val="791D3D69"/>
    <w:rsid w:val="795C4D15"/>
    <w:rsid w:val="797F3C93"/>
    <w:rsid w:val="7A195E96"/>
    <w:rsid w:val="7AA21FFC"/>
    <w:rsid w:val="7AAC0AFE"/>
    <w:rsid w:val="7AC57D80"/>
    <w:rsid w:val="7AEF4E49"/>
    <w:rsid w:val="7B084A14"/>
    <w:rsid w:val="7B231221"/>
    <w:rsid w:val="7B2C1BF9"/>
    <w:rsid w:val="7B2E4205"/>
    <w:rsid w:val="7B9A4DB4"/>
    <w:rsid w:val="7BB127C5"/>
    <w:rsid w:val="7BCC55C4"/>
    <w:rsid w:val="7C1B21CB"/>
    <w:rsid w:val="7C4349F2"/>
    <w:rsid w:val="7C482A62"/>
    <w:rsid w:val="7C496ADE"/>
    <w:rsid w:val="7CB73744"/>
    <w:rsid w:val="7D0050EB"/>
    <w:rsid w:val="7D304D71"/>
    <w:rsid w:val="7D4971C4"/>
    <w:rsid w:val="7D8A0E59"/>
    <w:rsid w:val="7D913B11"/>
    <w:rsid w:val="7DC71581"/>
    <w:rsid w:val="7DDB2D83"/>
    <w:rsid w:val="7E61605D"/>
    <w:rsid w:val="7E6F0F3C"/>
    <w:rsid w:val="7E723DC7"/>
    <w:rsid w:val="7EAC764D"/>
    <w:rsid w:val="7ECA0929"/>
    <w:rsid w:val="7F3241C8"/>
    <w:rsid w:val="7F4321BE"/>
    <w:rsid w:val="7F5B0CFF"/>
    <w:rsid w:val="7F73429A"/>
    <w:rsid w:val="7FC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autoRedefine/>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87"/>
    <w:autoRedefine/>
    <w:qFormat/>
    <w:uiPriority w:val="0"/>
    <w:pPr>
      <w:keepNext/>
      <w:keepLines/>
      <w:spacing w:before="260" w:after="260" w:line="480" w:lineRule="exact"/>
      <w:jc w:val="center"/>
      <w:outlineLvl w:val="1"/>
    </w:pPr>
    <w:rPr>
      <w:rFonts w:ascii="宋体" w:hAnsi="宋体" w:eastAsia="黑体"/>
      <w:bCs/>
      <w:i/>
      <w:iCs/>
      <w:sz w:val="24"/>
      <w:szCs w:val="20"/>
      <w:lang w:val="zh-CN"/>
    </w:rPr>
  </w:style>
  <w:style w:type="paragraph" w:styleId="4">
    <w:name w:val="heading 3"/>
    <w:basedOn w:val="1"/>
    <w:next w:val="5"/>
    <w:link w:val="111"/>
    <w:autoRedefine/>
    <w:qFormat/>
    <w:uiPriority w:val="0"/>
    <w:pPr>
      <w:keepNext/>
      <w:keepLines/>
      <w:widowControl/>
      <w:spacing w:before="120" w:after="120" w:line="360" w:lineRule="auto"/>
      <w:jc w:val="center"/>
      <w:outlineLvl w:val="2"/>
    </w:pPr>
    <w:rPr>
      <w:b/>
      <w:kern w:val="0"/>
      <w:sz w:val="32"/>
      <w:szCs w:val="20"/>
      <w:lang w:val="zh-CN"/>
    </w:rPr>
  </w:style>
  <w:style w:type="paragraph" w:styleId="6">
    <w:name w:val="heading 4"/>
    <w:basedOn w:val="1"/>
    <w:next w:val="1"/>
    <w:autoRedefine/>
    <w:qFormat/>
    <w:uiPriority w:val="0"/>
    <w:pPr>
      <w:keepNext/>
      <w:adjustRightInd w:val="0"/>
      <w:spacing w:line="420" w:lineRule="atLeast"/>
      <w:ind w:firstLine="454"/>
      <w:jc w:val="center"/>
      <w:textAlignment w:val="baseline"/>
      <w:outlineLvl w:val="3"/>
    </w:pPr>
    <w:rPr>
      <w:i/>
      <w:kern w:val="0"/>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link w:val="79"/>
    <w:autoRedefine/>
    <w:qFormat/>
    <w:uiPriority w:val="0"/>
    <w:rPr>
      <w:rFonts w:ascii="宋体"/>
      <w:sz w:val="18"/>
      <w:szCs w:val="18"/>
      <w:lang w:val="zh-CN"/>
    </w:rPr>
  </w:style>
  <w:style w:type="paragraph" w:styleId="13">
    <w:name w:val="annotation text"/>
    <w:basedOn w:val="1"/>
    <w:link w:val="100"/>
    <w:autoRedefine/>
    <w:qFormat/>
    <w:uiPriority w:val="0"/>
    <w:pPr>
      <w:jc w:val="left"/>
    </w:pPr>
  </w:style>
  <w:style w:type="paragraph" w:styleId="14">
    <w:name w:val="Body Text 3"/>
    <w:basedOn w:val="1"/>
    <w:link w:val="102"/>
    <w:autoRedefine/>
    <w:qFormat/>
    <w:uiPriority w:val="0"/>
    <w:rPr>
      <w:rFonts w:ascii="宋体"/>
      <w:sz w:val="24"/>
      <w:szCs w:val="20"/>
    </w:rPr>
  </w:style>
  <w:style w:type="paragraph" w:styleId="15">
    <w:name w:val="Body Text"/>
    <w:basedOn w:val="1"/>
    <w:next w:val="1"/>
    <w:autoRedefine/>
    <w:qFormat/>
    <w:uiPriority w:val="0"/>
    <w:pPr>
      <w:spacing w:after="120"/>
    </w:pPr>
  </w:style>
  <w:style w:type="paragraph" w:styleId="16">
    <w:name w:val="Body Text Indent"/>
    <w:basedOn w:val="1"/>
    <w:link w:val="107"/>
    <w:autoRedefine/>
    <w:qFormat/>
    <w:uiPriority w:val="0"/>
    <w:pPr>
      <w:spacing w:after="120"/>
      <w:ind w:left="420" w:leftChars="200"/>
    </w:pPr>
  </w:style>
  <w:style w:type="paragraph" w:styleId="17">
    <w:name w:val="toc 3"/>
    <w:basedOn w:val="1"/>
    <w:next w:val="1"/>
    <w:autoRedefine/>
    <w:qFormat/>
    <w:uiPriority w:val="39"/>
    <w:pPr>
      <w:ind w:left="840" w:leftChars="400"/>
    </w:pPr>
  </w:style>
  <w:style w:type="paragraph" w:styleId="18">
    <w:name w:val="Plain Text"/>
    <w:basedOn w:val="1"/>
    <w:link w:val="70"/>
    <w:autoRedefine/>
    <w:qFormat/>
    <w:uiPriority w:val="0"/>
    <w:rPr>
      <w:rFonts w:ascii="宋体" w:hAnsi="Courier New"/>
      <w:szCs w:val="20"/>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pacing w:line="500" w:lineRule="exact"/>
      <w:ind w:firstLine="540" w:firstLineChars="200"/>
    </w:pPr>
    <w:rPr>
      <w:rFonts w:ascii="宋体" w:hAnsi="宋体"/>
      <w:sz w:val="27"/>
      <w:szCs w:val="27"/>
    </w:rPr>
  </w:style>
  <w:style w:type="paragraph" w:styleId="21">
    <w:name w:val="endnote text"/>
    <w:basedOn w:val="1"/>
    <w:autoRedefine/>
    <w:semiHidden/>
    <w:qFormat/>
    <w:uiPriority w:val="0"/>
    <w:pPr>
      <w:snapToGrid w:val="0"/>
      <w:jc w:val="left"/>
    </w:pPr>
  </w:style>
  <w:style w:type="paragraph" w:styleId="22">
    <w:name w:val="Balloon Text"/>
    <w:basedOn w:val="1"/>
    <w:autoRedefine/>
    <w:semiHidden/>
    <w:qFormat/>
    <w:uiPriority w:val="0"/>
    <w:rPr>
      <w:sz w:val="18"/>
      <w:szCs w:val="18"/>
    </w:rPr>
  </w:style>
  <w:style w:type="paragraph" w:styleId="23">
    <w:name w:val="footer"/>
    <w:basedOn w:val="1"/>
    <w:link w:val="53"/>
    <w:autoRedefine/>
    <w:qFormat/>
    <w:uiPriority w:val="0"/>
    <w:pPr>
      <w:tabs>
        <w:tab w:val="center" w:pos="4153"/>
        <w:tab w:val="right" w:pos="8306"/>
      </w:tabs>
      <w:snapToGrid w:val="0"/>
      <w:jc w:val="left"/>
    </w:pPr>
    <w:rPr>
      <w:sz w:val="18"/>
      <w:szCs w:val="18"/>
    </w:rPr>
  </w:style>
  <w:style w:type="paragraph" w:styleId="24">
    <w:name w:val="header"/>
    <w:basedOn w:val="1"/>
    <w:link w:val="103"/>
    <w:autoRedefine/>
    <w:qFormat/>
    <w:uiPriority w:val="0"/>
    <w:pP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footnote text"/>
    <w:basedOn w:val="1"/>
    <w:link w:val="86"/>
    <w:autoRedefine/>
    <w:qFormat/>
    <w:uiPriority w:val="0"/>
    <w:pPr>
      <w:adjustRightInd w:val="0"/>
      <w:snapToGrid w:val="0"/>
      <w:spacing w:line="420" w:lineRule="atLeast"/>
      <w:ind w:firstLine="454"/>
      <w:jc w:val="left"/>
      <w:textAlignment w:val="baseline"/>
    </w:pPr>
    <w:rPr>
      <w:kern w:val="0"/>
      <w:sz w:val="18"/>
      <w:szCs w:val="20"/>
      <w:lang w:val="zh-CN"/>
    </w:rPr>
  </w:style>
  <w:style w:type="paragraph" w:styleId="27">
    <w:name w:val="Body Text Indent 3"/>
    <w:basedOn w:val="1"/>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spacing w:after="120" w:line="480" w:lineRule="auto"/>
    </w:pPr>
  </w:style>
  <w:style w:type="paragraph" w:styleId="30">
    <w:name w:val="Normal (Web)"/>
    <w:basedOn w:val="1"/>
    <w:autoRedefine/>
    <w:qFormat/>
    <w:uiPriority w:val="0"/>
    <w:pPr>
      <w:spacing w:beforeAutospacing="1" w:afterAutospacing="1"/>
      <w:jc w:val="left"/>
    </w:pPr>
    <w:rPr>
      <w:kern w:val="0"/>
      <w:sz w:val="24"/>
    </w:rPr>
  </w:style>
  <w:style w:type="paragraph" w:styleId="31">
    <w:name w:val="index 1"/>
    <w:basedOn w:val="1"/>
    <w:next w:val="1"/>
    <w:autoRedefine/>
    <w:semiHidden/>
    <w:qFormat/>
    <w:uiPriority w:val="0"/>
    <w:pPr>
      <w:spacing w:line="220" w:lineRule="exact"/>
      <w:jc w:val="center"/>
    </w:pPr>
    <w:rPr>
      <w:rFonts w:ascii="仿宋_GB2312" w:eastAsia="仿宋_GB2312"/>
      <w:szCs w:val="21"/>
    </w:rPr>
  </w:style>
  <w:style w:type="paragraph" w:styleId="32">
    <w:name w:val="Title"/>
    <w:basedOn w:val="1"/>
    <w:link w:val="57"/>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3">
    <w:name w:val="annotation subject"/>
    <w:basedOn w:val="13"/>
    <w:next w:val="13"/>
    <w:link w:val="101"/>
    <w:autoRedefine/>
    <w:qFormat/>
    <w:uiPriority w:val="0"/>
    <w:rPr>
      <w:b/>
      <w:bCs/>
      <w:lang w:val="zh-CN"/>
    </w:rPr>
  </w:style>
  <w:style w:type="paragraph" w:styleId="34">
    <w:name w:val="Body Text First Indent 2"/>
    <w:basedOn w:val="16"/>
    <w:next w:val="15"/>
    <w:autoRedefine/>
    <w:unhideWhenUsed/>
    <w:qFormat/>
    <w:uiPriority w:val="99"/>
    <w:pPr>
      <w:ind w:left="200" w:firstLine="420" w:firstLineChars="200"/>
    </w:pPr>
    <w:rPr>
      <w:rFonts w:ascii="Times New Roman" w:eastAsia="仿宋_GB2312"/>
      <w:sz w:val="32"/>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rPr>
  </w:style>
  <w:style w:type="character" w:styleId="39">
    <w:name w:val="endnote reference"/>
    <w:autoRedefine/>
    <w:semiHidden/>
    <w:qFormat/>
    <w:uiPriority w:val="0"/>
    <w:rPr>
      <w:vertAlign w:val="superscript"/>
    </w:rPr>
  </w:style>
  <w:style w:type="character" w:styleId="40">
    <w:name w:val="page number"/>
    <w:basedOn w:val="37"/>
    <w:autoRedefine/>
    <w:qFormat/>
    <w:uiPriority w:val="0"/>
  </w:style>
  <w:style w:type="character" w:styleId="41">
    <w:name w:val="FollowedHyperlink"/>
    <w:autoRedefine/>
    <w:qFormat/>
    <w:uiPriority w:val="0"/>
    <w:rPr>
      <w:color w:val="800080"/>
      <w:u w:val="single"/>
    </w:rPr>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autoRedefine/>
    <w:qFormat/>
    <w:uiPriority w:val="99"/>
    <w:rPr>
      <w:color w:val="0000FF"/>
      <w:u w:val="single"/>
    </w:rPr>
  </w:style>
  <w:style w:type="character" w:styleId="47">
    <w:name w:val="HTML Code"/>
    <w:basedOn w:val="37"/>
    <w:autoRedefine/>
    <w:qFormat/>
    <w:uiPriority w:val="0"/>
    <w:rPr>
      <w:rFonts w:hint="default" w:ascii="monospace" w:hAnsi="monospace" w:eastAsia="monospace" w:cs="monospace"/>
      <w:sz w:val="20"/>
    </w:rPr>
  </w:style>
  <w:style w:type="character" w:styleId="48">
    <w:name w:val="annotation reference"/>
    <w:autoRedefine/>
    <w:qFormat/>
    <w:uiPriority w:val="0"/>
    <w:rPr>
      <w:sz w:val="21"/>
      <w:szCs w:val="21"/>
    </w:rPr>
  </w:style>
  <w:style w:type="character" w:styleId="49">
    <w:name w:val="HTML Cite"/>
    <w:basedOn w:val="37"/>
    <w:autoRedefine/>
    <w:qFormat/>
    <w:uiPriority w:val="0"/>
  </w:style>
  <w:style w:type="character" w:styleId="50">
    <w:name w:val="footnote reference"/>
    <w:autoRedefine/>
    <w:qFormat/>
    <w:uiPriority w:val="0"/>
    <w:rPr>
      <w:vertAlign w:val="superscript"/>
    </w:rPr>
  </w:style>
  <w:style w:type="character" w:styleId="51">
    <w:name w:val="HTML Keyboard"/>
    <w:basedOn w:val="37"/>
    <w:autoRedefine/>
    <w:qFormat/>
    <w:uiPriority w:val="0"/>
    <w:rPr>
      <w:rFonts w:ascii="monospace" w:hAnsi="monospace" w:eastAsia="monospace" w:cs="monospace"/>
      <w:sz w:val="20"/>
    </w:rPr>
  </w:style>
  <w:style w:type="character" w:styleId="52">
    <w:name w:val="HTML Sample"/>
    <w:basedOn w:val="37"/>
    <w:autoRedefine/>
    <w:qFormat/>
    <w:uiPriority w:val="0"/>
    <w:rPr>
      <w:rFonts w:hint="default" w:ascii="monospace" w:hAnsi="monospace" w:eastAsia="monospace" w:cs="monospace"/>
    </w:rPr>
  </w:style>
  <w:style w:type="character" w:customStyle="1" w:styleId="53">
    <w:name w:val="页脚 字符"/>
    <w:link w:val="23"/>
    <w:autoRedefine/>
    <w:qFormat/>
    <w:uiPriority w:val="0"/>
    <w:rPr>
      <w:rFonts w:eastAsia="宋体"/>
      <w:kern w:val="2"/>
      <w:sz w:val="18"/>
      <w:szCs w:val="18"/>
      <w:lang w:val="en-US" w:eastAsia="zh-CN" w:bidi="ar-SA"/>
    </w:rPr>
  </w:style>
  <w:style w:type="paragraph" w:customStyle="1" w:styleId="54">
    <w:name w:val="1"/>
    <w:basedOn w:val="1"/>
    <w:next w:val="1"/>
    <w:autoRedefine/>
    <w:qFormat/>
    <w:uiPriority w:val="0"/>
  </w:style>
  <w:style w:type="paragraph" w:customStyle="1" w:styleId="55">
    <w:name w:val="目录 11"/>
    <w:basedOn w:val="1"/>
    <w:next w:val="1"/>
    <w:autoRedefine/>
    <w:qFormat/>
    <w:uiPriority w:val="39"/>
    <w:pPr>
      <w:tabs>
        <w:tab w:val="left" w:pos="425"/>
        <w:tab w:val="right" w:leader="dot" w:pos="8805"/>
      </w:tabs>
      <w:spacing w:line="360" w:lineRule="auto"/>
      <w:jc w:val="center"/>
    </w:pPr>
    <w:rPr>
      <w:rFonts w:ascii="黑体" w:hAnsi="黑体" w:eastAsia="黑体"/>
      <w:color w:val="000000"/>
      <w:sz w:val="32"/>
      <w:szCs w:val="32"/>
    </w:rPr>
  </w:style>
  <w:style w:type="character" w:customStyle="1" w:styleId="56">
    <w:name w:val="font161"/>
    <w:autoRedefine/>
    <w:qFormat/>
    <w:uiPriority w:val="0"/>
    <w:rPr>
      <w:b/>
      <w:bCs/>
      <w:sz w:val="32"/>
      <w:szCs w:val="32"/>
    </w:rPr>
  </w:style>
  <w:style w:type="character" w:customStyle="1" w:styleId="57">
    <w:name w:val="标题 字符"/>
    <w:link w:val="32"/>
    <w:autoRedefine/>
    <w:qFormat/>
    <w:uiPriority w:val="0"/>
    <w:rPr>
      <w:rFonts w:ascii="Arial" w:hAnsi="Arial" w:eastAsia="宋体"/>
      <w:b/>
      <w:sz w:val="32"/>
      <w:lang w:val="en-US" w:eastAsia="zh-CN" w:bidi="ar-SA"/>
    </w:rPr>
  </w:style>
  <w:style w:type="paragraph" w:customStyle="1" w:styleId="5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
    <w:name w:val="表格"/>
    <w:basedOn w:val="1"/>
    <w:autoRedefine/>
    <w:qFormat/>
    <w:uiPriority w:val="0"/>
    <w:pPr>
      <w:jc w:val="center"/>
      <w:textAlignment w:val="center"/>
    </w:pPr>
    <w:rPr>
      <w:rFonts w:ascii="华文细黑" w:hAnsi="华文细黑"/>
      <w:kern w:val="0"/>
      <w:szCs w:val="20"/>
    </w:rPr>
  </w:style>
  <w:style w:type="paragraph" w:customStyle="1" w:styleId="60">
    <w:name w:val="表格文字"/>
    <w:basedOn w:val="1"/>
    <w:autoRedefine/>
    <w:qFormat/>
    <w:uiPriority w:val="0"/>
    <w:pPr>
      <w:adjustRightInd w:val="0"/>
      <w:spacing w:line="420" w:lineRule="atLeast"/>
      <w:jc w:val="left"/>
      <w:textAlignment w:val="baseline"/>
    </w:pPr>
    <w:rPr>
      <w:kern w:val="0"/>
      <w:szCs w:val="20"/>
    </w:rPr>
  </w:style>
  <w:style w:type="paragraph" w:customStyle="1" w:styleId="61">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62">
    <w:name w:val="表头"/>
    <w:basedOn w:val="61"/>
    <w:autoRedefine/>
    <w:qFormat/>
    <w:uiPriority w:val="0"/>
    <w:rPr>
      <w:rFonts w:ascii="黑体" w:eastAsia="黑体"/>
      <w:b/>
    </w:rPr>
  </w:style>
  <w:style w:type="paragraph" w:customStyle="1" w:styleId="63">
    <w:name w:val="表格1"/>
    <w:basedOn w:val="1"/>
    <w:autoRedefine/>
    <w:qFormat/>
    <w:uiPriority w:val="0"/>
    <w:pPr>
      <w:adjustRightInd w:val="0"/>
      <w:spacing w:line="420" w:lineRule="atLeast"/>
      <w:ind w:left="284"/>
      <w:textAlignment w:val="baseline"/>
    </w:pPr>
    <w:rPr>
      <w:kern w:val="0"/>
      <w:szCs w:val="20"/>
    </w:rPr>
  </w:style>
  <w:style w:type="paragraph" w:customStyle="1" w:styleId="64">
    <w:name w:val="表格3"/>
    <w:basedOn w:val="1"/>
    <w:autoRedefine/>
    <w:qFormat/>
    <w:uiPriority w:val="0"/>
    <w:pPr>
      <w:adjustRightInd w:val="0"/>
      <w:spacing w:line="420" w:lineRule="atLeast"/>
      <w:textAlignment w:val="baseline"/>
    </w:pPr>
    <w:rPr>
      <w:rFonts w:eastAsia="楷体"/>
      <w:kern w:val="0"/>
      <w:szCs w:val="20"/>
    </w:rPr>
  </w:style>
  <w:style w:type="character" w:customStyle="1" w:styleId="65">
    <w:name w:val="数字"/>
    <w:autoRedefine/>
    <w:qFormat/>
    <w:uiPriority w:val="0"/>
    <w:rPr>
      <w:rFonts w:eastAsia="黑体"/>
      <w:b/>
      <w:sz w:val="21"/>
    </w:rPr>
  </w:style>
  <w:style w:type="paragraph" w:customStyle="1" w:styleId="66">
    <w:name w:val="表格5"/>
    <w:basedOn w:val="67"/>
    <w:autoRedefine/>
    <w:qFormat/>
    <w:uiPriority w:val="0"/>
    <w:pPr>
      <w:ind w:left="1021" w:hanging="284"/>
    </w:pPr>
    <w:rPr>
      <w:rFonts w:ascii="宋体"/>
    </w:rPr>
  </w:style>
  <w:style w:type="paragraph" w:customStyle="1" w:styleId="67">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68">
    <w:name w:val="表格4"/>
    <w:basedOn w:val="1"/>
    <w:autoRedefine/>
    <w:qFormat/>
    <w:uiPriority w:val="0"/>
    <w:pPr>
      <w:adjustRightInd w:val="0"/>
      <w:spacing w:line="420" w:lineRule="atLeast"/>
      <w:ind w:left="1021"/>
      <w:textAlignment w:val="baseline"/>
    </w:pPr>
    <w:rPr>
      <w:kern w:val="0"/>
      <w:szCs w:val="20"/>
    </w:rPr>
  </w:style>
  <w:style w:type="paragraph" w:customStyle="1" w:styleId="69">
    <w:name w:val="表格6"/>
    <w:basedOn w:val="66"/>
    <w:autoRedefine/>
    <w:qFormat/>
    <w:uiPriority w:val="0"/>
    <w:pPr>
      <w:ind w:left="737" w:firstLine="0"/>
    </w:pPr>
  </w:style>
  <w:style w:type="character" w:customStyle="1" w:styleId="70">
    <w:name w:val="纯文本 字符"/>
    <w:link w:val="18"/>
    <w:autoRedefine/>
    <w:qFormat/>
    <w:uiPriority w:val="0"/>
    <w:rPr>
      <w:rFonts w:ascii="宋体" w:hAnsi="Courier New" w:eastAsia="宋体"/>
      <w:kern w:val="2"/>
      <w:sz w:val="21"/>
      <w:lang w:val="en-US" w:eastAsia="zh-CN" w:bidi="ar-SA"/>
    </w:rPr>
  </w:style>
  <w:style w:type="paragraph" w:customStyle="1" w:styleId="71">
    <w:name w:val="2"/>
    <w:basedOn w:val="1"/>
    <w:autoRedefine/>
    <w:qFormat/>
    <w:uiPriority w:val="0"/>
    <w:pPr>
      <w:adjustRightInd w:val="0"/>
      <w:spacing w:line="420" w:lineRule="atLeast"/>
      <w:ind w:left="1134" w:hanging="227"/>
      <w:textAlignment w:val="baseline"/>
    </w:pPr>
    <w:rPr>
      <w:kern w:val="0"/>
      <w:szCs w:val="20"/>
    </w:rPr>
  </w:style>
  <w:style w:type="paragraph" w:customStyle="1" w:styleId="72">
    <w:name w:val="表中"/>
    <w:basedOn w:val="1"/>
    <w:autoRedefine/>
    <w:qFormat/>
    <w:uiPriority w:val="0"/>
    <w:pPr>
      <w:adjustRightInd w:val="0"/>
      <w:spacing w:line="360" w:lineRule="atLeast"/>
      <w:jc w:val="center"/>
      <w:textAlignment w:val="baseline"/>
    </w:pPr>
    <w:rPr>
      <w:kern w:val="0"/>
      <w:szCs w:val="20"/>
    </w:rPr>
  </w:style>
  <w:style w:type="paragraph" w:customStyle="1" w:styleId="7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4">
    <w:name w:val="Char Char Char Char Char Char"/>
    <w:basedOn w:val="1"/>
    <w:autoRedefine/>
    <w:qFormat/>
    <w:uiPriority w:val="0"/>
  </w:style>
  <w:style w:type="paragraph" w:customStyle="1" w:styleId="75">
    <w:name w:val="Char"/>
    <w:basedOn w:val="1"/>
    <w:autoRedefine/>
    <w:qFormat/>
    <w:uiPriority w:val="0"/>
  </w:style>
  <w:style w:type="paragraph" w:customStyle="1" w:styleId="76">
    <w:name w:val="Char1"/>
    <w:basedOn w:val="1"/>
    <w:autoRedefine/>
    <w:qFormat/>
    <w:uiPriority w:val="0"/>
  </w:style>
  <w:style w:type="paragraph" w:customStyle="1" w:styleId="77">
    <w:name w:val="Char2"/>
    <w:basedOn w:val="1"/>
    <w:autoRedefine/>
    <w:qFormat/>
    <w:uiPriority w:val="0"/>
  </w:style>
  <w:style w:type="paragraph" w:customStyle="1" w:styleId="78">
    <w:name w:val="Char Char Char Char Char Char Char Char Char Char Char Char Char Char Char Char Char Char1 Char Char Char Char"/>
    <w:basedOn w:val="1"/>
    <w:autoRedefine/>
    <w:qFormat/>
    <w:uiPriority w:val="0"/>
  </w:style>
  <w:style w:type="character" w:customStyle="1" w:styleId="79">
    <w:name w:val="文档结构图 字符"/>
    <w:link w:val="12"/>
    <w:autoRedefine/>
    <w:qFormat/>
    <w:uiPriority w:val="0"/>
    <w:rPr>
      <w:rFonts w:ascii="宋体"/>
      <w:kern w:val="2"/>
      <w:sz w:val="18"/>
      <w:szCs w:val="18"/>
    </w:rPr>
  </w:style>
  <w:style w:type="paragraph" w:customStyle="1" w:styleId="8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目录 21"/>
    <w:basedOn w:val="1"/>
    <w:next w:val="1"/>
    <w:autoRedefine/>
    <w:qFormat/>
    <w:uiPriority w:val="39"/>
    <w:pPr>
      <w:ind w:left="630" w:leftChars="200" w:hanging="210"/>
    </w:pPr>
    <w:rPr>
      <w:sz w:val="18"/>
      <w:szCs w:val="18"/>
    </w:rPr>
  </w:style>
  <w:style w:type="paragraph" w:customStyle="1" w:styleId="82">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目录 31"/>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customStyle="1" w:styleId="84">
    <w:name w:val="Char Char Char"/>
    <w:basedOn w:val="1"/>
    <w:autoRedefine/>
    <w:qFormat/>
    <w:uiPriority w:val="0"/>
    <w:rPr>
      <w:szCs w:val="20"/>
    </w:rPr>
  </w:style>
  <w:style w:type="paragraph" w:customStyle="1" w:styleId="85">
    <w:name w:val="Char Char Char1"/>
    <w:basedOn w:val="1"/>
    <w:autoRedefine/>
    <w:qFormat/>
    <w:uiPriority w:val="0"/>
    <w:rPr>
      <w:szCs w:val="20"/>
    </w:rPr>
  </w:style>
  <w:style w:type="character" w:customStyle="1" w:styleId="86">
    <w:name w:val="脚注文本 字符"/>
    <w:link w:val="26"/>
    <w:autoRedefine/>
    <w:qFormat/>
    <w:uiPriority w:val="0"/>
    <w:rPr>
      <w:sz w:val="18"/>
    </w:rPr>
  </w:style>
  <w:style w:type="character" w:customStyle="1" w:styleId="87">
    <w:name w:val="标题 2 字符"/>
    <w:link w:val="3"/>
    <w:autoRedefine/>
    <w:qFormat/>
    <w:uiPriority w:val="0"/>
    <w:rPr>
      <w:rFonts w:ascii="宋体" w:hAnsi="宋体" w:eastAsia="黑体"/>
      <w:bCs/>
      <w:i/>
      <w:iCs/>
      <w:kern w:val="2"/>
      <w:sz w:val="24"/>
    </w:rPr>
  </w:style>
  <w:style w:type="character" w:customStyle="1" w:styleId="88">
    <w:name w:val="H001 Char"/>
    <w:link w:val="89"/>
    <w:autoRedefine/>
    <w:qFormat/>
    <w:uiPriority w:val="0"/>
    <w:rPr>
      <w:rFonts w:eastAsia="黑体"/>
      <w:bCs/>
      <w:kern w:val="44"/>
      <w:sz w:val="24"/>
      <w:szCs w:val="44"/>
    </w:rPr>
  </w:style>
  <w:style w:type="paragraph" w:customStyle="1" w:styleId="89">
    <w:name w:val="H001"/>
    <w:basedOn w:val="2"/>
    <w:link w:val="88"/>
    <w:autoRedefine/>
    <w:qFormat/>
    <w:uiPriority w:val="0"/>
    <w:pPr>
      <w:spacing w:before="240" w:after="240" w:line="240" w:lineRule="exact"/>
    </w:pPr>
    <w:rPr>
      <w:rFonts w:eastAsia="黑体"/>
      <w:b w:val="0"/>
      <w:sz w:val="24"/>
    </w:rPr>
  </w:style>
  <w:style w:type="paragraph" w:customStyle="1" w:styleId="90">
    <w:name w:val="目录 41"/>
    <w:basedOn w:val="1"/>
    <w:next w:val="1"/>
    <w:autoRedefine/>
    <w:unhideWhenUsed/>
    <w:qFormat/>
    <w:uiPriority w:val="39"/>
    <w:pPr>
      <w:ind w:left="1260" w:leftChars="600"/>
    </w:pPr>
    <w:rPr>
      <w:rFonts w:ascii="Calibri" w:hAnsi="Calibri"/>
      <w:szCs w:val="22"/>
    </w:rPr>
  </w:style>
  <w:style w:type="paragraph" w:customStyle="1" w:styleId="91">
    <w:name w:val="目录 51"/>
    <w:basedOn w:val="1"/>
    <w:next w:val="1"/>
    <w:autoRedefine/>
    <w:unhideWhenUsed/>
    <w:qFormat/>
    <w:uiPriority w:val="39"/>
    <w:pPr>
      <w:ind w:left="1680" w:leftChars="800"/>
    </w:pPr>
    <w:rPr>
      <w:rFonts w:ascii="Calibri" w:hAnsi="Calibri"/>
      <w:szCs w:val="22"/>
    </w:rPr>
  </w:style>
  <w:style w:type="paragraph" w:customStyle="1" w:styleId="92">
    <w:name w:val="目录 61"/>
    <w:basedOn w:val="1"/>
    <w:next w:val="1"/>
    <w:autoRedefine/>
    <w:unhideWhenUsed/>
    <w:qFormat/>
    <w:uiPriority w:val="39"/>
    <w:pPr>
      <w:ind w:left="2100" w:leftChars="1000"/>
    </w:pPr>
    <w:rPr>
      <w:rFonts w:ascii="Calibri" w:hAnsi="Calibri"/>
      <w:szCs w:val="22"/>
    </w:rPr>
  </w:style>
  <w:style w:type="paragraph" w:customStyle="1" w:styleId="93">
    <w:name w:val="目录 71"/>
    <w:basedOn w:val="1"/>
    <w:next w:val="1"/>
    <w:autoRedefine/>
    <w:unhideWhenUsed/>
    <w:qFormat/>
    <w:uiPriority w:val="39"/>
    <w:pPr>
      <w:ind w:left="2520" w:leftChars="1200"/>
    </w:pPr>
    <w:rPr>
      <w:rFonts w:ascii="Calibri" w:hAnsi="Calibri"/>
      <w:szCs w:val="22"/>
    </w:rPr>
  </w:style>
  <w:style w:type="paragraph" w:customStyle="1" w:styleId="94">
    <w:name w:val="目录 81"/>
    <w:basedOn w:val="1"/>
    <w:next w:val="1"/>
    <w:autoRedefine/>
    <w:unhideWhenUsed/>
    <w:qFormat/>
    <w:uiPriority w:val="39"/>
    <w:pPr>
      <w:ind w:left="2940" w:leftChars="1400"/>
    </w:pPr>
    <w:rPr>
      <w:rFonts w:ascii="Calibri" w:hAnsi="Calibri"/>
      <w:szCs w:val="22"/>
    </w:rPr>
  </w:style>
  <w:style w:type="paragraph" w:customStyle="1" w:styleId="95">
    <w:name w:val="目录 91"/>
    <w:basedOn w:val="1"/>
    <w:next w:val="1"/>
    <w:autoRedefine/>
    <w:unhideWhenUsed/>
    <w:qFormat/>
    <w:uiPriority w:val="39"/>
    <w:pPr>
      <w:ind w:left="3360" w:leftChars="1600"/>
    </w:pPr>
    <w:rPr>
      <w:rFonts w:ascii="Calibri" w:hAnsi="Calibri"/>
      <w:szCs w:val="22"/>
    </w:rPr>
  </w:style>
  <w:style w:type="character" w:customStyle="1" w:styleId="96">
    <w:name w:val="脚注文本 字符1"/>
    <w:autoRedefine/>
    <w:semiHidden/>
    <w:qFormat/>
    <w:locked/>
    <w:uiPriority w:val="0"/>
    <w:rPr>
      <w:kern w:val="2"/>
      <w:sz w:val="18"/>
      <w:szCs w:val="18"/>
      <w:lang w:val="zh-CN" w:eastAsia="zh-CN"/>
    </w:rPr>
  </w:style>
  <w:style w:type="character" w:customStyle="1" w:styleId="97">
    <w:name w:val="标题 3 字符"/>
    <w:link w:val="4"/>
    <w:autoRedefine/>
    <w:qFormat/>
    <w:uiPriority w:val="0"/>
    <w:rPr>
      <w:b/>
      <w:sz w:val="32"/>
    </w:rPr>
  </w:style>
  <w:style w:type="character" w:customStyle="1" w:styleId="98">
    <w:name w:val="标题 1 字符"/>
    <w:link w:val="2"/>
    <w:autoRedefine/>
    <w:qFormat/>
    <w:uiPriority w:val="0"/>
    <w:rPr>
      <w:b/>
      <w:bCs/>
      <w:kern w:val="44"/>
      <w:sz w:val="44"/>
      <w:szCs w:val="44"/>
    </w:rPr>
  </w:style>
  <w:style w:type="character" w:customStyle="1" w:styleId="99">
    <w:name w:val="未处理的提及1"/>
    <w:autoRedefine/>
    <w:semiHidden/>
    <w:unhideWhenUsed/>
    <w:qFormat/>
    <w:uiPriority w:val="99"/>
    <w:rPr>
      <w:color w:val="808080"/>
      <w:shd w:val="clear" w:color="auto" w:fill="E6E6E6"/>
    </w:rPr>
  </w:style>
  <w:style w:type="character" w:customStyle="1" w:styleId="100">
    <w:name w:val="批注文字 字符"/>
    <w:link w:val="13"/>
    <w:autoRedefine/>
    <w:qFormat/>
    <w:uiPriority w:val="0"/>
    <w:rPr>
      <w:kern w:val="2"/>
      <w:sz w:val="21"/>
      <w:szCs w:val="24"/>
    </w:rPr>
  </w:style>
  <w:style w:type="character" w:customStyle="1" w:styleId="101">
    <w:name w:val="批注主题 字符"/>
    <w:link w:val="33"/>
    <w:autoRedefine/>
    <w:qFormat/>
    <w:uiPriority w:val="0"/>
    <w:rPr>
      <w:b/>
      <w:bCs/>
      <w:kern w:val="2"/>
      <w:sz w:val="21"/>
      <w:szCs w:val="24"/>
    </w:rPr>
  </w:style>
  <w:style w:type="character" w:customStyle="1" w:styleId="102">
    <w:name w:val="正文文本 3 字符"/>
    <w:link w:val="14"/>
    <w:autoRedefine/>
    <w:qFormat/>
    <w:uiPriority w:val="0"/>
    <w:rPr>
      <w:rFonts w:ascii="宋体"/>
      <w:kern w:val="2"/>
      <w:sz w:val="24"/>
    </w:rPr>
  </w:style>
  <w:style w:type="character" w:customStyle="1" w:styleId="103">
    <w:name w:val="页眉 字符1"/>
    <w:link w:val="24"/>
    <w:autoRedefine/>
    <w:qFormat/>
    <w:uiPriority w:val="0"/>
    <w:rPr>
      <w:kern w:val="2"/>
      <w:sz w:val="18"/>
      <w:szCs w:val="18"/>
    </w:rPr>
  </w:style>
  <w:style w:type="character" w:customStyle="1" w:styleId="104">
    <w:name w:val="脚注文本 字符2"/>
    <w:autoRedefine/>
    <w:qFormat/>
    <w:uiPriority w:val="0"/>
    <w:rPr>
      <w:sz w:val="18"/>
    </w:rPr>
  </w:style>
  <w:style w:type="character" w:customStyle="1" w:styleId="105">
    <w:name w:val="页眉 字符"/>
    <w:autoRedefine/>
    <w:qFormat/>
    <w:uiPriority w:val="99"/>
    <w:rPr>
      <w:sz w:val="18"/>
      <w:szCs w:val="18"/>
    </w:rPr>
  </w:style>
  <w:style w:type="paragraph" w:styleId="106">
    <w:name w:val="List Paragraph"/>
    <w:basedOn w:val="1"/>
    <w:autoRedefine/>
    <w:qFormat/>
    <w:uiPriority w:val="34"/>
    <w:pPr>
      <w:ind w:firstLine="420" w:firstLineChars="200"/>
    </w:pPr>
  </w:style>
  <w:style w:type="character" w:customStyle="1" w:styleId="107">
    <w:name w:val="正文文本缩进 字符"/>
    <w:link w:val="16"/>
    <w:autoRedefine/>
    <w:qFormat/>
    <w:uiPriority w:val="0"/>
    <w:rPr>
      <w:kern w:val="2"/>
      <w:sz w:val="21"/>
      <w:szCs w:val="24"/>
    </w:rPr>
  </w:style>
  <w:style w:type="paragraph" w:customStyle="1" w:styleId="10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Unresolved Mention"/>
    <w:basedOn w:val="37"/>
    <w:autoRedefine/>
    <w:semiHidden/>
    <w:unhideWhenUsed/>
    <w:qFormat/>
    <w:uiPriority w:val="99"/>
    <w:rPr>
      <w:color w:val="605E5C"/>
      <w:shd w:val="clear" w:color="auto" w:fill="E1DFDD"/>
    </w:rPr>
  </w:style>
  <w:style w:type="paragraph" w:customStyle="1" w:styleId="110">
    <w:name w:val="WPSOffice手动目录 1"/>
    <w:autoRedefine/>
    <w:qFormat/>
    <w:uiPriority w:val="0"/>
    <w:pPr>
      <w:ind w:leftChars="0"/>
    </w:pPr>
    <w:rPr>
      <w:rFonts w:ascii="Times New Roman" w:hAnsi="Times New Roman" w:eastAsia="宋体" w:cs="Times New Roman"/>
      <w:sz w:val="20"/>
      <w:szCs w:val="20"/>
    </w:rPr>
  </w:style>
  <w:style w:type="character" w:customStyle="1" w:styleId="111">
    <w:name w:val="标题 3 Char"/>
    <w:link w:val="4"/>
    <w:autoRedefine/>
    <w:qFormat/>
    <w:uiPriority w:val="0"/>
    <w:rPr>
      <w:rFonts w:eastAsia="宋体"/>
      <w:b/>
      <w:sz w:val="32"/>
      <w:lang w:val="en-US" w:eastAsia="zh-CN" w:bidi="ar-SA"/>
    </w:rPr>
  </w:style>
  <w:style w:type="character" w:customStyle="1" w:styleId="112">
    <w:name w:val="first-child"/>
    <w:basedOn w:val="37"/>
    <w:autoRedefine/>
    <w:qFormat/>
    <w:uiPriority w:val="0"/>
  </w:style>
  <w:style w:type="character" w:customStyle="1" w:styleId="113">
    <w:name w:val="layui-layer-tabnow"/>
    <w:basedOn w:val="37"/>
    <w:autoRedefine/>
    <w:qFormat/>
    <w:uiPriority w:val="0"/>
    <w:rPr>
      <w:bdr w:val="single" w:color="CCCCCC" w:sz="2" w:space="0"/>
      <w:shd w:val="clear" w:fill="FFFFFF"/>
    </w:rPr>
  </w:style>
  <w:style w:type="paragraph" w:customStyle="1" w:styleId="114">
    <w:name w:val="A左边标题2"/>
    <w:basedOn w:val="2"/>
    <w:next w:val="1"/>
    <w:autoRedefine/>
    <w:qFormat/>
    <w:uiPriority w:val="0"/>
    <w:pPr>
      <w:spacing w:before="50" w:beforeLines="50" w:after="50" w:afterLines="50" w:line="360" w:lineRule="auto"/>
      <w:jc w:val="left"/>
    </w:pPr>
    <w:rPr>
      <w:rFonts w:ascii="宋体" w:hAnsi="宋体"/>
      <w:b w:val="0"/>
      <w:bCs w:val="0"/>
      <w:kern w:val="0"/>
      <w:sz w:val="21"/>
      <w:szCs w:val="21"/>
    </w:rPr>
  </w:style>
  <w:style w:type="paragraph" w:customStyle="1" w:styleId="115">
    <w:name w:val="技标1"/>
    <w:basedOn w:val="2"/>
    <w:autoRedefine/>
    <w:qFormat/>
    <w:uiPriority w:val="0"/>
    <w:pPr>
      <w:keepNext w:val="0"/>
      <w:keepLines w:val="0"/>
      <w:adjustRightInd w:val="0"/>
      <w:spacing w:before="720" w:beforeLines="0" w:after="120" w:afterLines="0" w:line="420" w:lineRule="atLeast"/>
      <w:jc w:val="center"/>
      <w:textAlignment w:val="baseline"/>
    </w:pPr>
    <w:rPr>
      <w:bCs w:val="0"/>
      <w:kern w:val="0"/>
      <w:sz w:val="32"/>
      <w:szCs w:val="20"/>
    </w:rPr>
  </w:style>
  <w:style w:type="character" w:customStyle="1" w:styleId="116">
    <w:name w:val="正文文本4"/>
    <w:basedOn w:val="117"/>
    <w:autoRedefine/>
    <w:qFormat/>
    <w:uiPriority w:val="0"/>
    <w:rPr>
      <w:rFonts w:ascii="MingLiU" w:hAnsi="MingLiU" w:eastAsia="MingLiU" w:cs="MingLiU"/>
      <w:color w:val="000000"/>
      <w:spacing w:val="0"/>
      <w:w w:val="100"/>
      <w:kern w:val="0"/>
      <w:position w:val="0"/>
      <w:sz w:val="23"/>
      <w:szCs w:val="23"/>
      <w:u w:val="none"/>
      <w:lang w:val="zh-TW"/>
    </w:rPr>
  </w:style>
  <w:style w:type="character" w:customStyle="1" w:styleId="117">
    <w:name w:val="正文文本_"/>
    <w:basedOn w:val="37"/>
    <w:link w:val="118"/>
    <w:autoRedefine/>
    <w:qFormat/>
    <w:uiPriority w:val="0"/>
    <w:rPr>
      <w:rFonts w:ascii="MingLiU" w:hAnsi="MingLiU" w:eastAsia="MingLiU" w:cs="MingLiU"/>
      <w:sz w:val="23"/>
      <w:szCs w:val="23"/>
    </w:rPr>
  </w:style>
  <w:style w:type="paragraph" w:customStyle="1" w:styleId="118">
    <w:name w:val="正文文本10"/>
    <w:basedOn w:val="1"/>
    <w:link w:val="117"/>
    <w:autoRedefine/>
    <w:qFormat/>
    <w:uiPriority w:val="0"/>
    <w:pPr>
      <w:shd w:val="clear" w:color="auto" w:fill="FFFFFF"/>
      <w:spacing w:line="420" w:lineRule="exact"/>
      <w:ind w:hanging="1260"/>
      <w:jc w:val="left"/>
    </w:pPr>
    <w:rPr>
      <w:rFonts w:ascii="MingLiU" w:hAnsi="MingLiU" w:eastAsia="MingLiU" w:cs="MingLiU"/>
      <w:sz w:val="23"/>
      <w:szCs w:val="23"/>
    </w:rPr>
  </w:style>
  <w:style w:type="paragraph" w:customStyle="1" w:styleId="119">
    <w:name w:val=" Char Char10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20">
    <w:name w:val="标题 #2"/>
    <w:basedOn w:val="1"/>
    <w:autoRedefine/>
    <w:qFormat/>
    <w:uiPriority w:val="0"/>
    <w:pPr>
      <w:shd w:val="clear" w:color="auto" w:fill="FFFFFF"/>
      <w:spacing w:after="720" w:line="0" w:lineRule="atLeast"/>
      <w:jc w:val="center"/>
      <w:outlineLvl w:val="1"/>
    </w:pPr>
    <w:rPr>
      <w:rFonts w:ascii="MingLiU" w:hAnsi="MingLiU" w:eastAsia="MingLiU"/>
      <w:spacing w:val="40"/>
      <w:kern w:val="0"/>
      <w:sz w:val="35"/>
      <w:szCs w:val="35"/>
    </w:rPr>
  </w:style>
  <w:style w:type="paragraph" w:customStyle="1" w:styleId="121">
    <w:name w:val="正文文本1"/>
    <w:basedOn w:val="1"/>
    <w:autoRedefine/>
    <w:qFormat/>
    <w:uiPriority w:val="0"/>
    <w:pPr>
      <w:shd w:val="clear" w:color="auto" w:fill="FFFFFF"/>
      <w:spacing w:before="720" w:line="398" w:lineRule="exact"/>
      <w:jc w:val="both"/>
    </w:pPr>
    <w:rPr>
      <w:rFonts w:ascii="MingLiU" w:hAnsi="MingLiU" w:eastAsia="MingLiU"/>
      <w:kern w:val="0"/>
      <w:sz w:val="22"/>
      <w:szCs w:val="22"/>
    </w:rPr>
  </w:style>
  <w:style w:type="character" w:customStyle="1" w:styleId="122">
    <w:name w:val="正文文本 + Times New Roman"/>
    <w:autoRedefine/>
    <w:qFormat/>
    <w:uiPriority w:val="0"/>
    <w:rPr>
      <w:rFonts w:ascii="Times New Roman" w:hAnsi="Times New Roman" w:eastAsia="Times New Roman" w:cs="Times New Roman"/>
      <w:color w:val="000000"/>
      <w:spacing w:val="0"/>
      <w:w w:val="100"/>
      <w:position w:val="0"/>
      <w:sz w:val="24"/>
      <w:szCs w:val="24"/>
      <w:lang w:val="en-US"/>
    </w:rPr>
  </w:style>
  <w:style w:type="paragraph" w:customStyle="1" w:styleId="123">
    <w:name w:val="正文文本 (5)"/>
    <w:basedOn w:val="1"/>
    <w:autoRedefine/>
    <w:qFormat/>
    <w:uiPriority w:val="0"/>
    <w:pPr>
      <w:shd w:val="clear" w:color="auto" w:fill="FFFFFF"/>
      <w:spacing w:line="398" w:lineRule="exact"/>
      <w:ind w:firstLine="480"/>
      <w:jc w:val="both"/>
    </w:pPr>
    <w:rPr>
      <w:rFonts w:ascii="Times New Roman" w:hAnsi="Times New Roman" w:eastAsia="Times New Roman"/>
      <w:kern w:val="0"/>
      <w:sz w:val="20"/>
      <w:szCs w:val="20"/>
    </w:rPr>
  </w:style>
  <w:style w:type="character" w:customStyle="1" w:styleId="124">
    <w:name w:val="正文文本 (5) + MingLiU"/>
    <w:autoRedefine/>
    <w:qFormat/>
    <w:uiPriority w:val="0"/>
    <w:rPr>
      <w:rFonts w:ascii="MingLiU" w:hAnsi="MingLiU" w:eastAsia="MingLiU" w:cs="MingLiU"/>
      <w:color w:val="000000"/>
      <w:spacing w:val="0"/>
      <w:w w:val="100"/>
      <w:position w:val="0"/>
      <w:sz w:val="22"/>
      <w:szCs w:val="22"/>
      <w:lang w:val="zh-TW"/>
    </w:rPr>
  </w:style>
  <w:style w:type="character" w:customStyle="1" w:styleId="125">
    <w:name w:val="标题 #3 + 间距 0 pt"/>
    <w:autoRedefine/>
    <w:qFormat/>
    <w:uiPriority w:val="0"/>
    <w:rPr>
      <w:rFonts w:ascii="MingLiU" w:hAnsi="MingLiU" w:eastAsia="MingLiU" w:cs="MingLiU"/>
      <w:color w:val="000000"/>
      <w:spacing w:val="0"/>
      <w:w w:val="100"/>
      <w:position w:val="0"/>
      <w:sz w:val="35"/>
      <w:szCs w:val="35"/>
      <w:lang w:val="zh-TW"/>
    </w:rPr>
  </w:style>
  <w:style w:type="character" w:customStyle="1" w:styleId="126">
    <w:name w:val="正文文本 + 10 pt3"/>
    <w:basedOn w:val="117"/>
    <w:autoRedefine/>
    <w:qFormat/>
    <w:uiPriority w:val="0"/>
    <w:rPr>
      <w:rFonts w:ascii="MingLiU" w:hAnsi="MingLiU" w:eastAsia="MingLiU" w:cs="MingLiU"/>
      <w:color w:val="000000"/>
      <w:spacing w:val="0"/>
      <w:w w:val="100"/>
      <w:kern w:val="0"/>
      <w:position w:val="0"/>
      <w:sz w:val="20"/>
      <w:szCs w:val="20"/>
      <w:lang w:val="zh-TW"/>
    </w:rPr>
  </w:style>
  <w:style w:type="paragraph" w:customStyle="1" w:styleId="127">
    <w:name w:val="表格标题2"/>
    <w:basedOn w:val="1"/>
    <w:autoRedefine/>
    <w:qFormat/>
    <w:uiPriority w:val="0"/>
    <w:pPr>
      <w:shd w:val="clear" w:color="auto" w:fill="FFFFFF"/>
      <w:spacing w:after="60" w:line="0" w:lineRule="atLeast"/>
    </w:pPr>
    <w:rPr>
      <w:rFonts w:ascii="MingLiU" w:hAnsi="MingLiU" w:eastAsia="MingLiU"/>
      <w:kern w:val="0"/>
      <w:sz w:val="20"/>
      <w:szCs w:val="20"/>
    </w:rPr>
  </w:style>
  <w:style w:type="character" w:customStyle="1" w:styleId="128">
    <w:name w:val="表格标题 + Times New Roman"/>
    <w:autoRedefine/>
    <w:qFormat/>
    <w:uiPriority w:val="0"/>
    <w:rPr>
      <w:rFonts w:ascii="Times New Roman" w:hAnsi="Times New Roman" w:eastAsia="Times New Roman" w:cs="Times New Roman"/>
      <w:color w:val="000000"/>
      <w:spacing w:val="0"/>
      <w:w w:val="100"/>
      <w:position w:val="0"/>
      <w:sz w:val="21"/>
      <w:szCs w:val="21"/>
      <w:lang w:val="zh-TW"/>
    </w:rPr>
  </w:style>
  <w:style w:type="character" w:customStyle="1" w:styleId="129">
    <w:name w:val="正文文本 + Times New Roman1"/>
    <w:basedOn w:val="117"/>
    <w:autoRedefine/>
    <w:qFormat/>
    <w:uiPriority w:val="0"/>
    <w:rPr>
      <w:rFonts w:ascii="Times New Roman" w:hAnsi="Times New Roman" w:eastAsia="Times New Roman" w:cs="Times New Roman"/>
      <w:color w:val="000000"/>
      <w:spacing w:val="0"/>
      <w:w w:val="100"/>
      <w:kern w:val="0"/>
      <w:position w:val="0"/>
      <w:sz w:val="21"/>
      <w:szCs w:val="21"/>
      <w:lang w:val="en-US"/>
    </w:rPr>
  </w:style>
  <w:style w:type="character" w:customStyle="1" w:styleId="130">
    <w:name w:val="正文文本 + 10 pt"/>
    <w:basedOn w:val="117"/>
    <w:autoRedefine/>
    <w:qFormat/>
    <w:uiPriority w:val="0"/>
    <w:rPr>
      <w:rFonts w:ascii="MingLiU" w:hAnsi="MingLiU" w:eastAsia="MingLiU" w:cs="MingLiU"/>
      <w:color w:val="000000"/>
      <w:spacing w:val="0"/>
      <w:w w:val="100"/>
      <w:kern w:val="0"/>
      <w:position w:val="0"/>
      <w:sz w:val="20"/>
      <w:szCs w:val="20"/>
      <w:u w:val="none"/>
      <w:lang w:val="zh-TW"/>
    </w:rPr>
  </w:style>
  <w:style w:type="character" w:customStyle="1" w:styleId="131">
    <w:name w:val="正文文本 + 10 pt31"/>
    <w:basedOn w:val="117"/>
    <w:autoRedefine/>
    <w:qFormat/>
    <w:uiPriority w:val="0"/>
    <w:rPr>
      <w:rFonts w:ascii="MingLiU" w:hAnsi="MingLiU" w:eastAsia="MingLiU" w:cs="MingLiU"/>
      <w:color w:val="000000"/>
      <w:spacing w:val="20"/>
      <w:w w:val="100"/>
      <w:kern w:val="0"/>
      <w:position w:val="0"/>
      <w:sz w:val="20"/>
      <w:szCs w:val="20"/>
      <w:lang w:val="zh-TW"/>
    </w:rPr>
  </w:style>
  <w:style w:type="character" w:customStyle="1" w:styleId="132">
    <w:name w:val="正文文本 + 10 pt11"/>
    <w:autoRedefine/>
    <w:qFormat/>
    <w:uiPriority w:val="0"/>
    <w:rPr>
      <w:rFonts w:ascii="MingLiU" w:hAnsi="MingLiU" w:eastAsia="MingLiU" w:cs="MingLiU"/>
      <w:color w:val="000000"/>
      <w:spacing w:val="20"/>
      <w:w w:val="100"/>
      <w:kern w:val="0"/>
      <w:position w:val="0"/>
      <w:sz w:val="20"/>
      <w:szCs w:val="20"/>
      <w:lang w:val="zh-TW"/>
    </w:rPr>
  </w:style>
  <w:style w:type="paragraph" w:customStyle="1" w:styleId="133">
    <w:name w:val="A居中标题"/>
    <w:basedOn w:val="1"/>
    <w:autoRedefine/>
    <w:qFormat/>
    <w:uiPriority w:val="0"/>
    <w:pPr>
      <w:spacing w:before="100" w:beforeLines="100" w:after="100" w:afterLines="100" w:line="360" w:lineRule="auto"/>
      <w:jc w:val="center"/>
    </w:pPr>
    <w:rPr>
      <w:rFonts w:ascii="宋体" w:hAnsi="宋体" w:eastAsia="宋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11480</Words>
  <Characters>12556</Characters>
  <Lines>1672</Lines>
  <Paragraphs>470</Paragraphs>
  <TotalTime>0</TotalTime>
  <ScaleCrop>false</ScaleCrop>
  <LinksUpToDate>false</LinksUpToDate>
  <CharactersWithSpaces>13193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2021-04-20T13:26:00Z</dcterms:created>
  <dc:creator>袁静</dc:creator>
  <cp:lastModifiedBy>Jun</cp:lastModifiedBy>
  <cp:lastPrinted>2022-09-22T07:41:00Z</cp:lastPrinted>
  <dcterms:modified xsi:type="dcterms:W3CDTF">2025-06-05T01:00:25Z</dcterms:modified>
  <dc:title>公路工程标准施工招标文件</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C261F27C89504D7F9A338D66C41B7EDD_13</vt:lpwstr>
  </property>
  <property fmtid="{D5CDD505-2E9C-101B-9397-08002B2CF9AE}" pid="4" name="KSOTemplateDocerSaveRecord">
    <vt:lpwstr>eyJoZGlkIjoiMmM4OGRiYmVjMzFhM2FiNGEyZWU1YWVlMDg4N2VmMWEiLCJ1c2VySWQiOiIyNTIwMjgwODYifQ==</vt:lpwstr>
  </property>
</Properties>
</file>