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topLinePunct w:val="0"/>
        <w:bidi w:val="0"/>
        <w:snapToGrid/>
        <w:spacing w:line="288" w:lineRule="auto"/>
        <w:jc w:val="center"/>
        <w:textAlignment w:val="auto"/>
        <w:rPr>
          <w:rFonts w:hint="eastAsia" w:ascii="宋体" w:hAnsi="宋体" w:cs="宋体"/>
          <w:b/>
          <w:bCs/>
          <w:color w:val="auto"/>
          <w:spacing w:val="20"/>
          <w:sz w:val="32"/>
          <w:szCs w:val="32"/>
          <w:highlight w:val="none"/>
        </w:rPr>
      </w:pPr>
      <w:bookmarkStart w:id="0" w:name="_Toc5662"/>
      <w:bookmarkStart w:id="1" w:name="_Toc2223"/>
      <w:bookmarkStart w:id="2" w:name="_Toc14454"/>
      <w:bookmarkStart w:id="3" w:name="_Toc23299"/>
      <w:bookmarkStart w:id="4" w:name="_Toc25461"/>
      <w:r>
        <w:rPr>
          <w:rFonts w:hint="eastAsia" w:ascii="宋体" w:hAnsi="宋体" w:cs="宋体"/>
          <w:b/>
          <w:bCs/>
          <w:color w:val="auto"/>
          <w:spacing w:val="20"/>
          <w:sz w:val="32"/>
          <w:szCs w:val="32"/>
          <w:highlight w:val="none"/>
          <w:lang w:val="en-US" w:eastAsia="zh-CN"/>
        </w:rPr>
        <w:t>宁夏公路管理中心银川分中心2025年普通省道安全设施精细化提升工程</w:t>
      </w:r>
      <w:r>
        <w:rPr>
          <w:rFonts w:hint="eastAsia" w:ascii="宋体" w:hAnsi="宋体" w:cs="宋体"/>
          <w:b/>
          <w:bCs/>
          <w:color w:val="auto"/>
          <w:spacing w:val="20"/>
          <w:sz w:val="32"/>
          <w:szCs w:val="32"/>
          <w:highlight w:val="none"/>
        </w:rPr>
        <w:t>关键内容</w:t>
      </w:r>
    </w:p>
    <w:p>
      <w:pPr>
        <w:keepNext w:val="0"/>
        <w:keepLines w:val="0"/>
        <w:pageBreakBefore w:val="0"/>
        <w:shd w:val="clear" w:color="auto" w:fill="auto"/>
        <w:kinsoku/>
        <w:wordWrap/>
        <w:overflowPunct/>
        <w:topLinePunct w:val="0"/>
        <w:bidi w:val="0"/>
        <w:snapToGrid/>
        <w:spacing w:line="288" w:lineRule="auto"/>
        <w:jc w:val="center"/>
        <w:textAlignment w:val="auto"/>
        <w:rPr>
          <w:rFonts w:hint="eastAsia" w:ascii="宋体" w:hAnsi="宋体" w:cs="宋体"/>
          <w:b/>
          <w:bCs/>
          <w:color w:val="auto"/>
          <w:spacing w:val="20"/>
          <w:sz w:val="32"/>
          <w:szCs w:val="32"/>
          <w:highlight w:val="none"/>
        </w:rPr>
      </w:pPr>
    </w:p>
    <w:p>
      <w:pPr>
        <w:pStyle w:val="25"/>
        <w:keepNext w:val="0"/>
        <w:keepLines w:val="0"/>
        <w:pageBreakBefore w:val="0"/>
        <w:numPr>
          <w:ilvl w:val="0"/>
          <w:numId w:val="1"/>
        </w:numPr>
        <w:shd w:val="clear" w:color="auto" w:fill="auto"/>
        <w:tabs>
          <w:tab w:val="right" w:leader="dot" w:pos="9515"/>
        </w:tabs>
        <w:kinsoku/>
        <w:wordWrap/>
        <w:overflowPunct/>
        <w:topLinePunct w:val="0"/>
        <w:bidi w:val="0"/>
        <w:snapToGrid/>
        <w:spacing w:line="288" w:lineRule="auto"/>
        <w:ind w:firstLine="642" w:firstLineChars="200"/>
        <w:textAlignment w:val="auto"/>
        <w:rPr>
          <w:rFonts w:hint="eastAsia"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项目概况</w:t>
      </w:r>
    </w:p>
    <w:p>
      <w:pPr>
        <w:keepNext w:val="0"/>
        <w:keepLines w:val="0"/>
        <w:pageBreakBefore w:val="0"/>
        <w:widowControl/>
        <w:kinsoku/>
        <w:overflowPunct/>
        <w:autoSpaceDE/>
        <w:autoSpaceDN/>
        <w:bidi w:val="0"/>
        <w:adjustRightInd/>
        <w:spacing w:line="360" w:lineRule="auto"/>
        <w:ind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为专项养护工程，主要对银川分中心管理养护的S101线（1处段落）、S103线（2处段落）、S104线（2处段落）、S304线（2处段落）、S305线（2处段落）、S307线（1处段落）等6条省道共计10处路段的交通安全设施进行专项提升。</w:t>
      </w:r>
    </w:p>
    <w:p>
      <w:pPr>
        <w:keepNext w:val="0"/>
        <w:keepLines w:val="0"/>
        <w:pageBreakBefore w:val="0"/>
        <w:widowControl/>
        <w:kinsoku/>
        <w:overflowPunct/>
        <w:autoSpaceDE/>
        <w:autoSpaceDN/>
        <w:bidi w:val="0"/>
        <w:adjustRightInd/>
        <w:spacing w:line="360" w:lineRule="auto"/>
        <w:ind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程内容包括：对临水临崖等路段增设或更换符合防护等级要求的路侧护栏，对未设置护栏的一级等公路增设中央分隔带护栏，处置护栏端部、护栏外展、不同形式护栏过渡段，完善交通标志标线和其他交通安全设施等。</w:t>
      </w:r>
    </w:p>
    <w:p>
      <w:pPr>
        <w:keepNext w:val="0"/>
        <w:keepLines w:val="0"/>
        <w:pageBreakBefore w:val="0"/>
        <w:widowControl/>
        <w:kinsoku/>
        <w:overflowPunct/>
        <w:autoSpaceDE/>
        <w:autoSpaceDN/>
        <w:bidi w:val="0"/>
        <w:adjustRightInd/>
        <w:spacing w:line="360" w:lineRule="auto"/>
        <w:ind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主要工程量：主要工程量：清除标线7321.49平方米，施划标线6670.12平方米，更换或增设护栏25226.92米，标志381块、道口标注568根等。</w:t>
      </w:r>
    </w:p>
    <w:p>
      <w:pPr>
        <w:widowControl/>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本次施工招标根据工程特点划分为1个组，A组内1个标段：A组第1标段：</w:t>
      </w:r>
      <w:r>
        <w:rPr>
          <w:rFonts w:hint="eastAsia" w:ascii="宋体" w:hAnsi="宋体" w:eastAsia="宋体" w:cs="Tahoma"/>
          <w:color w:val="auto"/>
          <w:kern w:val="0"/>
          <w:sz w:val="24"/>
          <w:szCs w:val="24"/>
          <w:highlight w:val="none"/>
          <w:lang w:val="en-US" w:eastAsia="zh-CN" w:bidi="ar"/>
        </w:rPr>
        <w:t>S101 线</w:t>
      </w:r>
      <w:r>
        <w:rPr>
          <w:rFonts w:hint="eastAsia" w:ascii="宋体" w:hAnsi="宋体" w:cs="Tahoma"/>
          <w:color w:val="auto"/>
          <w:kern w:val="0"/>
          <w:sz w:val="24"/>
          <w:szCs w:val="24"/>
          <w:highlight w:val="none"/>
          <w:lang w:val="en-US" w:eastAsia="zh-CN" w:bidi="ar"/>
        </w:rPr>
        <w:t>：</w:t>
      </w:r>
      <w:r>
        <w:rPr>
          <w:rFonts w:hint="eastAsia" w:ascii="宋体" w:hAnsi="宋体" w:eastAsia="宋体" w:cs="Tahoma"/>
          <w:b w:val="0"/>
          <w:bCs w:val="0"/>
          <w:color w:val="auto"/>
          <w:kern w:val="0"/>
          <w:sz w:val="24"/>
          <w:szCs w:val="24"/>
          <w:highlight w:val="none"/>
          <w:lang w:val="en-US" w:eastAsia="zh-CN" w:bidi="ar"/>
        </w:rPr>
        <w:t>K0+000-K23.138 ，总里程23.138km</w:t>
      </w:r>
      <w:r>
        <w:rPr>
          <w:rFonts w:hint="eastAsia" w:ascii="宋体" w:hAnsi="宋体" w:cs="Tahoma"/>
          <w:b w:val="0"/>
          <w:bCs w:val="0"/>
          <w:color w:val="auto"/>
          <w:kern w:val="0"/>
          <w:sz w:val="24"/>
          <w:szCs w:val="24"/>
          <w:highlight w:val="none"/>
          <w:lang w:val="en-US" w:eastAsia="zh-CN" w:bidi="ar"/>
        </w:rPr>
        <w:t>；</w:t>
      </w:r>
      <w:r>
        <w:rPr>
          <w:rFonts w:hint="eastAsia" w:ascii="宋体" w:hAnsi="宋体" w:eastAsia="宋体" w:cs="Tahoma"/>
          <w:color w:val="auto"/>
          <w:kern w:val="0"/>
          <w:sz w:val="24"/>
          <w:szCs w:val="24"/>
          <w:highlight w:val="none"/>
          <w:lang w:val="en-US" w:eastAsia="zh-CN" w:bidi="ar"/>
        </w:rPr>
        <w:t>S103 线</w:t>
      </w:r>
      <w:r>
        <w:rPr>
          <w:rFonts w:hint="eastAsia" w:ascii="宋体" w:hAnsi="宋体" w:cs="Tahoma"/>
          <w:color w:val="auto"/>
          <w:kern w:val="0"/>
          <w:sz w:val="24"/>
          <w:szCs w:val="24"/>
          <w:highlight w:val="none"/>
          <w:lang w:val="en-US" w:eastAsia="zh-CN" w:bidi="ar"/>
        </w:rPr>
        <w:t>：</w:t>
      </w:r>
      <w:r>
        <w:rPr>
          <w:rFonts w:hint="eastAsia" w:ascii="宋体" w:hAnsi="宋体" w:eastAsia="宋体" w:cs="Tahoma"/>
          <w:b w:val="0"/>
          <w:bCs w:val="0"/>
          <w:color w:val="auto"/>
          <w:kern w:val="0"/>
          <w:sz w:val="24"/>
          <w:szCs w:val="24"/>
          <w:highlight w:val="none"/>
          <w:lang w:val="en-US" w:eastAsia="zh-CN" w:bidi="ar"/>
        </w:rPr>
        <w:t>K1+400-K23+966</w:t>
      </w:r>
      <w:r>
        <w:rPr>
          <w:rFonts w:hint="eastAsia" w:ascii="宋体" w:hAnsi="宋体" w:cs="Tahoma"/>
          <w:b w:val="0"/>
          <w:bCs w:val="0"/>
          <w:color w:val="auto"/>
          <w:kern w:val="0"/>
          <w:sz w:val="24"/>
          <w:szCs w:val="24"/>
          <w:highlight w:val="none"/>
          <w:lang w:val="en-US" w:eastAsia="zh-CN" w:bidi="ar"/>
        </w:rPr>
        <w:t>、</w:t>
      </w:r>
      <w:r>
        <w:rPr>
          <w:rFonts w:hint="eastAsia" w:ascii="宋体" w:hAnsi="宋体" w:eastAsia="宋体" w:cs="Tahoma"/>
          <w:b w:val="0"/>
          <w:bCs w:val="0"/>
          <w:color w:val="auto"/>
          <w:kern w:val="0"/>
          <w:sz w:val="24"/>
          <w:szCs w:val="24"/>
          <w:highlight w:val="none"/>
          <w:lang w:val="en-US" w:eastAsia="zh-CN" w:bidi="ar"/>
        </w:rPr>
        <w:t>K26+516-K37+600 ，总里程33.65km</w:t>
      </w:r>
      <w:r>
        <w:rPr>
          <w:rFonts w:hint="eastAsia" w:ascii="宋体" w:hAnsi="宋体" w:cs="Tahoma"/>
          <w:color w:val="auto"/>
          <w:kern w:val="0"/>
          <w:sz w:val="24"/>
          <w:szCs w:val="24"/>
          <w:highlight w:val="none"/>
          <w:lang w:val="en-US" w:eastAsia="zh-CN" w:bidi="ar"/>
        </w:rPr>
        <w:t>；</w:t>
      </w:r>
      <w:r>
        <w:rPr>
          <w:rFonts w:hint="eastAsia" w:ascii="宋体" w:hAnsi="宋体" w:eastAsia="宋体" w:cs="Tahoma"/>
          <w:color w:val="auto"/>
          <w:kern w:val="0"/>
          <w:sz w:val="24"/>
          <w:szCs w:val="24"/>
          <w:highlight w:val="none"/>
          <w:lang w:val="en-US" w:eastAsia="zh-CN" w:bidi="ar"/>
        </w:rPr>
        <w:t>S104 线</w:t>
      </w:r>
      <w:r>
        <w:rPr>
          <w:rFonts w:hint="eastAsia" w:ascii="宋体" w:hAnsi="宋体" w:cs="Tahoma"/>
          <w:color w:val="auto"/>
          <w:kern w:val="0"/>
          <w:sz w:val="24"/>
          <w:szCs w:val="24"/>
          <w:highlight w:val="none"/>
          <w:lang w:val="en-US" w:eastAsia="zh-CN" w:bidi="ar"/>
        </w:rPr>
        <w:t>：</w:t>
      </w:r>
      <w:r>
        <w:rPr>
          <w:rFonts w:hint="eastAsia" w:ascii="宋体" w:hAnsi="宋体" w:eastAsia="宋体" w:cs="Tahoma"/>
          <w:b w:val="0"/>
          <w:bCs w:val="0"/>
          <w:color w:val="auto"/>
          <w:kern w:val="0"/>
          <w:sz w:val="24"/>
          <w:szCs w:val="24"/>
          <w:highlight w:val="none"/>
          <w:lang w:val="en-US" w:eastAsia="zh-CN" w:bidi="ar"/>
        </w:rPr>
        <w:t>K0+000-K7+836</w:t>
      </w:r>
      <w:r>
        <w:rPr>
          <w:rFonts w:hint="eastAsia" w:ascii="宋体" w:hAnsi="宋体" w:cs="Tahoma"/>
          <w:b w:val="0"/>
          <w:bCs w:val="0"/>
          <w:color w:val="auto"/>
          <w:kern w:val="0"/>
          <w:sz w:val="24"/>
          <w:szCs w:val="24"/>
          <w:highlight w:val="none"/>
          <w:lang w:val="en-US" w:eastAsia="zh-CN" w:bidi="ar"/>
        </w:rPr>
        <w:t>、</w:t>
      </w:r>
      <w:r>
        <w:rPr>
          <w:rFonts w:hint="eastAsia" w:ascii="宋体" w:hAnsi="宋体" w:eastAsia="宋体" w:cs="Tahoma"/>
          <w:b w:val="0"/>
          <w:bCs w:val="0"/>
          <w:color w:val="auto"/>
          <w:kern w:val="0"/>
          <w:sz w:val="24"/>
          <w:szCs w:val="24"/>
          <w:highlight w:val="none"/>
          <w:lang w:val="en-US" w:eastAsia="zh-CN" w:bidi="ar"/>
        </w:rPr>
        <w:t>K15+475-K31+000 ，总里程23.361km</w:t>
      </w:r>
      <w:r>
        <w:rPr>
          <w:rFonts w:hint="eastAsia" w:ascii="宋体" w:hAnsi="宋体" w:cs="Tahoma"/>
          <w:b w:val="0"/>
          <w:bCs w:val="0"/>
          <w:color w:val="auto"/>
          <w:kern w:val="0"/>
          <w:sz w:val="24"/>
          <w:szCs w:val="24"/>
          <w:highlight w:val="none"/>
          <w:lang w:val="en-US" w:eastAsia="zh-CN" w:bidi="ar"/>
        </w:rPr>
        <w:t>；</w:t>
      </w:r>
      <w:r>
        <w:rPr>
          <w:rFonts w:hint="eastAsia" w:ascii="宋体" w:hAnsi="宋体" w:eastAsia="宋体" w:cs="Tahoma"/>
          <w:color w:val="auto"/>
          <w:kern w:val="0"/>
          <w:sz w:val="24"/>
          <w:szCs w:val="24"/>
          <w:highlight w:val="none"/>
          <w:lang w:val="en-US" w:eastAsia="zh-CN" w:bidi="ar"/>
        </w:rPr>
        <w:t>S304 线</w:t>
      </w:r>
      <w:r>
        <w:rPr>
          <w:rFonts w:hint="eastAsia" w:ascii="宋体" w:hAnsi="宋体" w:cs="Tahoma"/>
          <w:color w:val="auto"/>
          <w:kern w:val="0"/>
          <w:sz w:val="24"/>
          <w:szCs w:val="24"/>
          <w:highlight w:val="none"/>
          <w:lang w:val="en-US" w:eastAsia="zh-CN" w:bidi="ar"/>
        </w:rPr>
        <w:t>：</w:t>
      </w:r>
      <w:r>
        <w:rPr>
          <w:rFonts w:hint="eastAsia" w:ascii="宋体" w:hAnsi="宋体" w:eastAsia="宋体" w:cs="Tahoma"/>
          <w:b w:val="0"/>
          <w:bCs w:val="0"/>
          <w:color w:val="auto"/>
          <w:kern w:val="0"/>
          <w:sz w:val="24"/>
          <w:szCs w:val="24"/>
          <w:highlight w:val="none"/>
          <w:lang w:val="en-US" w:eastAsia="zh-CN" w:bidi="ar"/>
        </w:rPr>
        <w:t>K10+000-K32+708</w:t>
      </w:r>
      <w:r>
        <w:rPr>
          <w:rFonts w:hint="eastAsia" w:ascii="宋体" w:hAnsi="宋体" w:cs="Tahoma"/>
          <w:b w:val="0"/>
          <w:bCs w:val="0"/>
          <w:color w:val="auto"/>
          <w:kern w:val="0"/>
          <w:sz w:val="24"/>
          <w:szCs w:val="24"/>
          <w:highlight w:val="none"/>
          <w:lang w:val="en-US" w:eastAsia="zh-CN" w:bidi="ar"/>
        </w:rPr>
        <w:t>、</w:t>
      </w:r>
      <w:r>
        <w:rPr>
          <w:rFonts w:hint="eastAsia" w:ascii="宋体" w:hAnsi="宋体" w:eastAsia="宋体" w:cs="Tahoma"/>
          <w:b w:val="0"/>
          <w:bCs w:val="0"/>
          <w:color w:val="auto"/>
          <w:kern w:val="0"/>
          <w:sz w:val="24"/>
          <w:szCs w:val="24"/>
          <w:highlight w:val="none"/>
          <w:lang w:val="en-US" w:eastAsia="zh-CN" w:bidi="ar"/>
        </w:rPr>
        <w:t xml:space="preserve"> K32+788-K51+596 ，总里程41.516 km</w:t>
      </w:r>
      <w:r>
        <w:rPr>
          <w:rFonts w:hint="eastAsia" w:ascii="宋体" w:hAnsi="宋体" w:cs="Tahoma"/>
          <w:b w:val="0"/>
          <w:bCs w:val="0"/>
          <w:color w:val="auto"/>
          <w:kern w:val="0"/>
          <w:sz w:val="24"/>
          <w:szCs w:val="24"/>
          <w:highlight w:val="none"/>
          <w:lang w:val="en-US" w:eastAsia="zh-CN" w:bidi="ar"/>
        </w:rPr>
        <w:t>；</w:t>
      </w:r>
      <w:r>
        <w:rPr>
          <w:rFonts w:hint="eastAsia" w:ascii="宋体" w:hAnsi="宋体" w:eastAsia="宋体" w:cs="Tahoma"/>
          <w:color w:val="auto"/>
          <w:kern w:val="0"/>
          <w:sz w:val="24"/>
          <w:szCs w:val="24"/>
          <w:highlight w:val="none"/>
          <w:lang w:val="en-US" w:eastAsia="zh-CN" w:bidi="ar"/>
        </w:rPr>
        <w:t>S305 线</w:t>
      </w:r>
      <w:r>
        <w:rPr>
          <w:rFonts w:hint="eastAsia" w:ascii="宋体" w:hAnsi="宋体" w:cs="Tahoma"/>
          <w:color w:val="auto"/>
          <w:kern w:val="0"/>
          <w:sz w:val="24"/>
          <w:szCs w:val="24"/>
          <w:highlight w:val="none"/>
          <w:lang w:val="en-US" w:eastAsia="zh-CN" w:bidi="ar"/>
        </w:rPr>
        <w:t>：</w:t>
      </w:r>
      <w:r>
        <w:rPr>
          <w:rFonts w:hint="eastAsia" w:ascii="宋体" w:hAnsi="宋体" w:eastAsia="宋体" w:cs="Tahoma"/>
          <w:b w:val="0"/>
          <w:bCs w:val="0"/>
          <w:color w:val="auto"/>
          <w:kern w:val="0"/>
          <w:sz w:val="24"/>
          <w:szCs w:val="24"/>
          <w:highlight w:val="none"/>
          <w:lang w:val="en-US" w:eastAsia="zh-CN" w:bidi="ar"/>
        </w:rPr>
        <w:t>K0+000-K21+917；K23+723-K34+598 ，总里程32.792km</w:t>
      </w:r>
      <w:r>
        <w:rPr>
          <w:rFonts w:hint="eastAsia" w:ascii="宋体" w:hAnsi="宋体" w:cs="Tahoma"/>
          <w:b w:val="0"/>
          <w:bCs w:val="0"/>
          <w:color w:val="auto"/>
          <w:kern w:val="0"/>
          <w:sz w:val="24"/>
          <w:szCs w:val="24"/>
          <w:highlight w:val="none"/>
          <w:lang w:val="en-US" w:eastAsia="zh-CN" w:bidi="ar"/>
        </w:rPr>
        <w:t>；</w:t>
      </w:r>
      <w:r>
        <w:rPr>
          <w:rFonts w:hint="eastAsia" w:ascii="宋体" w:hAnsi="宋体" w:eastAsia="宋体" w:cs="Tahoma"/>
          <w:color w:val="auto"/>
          <w:kern w:val="0"/>
          <w:sz w:val="24"/>
          <w:szCs w:val="24"/>
          <w:highlight w:val="none"/>
          <w:lang w:val="en-US" w:eastAsia="zh-CN" w:bidi="ar"/>
        </w:rPr>
        <w:t>S307 线</w:t>
      </w:r>
      <w:r>
        <w:rPr>
          <w:rFonts w:hint="eastAsia" w:ascii="宋体" w:hAnsi="宋体" w:cs="Tahoma"/>
          <w:color w:val="auto"/>
          <w:kern w:val="0"/>
          <w:sz w:val="24"/>
          <w:szCs w:val="24"/>
          <w:highlight w:val="none"/>
          <w:lang w:val="en-US" w:eastAsia="zh-CN" w:bidi="ar"/>
        </w:rPr>
        <w:t>：</w:t>
      </w:r>
      <w:r>
        <w:rPr>
          <w:rFonts w:hint="eastAsia" w:ascii="宋体" w:hAnsi="宋体" w:eastAsia="宋体" w:cs="Tahoma"/>
          <w:b w:val="0"/>
          <w:bCs w:val="0"/>
          <w:color w:val="auto"/>
          <w:kern w:val="0"/>
          <w:sz w:val="24"/>
          <w:szCs w:val="24"/>
          <w:highlight w:val="none"/>
          <w:lang w:val="en-US" w:eastAsia="zh-CN" w:bidi="ar"/>
        </w:rPr>
        <w:t xml:space="preserve">K29+700-K74.138 ，总里程44.438km </w:t>
      </w:r>
      <w:r>
        <w:rPr>
          <w:rFonts w:hint="eastAsia" w:ascii="宋体" w:hAnsi="宋体" w:eastAsia="宋体" w:cs="宋体"/>
          <w:color w:val="auto"/>
          <w:kern w:val="0"/>
          <w:sz w:val="24"/>
          <w:szCs w:val="24"/>
          <w:highlight w:val="none"/>
          <w:lang w:val="en-US" w:eastAsia="zh-CN"/>
        </w:rPr>
        <w:t>，主要对沿线护栏、标志及标线等交通安全设施进行精细化提升。</w:t>
      </w:r>
    </w:p>
    <w:p>
      <w:pPr>
        <w:widowControl/>
        <w:shd w:val="clear" w:color="auto" w:fill="auto"/>
        <w:spacing w:line="348" w:lineRule="auto"/>
        <w:ind w:firstLine="420" w:firstLineChars="200"/>
        <w:jc w:val="left"/>
        <w:rPr>
          <w:rFonts w:hint="eastAsia" w:ascii="宋体" w:hAnsi="宋体" w:eastAsia="宋体" w:cs="宋体"/>
          <w:color w:val="auto"/>
          <w:kern w:val="0"/>
          <w:szCs w:val="21"/>
          <w:highlight w:val="none"/>
        </w:rPr>
      </w:pPr>
    </w:p>
    <w:p>
      <w:pPr>
        <w:pStyle w:val="25"/>
        <w:keepNext w:val="0"/>
        <w:keepLines w:val="0"/>
        <w:pageBreakBefore w:val="0"/>
        <w:widowControl w:val="0"/>
        <w:numPr>
          <w:ilvl w:val="0"/>
          <w:numId w:val="1"/>
        </w:numPr>
        <w:shd w:val="clear" w:color="auto" w:fill="auto"/>
        <w:tabs>
          <w:tab w:val="right" w:leader="dot" w:pos="9515"/>
        </w:tabs>
        <w:kinsoku/>
        <w:wordWrap/>
        <w:overflowPunct/>
        <w:topLinePunct w:val="0"/>
        <w:autoSpaceDE/>
        <w:autoSpaceDN/>
        <w:bidi w:val="0"/>
        <w:adjustRightInd/>
        <w:snapToGrid/>
        <w:spacing w:line="288" w:lineRule="auto"/>
        <w:ind w:firstLine="642" w:firstLineChars="200"/>
        <w:textAlignment w:val="auto"/>
        <w:rPr>
          <w:rFonts w:hint="eastAsia" w:ascii="宋体" w:hAnsi="宋体" w:cs="宋体"/>
          <w:color w:val="auto"/>
          <w:kern w:val="44"/>
          <w:sz w:val="28"/>
          <w:szCs w:val="28"/>
          <w:highlight w:val="none"/>
        </w:rPr>
      </w:pPr>
      <w:r>
        <w:rPr>
          <w:rFonts w:hint="eastAsia" w:ascii="宋体" w:hAnsi="宋体" w:cs="宋体"/>
          <w:b/>
          <w:bCs/>
          <w:color w:val="auto"/>
          <w:spacing w:val="20"/>
          <w:sz w:val="28"/>
          <w:szCs w:val="28"/>
          <w:highlight w:val="none"/>
        </w:rPr>
        <w:t>对投标人的全部资格条件要求</w:t>
      </w:r>
      <w:bookmarkStart w:id="5" w:name="_Toc26966"/>
      <w:bookmarkStart w:id="6" w:name="_Toc25519_WPSOffice_Level2"/>
      <w:bookmarkStart w:id="7" w:name="_Toc22389"/>
      <w:bookmarkStart w:id="8" w:name="_Toc22172_WPSOffice_Level2"/>
      <w:bookmarkStart w:id="9" w:name="_Toc8366"/>
    </w:p>
    <w:bookmarkEnd w:id="5"/>
    <w:bookmarkEnd w:id="6"/>
    <w:bookmarkEnd w:id="7"/>
    <w:bookmarkEnd w:id="8"/>
    <w:bookmarkEnd w:id="9"/>
    <w:p>
      <w:pPr>
        <w:pStyle w:val="133"/>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88" w:lineRule="auto"/>
        <w:ind w:firstLine="420" w:firstLineChars="200"/>
        <w:jc w:val="left"/>
        <w:textAlignment w:val="auto"/>
        <w:rPr>
          <w:rFonts w:hint="eastAsia"/>
          <w:color w:val="auto"/>
          <w:highlight w:val="none"/>
        </w:rPr>
      </w:pPr>
      <w:r>
        <w:rPr>
          <w:rFonts w:hint="eastAsia" w:cs="宋体"/>
          <w:b w:val="0"/>
          <w:bCs w:val="0"/>
          <w:color w:val="auto"/>
          <w:sz w:val="21"/>
          <w:szCs w:val="21"/>
          <w:highlight w:val="none"/>
        </w:rPr>
        <w:t>详见招标公告。</w:t>
      </w:r>
    </w:p>
    <w:p>
      <w:pPr>
        <w:pStyle w:val="25"/>
        <w:keepNext w:val="0"/>
        <w:keepLines w:val="0"/>
        <w:pageBreakBefore w:val="0"/>
        <w:widowControl w:val="0"/>
        <w:numPr>
          <w:ilvl w:val="0"/>
          <w:numId w:val="1"/>
        </w:numPr>
        <w:shd w:val="clear" w:color="auto" w:fill="auto"/>
        <w:tabs>
          <w:tab w:val="right" w:leader="dot" w:pos="9515"/>
        </w:tabs>
        <w:kinsoku/>
        <w:wordWrap/>
        <w:overflowPunct/>
        <w:topLinePunct w:val="0"/>
        <w:autoSpaceDE/>
        <w:autoSpaceDN/>
        <w:bidi w:val="0"/>
        <w:adjustRightInd/>
        <w:snapToGrid/>
        <w:spacing w:line="288" w:lineRule="auto"/>
        <w:ind w:firstLine="642" w:firstLineChars="200"/>
        <w:textAlignment w:val="auto"/>
        <w:rPr>
          <w:rFonts w:hint="eastAsia"/>
        </w:rPr>
      </w:pPr>
      <w:r>
        <w:rPr>
          <w:rFonts w:hint="eastAsia" w:ascii="宋体" w:hAnsi="宋体" w:cs="宋体"/>
          <w:b/>
          <w:bCs/>
          <w:color w:val="auto"/>
          <w:spacing w:val="20"/>
          <w:sz w:val="28"/>
          <w:szCs w:val="28"/>
          <w:highlight w:val="none"/>
        </w:rPr>
        <w:t>资格审查办法</w:t>
      </w:r>
    </w:p>
    <w:p>
      <w:pPr>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8"/>
          <w:szCs w:val="28"/>
          <w:highlight w:val="none"/>
          <w:shd w:val="clear" w:color="auto" w:fill="auto"/>
        </w:rPr>
        <w:br w:type="page"/>
      </w:r>
    </w:p>
    <w:p>
      <w:pPr>
        <w:pStyle w:val="2"/>
        <w:spacing w:before="240" w:after="240" w:line="240" w:lineRule="atLeast"/>
        <w:jc w:val="center"/>
        <w:rPr>
          <w:rFonts w:hint="eastAsia" w:ascii="黑体" w:hAnsi="黑体" w:eastAsia="黑体" w:cs="黑体"/>
          <w:b w:val="0"/>
          <w:bCs w:val="0"/>
          <w:color w:val="auto"/>
          <w:highlight w:val="none"/>
          <w:shd w:val="clear" w:color="auto" w:fill="auto"/>
        </w:rPr>
      </w:pPr>
      <w:r>
        <w:rPr>
          <w:rFonts w:hint="eastAsia" w:ascii="黑体" w:hAnsi="黑体" w:eastAsia="黑体" w:cs="黑体"/>
          <w:b w:val="0"/>
          <w:bCs w:val="0"/>
          <w:color w:val="auto"/>
          <w:sz w:val="28"/>
          <w:szCs w:val="28"/>
          <w:highlight w:val="none"/>
          <w:shd w:val="clear" w:color="auto" w:fill="auto"/>
        </w:rPr>
        <w:t>附录1  资格审查条件（资质最低要求）</w:t>
      </w:r>
      <w:bookmarkEnd w:id="0"/>
      <w:bookmarkEnd w:id="1"/>
      <w:bookmarkEnd w:id="2"/>
      <w:bookmarkEnd w:id="3"/>
      <w:bookmarkEnd w:id="4"/>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8" w:type="pct"/>
            <w:vAlign w:val="center"/>
          </w:tcPr>
          <w:p>
            <w:pPr>
              <w:topLinePunct/>
              <w:spacing w:line="38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标段号</w:t>
            </w:r>
          </w:p>
        </w:tc>
        <w:tc>
          <w:tcPr>
            <w:tcW w:w="4341" w:type="pct"/>
            <w:vAlign w:val="center"/>
          </w:tcPr>
          <w:p>
            <w:pPr>
              <w:topLinePunct/>
              <w:spacing w:line="38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8" w:hRule="atLeast"/>
        </w:trPr>
        <w:tc>
          <w:tcPr>
            <w:tcW w:w="658" w:type="pct"/>
            <w:vAlign w:val="center"/>
          </w:tcPr>
          <w:p>
            <w:pPr>
              <w:topLinePunct/>
              <w:spacing w:line="380" w:lineRule="exact"/>
              <w:jc w:val="center"/>
              <w:rPr>
                <w:rFonts w:hint="eastAsia" w:ascii="宋体" w:hAnsi="宋体" w:eastAsia="宋体" w:cs="宋体"/>
                <w:b w:val="0"/>
                <w:bCs w:val="0"/>
                <w:color w:val="auto"/>
                <w:szCs w:val="21"/>
                <w:highlight w:val="none"/>
                <w:shd w:val="clear" w:color="auto" w:fill="auto"/>
              </w:rPr>
            </w:pPr>
          </w:p>
        </w:tc>
        <w:tc>
          <w:tcPr>
            <w:tcW w:w="4341" w:type="pct"/>
            <w:vAlign w:val="center"/>
          </w:tcPr>
          <w:p>
            <w:pPr>
              <w:widowControl/>
              <w:numPr>
                <w:ilvl w:val="0"/>
                <w:numId w:val="0"/>
              </w:numPr>
              <w:wordWrap/>
              <w:topLinePunct/>
              <w:spacing w:line="380" w:lineRule="exact"/>
              <w:ind w:firstLine="422" w:firstLineChars="200"/>
              <w:jc w:val="left"/>
              <w:rPr>
                <w:rFonts w:hint="eastAsia" w:ascii="宋体" w:hAnsi="宋体" w:cs="宋体"/>
                <w:b/>
                <w:bCs/>
                <w:color w:val="auto"/>
                <w:szCs w:val="21"/>
                <w:highlight w:val="none"/>
                <w:u w:val="none"/>
                <w:shd w:val="clear" w:color="auto" w:fill="auto"/>
                <w:lang w:eastAsia="zh-CN"/>
              </w:rPr>
            </w:pPr>
            <w:r>
              <w:rPr>
                <w:rFonts w:hint="eastAsia" w:ascii="宋体" w:hAnsi="宋体" w:cs="宋体"/>
                <w:b/>
                <w:bCs/>
                <w:color w:val="auto"/>
                <w:szCs w:val="21"/>
                <w:highlight w:val="none"/>
                <w:u w:val="none"/>
                <w:shd w:val="clear" w:color="auto" w:fill="auto"/>
                <w:lang w:val="en-US" w:eastAsia="zh-CN"/>
              </w:rPr>
              <w:t>1</w:t>
            </w:r>
            <w:r>
              <w:rPr>
                <w:rFonts w:hint="eastAsia" w:ascii="宋体" w:hAnsi="宋体" w:eastAsia="宋体" w:cs="宋体"/>
                <w:b/>
                <w:bCs/>
                <w:color w:val="auto"/>
                <w:szCs w:val="21"/>
                <w:highlight w:val="none"/>
                <w:u w:val="none"/>
                <w:shd w:val="clear" w:color="auto" w:fill="auto"/>
              </w:rPr>
              <w:t>、投标人具有</w:t>
            </w:r>
            <w:r>
              <w:rPr>
                <w:rFonts w:hint="eastAsia" w:ascii="宋体" w:hAnsi="宋体" w:eastAsia="宋体" w:cs="宋体"/>
                <w:b/>
                <w:bCs/>
                <w:color w:val="auto"/>
                <w:spacing w:val="0"/>
                <w:sz w:val="21"/>
                <w:szCs w:val="21"/>
                <w:highlight w:val="none"/>
                <w:u w:val="none"/>
                <w:shd w:val="clear" w:color="auto" w:fill="auto"/>
              </w:rPr>
              <w:t>法人或其他组织资格,持有工商行政管理部门核发的有效企业营业执照或事业单位法人证书或社会团体法人登记证书</w:t>
            </w:r>
            <w:r>
              <w:rPr>
                <w:rFonts w:hint="eastAsia" w:ascii="宋体" w:hAnsi="宋体" w:eastAsia="宋体" w:cs="宋体"/>
                <w:b/>
                <w:bCs/>
                <w:color w:val="auto"/>
                <w:szCs w:val="21"/>
                <w:highlight w:val="none"/>
                <w:u w:val="none"/>
                <w:shd w:val="clear" w:color="auto" w:fill="auto"/>
              </w:rPr>
              <w:t xml:space="preserve"> </w:t>
            </w:r>
            <w:r>
              <w:rPr>
                <w:rFonts w:hint="eastAsia" w:ascii="宋体" w:hAnsi="宋体" w:cs="宋体"/>
                <w:b/>
                <w:bCs/>
                <w:color w:val="auto"/>
                <w:szCs w:val="21"/>
                <w:highlight w:val="none"/>
                <w:u w:val="none"/>
                <w:shd w:val="clear" w:color="auto" w:fill="auto"/>
                <w:lang w:eastAsia="zh-CN"/>
              </w:rPr>
              <w:t>；</w:t>
            </w:r>
          </w:p>
          <w:p>
            <w:pPr>
              <w:widowControl/>
              <w:numPr>
                <w:ilvl w:val="0"/>
                <w:numId w:val="0"/>
              </w:numPr>
              <w:topLinePunct/>
              <w:spacing w:line="380" w:lineRule="exact"/>
              <w:ind w:firstLine="422" w:firstLineChars="200"/>
              <w:jc w:val="left"/>
              <w:rPr>
                <w:rFonts w:hint="eastAsia" w:ascii="宋体" w:hAnsi="宋体" w:cs="宋体"/>
                <w:b/>
                <w:bCs/>
                <w:color w:val="auto"/>
                <w:spacing w:val="0"/>
                <w:kern w:val="2"/>
                <w:sz w:val="21"/>
                <w:szCs w:val="21"/>
                <w:highlight w:val="none"/>
                <w:u w:val="none"/>
                <w:shd w:val="clear" w:color="auto" w:fill="auto"/>
                <w:lang w:eastAsia="zh-CN"/>
              </w:rPr>
            </w:pPr>
            <w:r>
              <w:rPr>
                <w:rFonts w:hint="eastAsia" w:ascii="宋体" w:hAnsi="宋体" w:cs="宋体"/>
                <w:b/>
                <w:bCs/>
                <w:color w:val="auto"/>
                <w:szCs w:val="21"/>
                <w:highlight w:val="none"/>
                <w:u w:val="none"/>
                <w:shd w:val="clear" w:color="auto" w:fill="auto"/>
                <w:lang w:val="en-US" w:eastAsia="zh-CN"/>
              </w:rPr>
              <w:t>2、</w:t>
            </w:r>
            <w:r>
              <w:rPr>
                <w:rFonts w:hint="eastAsia" w:ascii="宋体" w:hAnsi="宋体" w:eastAsia="宋体" w:cs="宋体"/>
                <w:b/>
                <w:bCs/>
                <w:color w:val="auto"/>
                <w:kern w:val="0"/>
                <w:szCs w:val="21"/>
                <w:highlight w:val="none"/>
              </w:rPr>
              <w:t>投标人具备交通运输主管部门颁发的交通安全设施养护资质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资质证书中从业范围应为可以承担各等级公路交通安全设施的各类养护工程</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 xml:space="preserve"> 或具备交通运输主管部门颁发的公路养护工程二类</w:t>
            </w:r>
            <w:r>
              <w:rPr>
                <w:rFonts w:hint="eastAsia" w:ascii="宋体" w:hAnsi="宋体" w:eastAsia="宋体" w:cs="宋体"/>
                <w:b/>
                <w:bCs/>
                <w:color w:val="auto"/>
                <w:kern w:val="0"/>
                <w:szCs w:val="21"/>
                <w:highlight w:val="none"/>
                <w:lang w:val="en-US" w:eastAsia="zh-CN"/>
              </w:rPr>
              <w:t>甲</w:t>
            </w:r>
            <w:r>
              <w:rPr>
                <w:rFonts w:hint="eastAsia" w:ascii="宋体" w:hAnsi="宋体" w:eastAsia="宋体" w:cs="宋体"/>
                <w:b/>
                <w:bCs/>
                <w:color w:val="auto"/>
                <w:kern w:val="0"/>
                <w:szCs w:val="21"/>
                <w:highlight w:val="none"/>
              </w:rPr>
              <w:t>级资质</w:t>
            </w:r>
            <w:r>
              <w:rPr>
                <w:rFonts w:hint="eastAsia" w:ascii="宋体" w:hAnsi="宋体" w:eastAsia="宋体" w:cs="宋体"/>
                <w:b/>
                <w:bCs/>
                <w:color w:val="auto"/>
                <w:kern w:val="0"/>
                <w:szCs w:val="21"/>
                <w:highlight w:val="none"/>
                <w:lang w:val="en-US" w:eastAsia="zh-CN"/>
              </w:rPr>
              <w:t>及公路养护工程二类乙级</w:t>
            </w:r>
            <w:r>
              <w:rPr>
                <w:rFonts w:hint="eastAsia" w:ascii="宋体" w:hAnsi="宋体" w:eastAsia="宋体" w:cs="宋体"/>
                <w:b/>
                <w:bCs/>
                <w:color w:val="auto"/>
                <w:kern w:val="0"/>
                <w:szCs w:val="21"/>
                <w:highlight w:val="none"/>
              </w:rPr>
              <w:t>资质</w:t>
            </w:r>
            <w:r>
              <w:rPr>
                <w:rFonts w:hint="eastAsia" w:ascii="宋体" w:hAnsi="宋体" w:eastAsia="宋体" w:cs="宋体"/>
                <w:b/>
                <w:bCs/>
                <w:color w:val="auto"/>
                <w:spacing w:val="0"/>
                <w:kern w:val="2"/>
                <w:sz w:val="21"/>
                <w:szCs w:val="21"/>
                <w:highlight w:val="none"/>
                <w:u w:val="none"/>
                <w:shd w:val="clear" w:color="auto" w:fill="auto"/>
              </w:rPr>
              <w:t>,且在有效期内</w:t>
            </w:r>
            <w:r>
              <w:rPr>
                <w:rFonts w:hint="eastAsia" w:ascii="宋体" w:hAnsi="宋体" w:cs="宋体"/>
                <w:b/>
                <w:bCs/>
                <w:color w:val="auto"/>
                <w:spacing w:val="0"/>
                <w:kern w:val="2"/>
                <w:sz w:val="21"/>
                <w:szCs w:val="21"/>
                <w:highlight w:val="none"/>
                <w:u w:val="none"/>
                <w:shd w:val="clear" w:color="auto" w:fill="auto"/>
                <w:lang w:eastAsia="zh-CN"/>
              </w:rPr>
              <w:t>；</w:t>
            </w:r>
          </w:p>
          <w:p>
            <w:pPr>
              <w:widowControl/>
              <w:numPr>
                <w:ilvl w:val="0"/>
                <w:numId w:val="0"/>
              </w:numPr>
              <w:topLinePunct/>
              <w:spacing w:line="380" w:lineRule="exact"/>
              <w:ind w:firstLine="422" w:firstLineChars="200"/>
              <w:jc w:val="left"/>
              <w:rPr>
                <w:rFonts w:hint="eastAsia" w:ascii="宋体" w:hAnsi="宋体" w:eastAsia="宋体" w:cs="宋体"/>
                <w:b/>
                <w:bCs/>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、投标人具有建设行政主管部门颁发的有效安全生产许可证</w:t>
            </w:r>
            <w:r>
              <w:rPr>
                <w:rFonts w:hint="eastAsia" w:ascii="宋体" w:hAnsi="宋体" w:cs="宋体"/>
                <w:b/>
                <w:bCs/>
                <w:color w:val="auto"/>
                <w:szCs w:val="21"/>
                <w:highlight w:val="none"/>
                <w:shd w:val="clear" w:color="auto" w:fill="auto"/>
                <w:lang w:eastAsia="zh-CN"/>
              </w:rPr>
              <w:t>。</w:t>
            </w:r>
          </w:p>
          <w:p>
            <w:pPr>
              <w:widowControl/>
              <w:numPr>
                <w:ilvl w:val="0"/>
                <w:numId w:val="0"/>
              </w:numPr>
              <w:wordWrap/>
              <w:topLinePunct/>
              <w:spacing w:line="380" w:lineRule="exact"/>
              <w:ind w:firstLine="420" w:firstLineChars="200"/>
              <w:jc w:val="left"/>
              <w:rPr>
                <w:rFonts w:hint="eastAsia" w:ascii="宋体" w:hAnsi="宋体" w:cs="宋体"/>
                <w:b w:val="0"/>
                <w:bCs w:val="0"/>
                <w:color w:val="auto"/>
                <w:szCs w:val="21"/>
                <w:highlight w:val="none"/>
                <w:u w:val="single"/>
                <w:shd w:val="clear" w:color="auto" w:fill="auto"/>
                <w:lang w:eastAsia="zh-CN"/>
              </w:rPr>
            </w:pPr>
          </w:p>
          <w:p>
            <w:pPr>
              <w:keepNext w:val="0"/>
              <w:keepLines w:val="0"/>
              <w:widowControl/>
              <w:numPr>
                <w:ilvl w:val="0"/>
                <w:numId w:val="0"/>
              </w:numPr>
              <w:suppressLineNumbers w:val="0"/>
              <w:topLinePunct/>
              <w:spacing w:line="380" w:lineRule="exact"/>
              <w:ind w:firstLine="420" w:firstLineChars="200"/>
              <w:jc w:val="left"/>
              <w:rPr>
                <w:rFonts w:hint="eastAsia" w:ascii="宋体" w:hAnsi="宋体" w:cs="宋体"/>
                <w:color w:val="auto"/>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
              </w:rPr>
              <w:t xml:space="preserve">注： </w:t>
            </w:r>
          </w:p>
          <w:p>
            <w:pPr>
              <w:widowControl/>
              <w:numPr>
                <w:ilvl w:val="0"/>
                <w:numId w:val="0"/>
              </w:numPr>
              <w:wordWrap/>
              <w:topLinePunct/>
              <w:spacing w:line="380" w:lineRule="exact"/>
              <w:ind w:firstLine="420" w:firstLineChars="200"/>
              <w:jc w:val="left"/>
              <w:rPr>
                <w:rFonts w:hint="eastAsia" w:ascii="宋体" w:hAnsi="宋体" w:eastAsia="宋体" w:cs="宋体"/>
                <w:color w:val="auto"/>
                <w:kern w:val="2"/>
                <w:sz w:val="21"/>
                <w:szCs w:val="21"/>
                <w:highlight w:val="none"/>
                <w:shd w:val="clear" w:color="auto" w:fill="auto"/>
                <w:lang w:val="en-US" w:eastAsia="zh-CN" w:bidi="ar"/>
              </w:rPr>
            </w:pPr>
            <w:r>
              <w:rPr>
                <w:rFonts w:hint="eastAsia" w:ascii="宋体" w:hAnsi="宋体" w:eastAsia="宋体" w:cs="宋体"/>
                <w:color w:val="auto"/>
                <w:kern w:val="2"/>
                <w:sz w:val="21"/>
                <w:szCs w:val="21"/>
                <w:shd w:val="clear" w:fill="auto"/>
                <w:lang w:val="en-US" w:eastAsia="zh-CN" w:bidi="ar"/>
              </w:rPr>
              <w:t>（1）</w:t>
            </w:r>
            <w:r>
              <w:rPr>
                <w:rFonts w:hint="eastAsia" w:ascii="宋体" w:hAnsi="宋体" w:eastAsia="宋体" w:cs="宋体"/>
                <w:color w:val="auto"/>
                <w:kern w:val="2"/>
                <w:sz w:val="21"/>
                <w:szCs w:val="21"/>
                <w:highlight w:val="none"/>
                <w:shd w:val="clear" w:color="auto" w:fill="auto"/>
                <w:lang w:val="en-US" w:eastAsia="zh-CN" w:bidi="ar"/>
              </w:rPr>
              <w:t>根据《关于发布公路工程从业企业资质名录的通知》（厅公路字〔2011〕114 号）要求，投标人如为应通过名录对其资质条件进行审核的公路</w:t>
            </w:r>
            <w:r>
              <w:rPr>
                <w:rFonts w:hint="eastAsia" w:ascii="宋体" w:hAnsi="宋体" w:cs="宋体"/>
                <w:color w:val="auto"/>
                <w:kern w:val="2"/>
                <w:sz w:val="21"/>
                <w:szCs w:val="21"/>
                <w:highlight w:val="none"/>
                <w:shd w:val="clear" w:color="auto" w:fill="auto"/>
                <w:lang w:val="en-US" w:eastAsia="zh-CN" w:bidi="ar"/>
              </w:rPr>
              <w:t>施工</w:t>
            </w:r>
            <w:r>
              <w:rPr>
                <w:rFonts w:hint="eastAsia" w:ascii="宋体" w:hAnsi="宋体" w:eastAsia="宋体" w:cs="宋体"/>
                <w:color w:val="auto"/>
                <w:kern w:val="2"/>
                <w:sz w:val="21"/>
                <w:szCs w:val="21"/>
                <w:highlight w:val="none"/>
                <w:shd w:val="clear" w:color="auto" w:fill="auto"/>
                <w:lang w:val="en-US" w:eastAsia="zh-CN" w:bidi="ar"/>
              </w:rPr>
              <w:t>企业，则应进入交通运输部“全国公路建设市场监督管理系统（https://hwdms.mot.gov.cn）”中的公路工程</w:t>
            </w:r>
            <w:r>
              <w:rPr>
                <w:rFonts w:hint="eastAsia" w:ascii="宋体" w:hAnsi="宋体" w:cs="宋体"/>
                <w:color w:val="auto"/>
                <w:kern w:val="2"/>
                <w:sz w:val="21"/>
                <w:szCs w:val="21"/>
                <w:highlight w:val="none"/>
                <w:shd w:val="clear" w:color="auto" w:fill="auto"/>
                <w:lang w:val="en-US" w:eastAsia="zh-CN" w:bidi="ar"/>
              </w:rPr>
              <w:t>施工</w:t>
            </w:r>
            <w:r>
              <w:rPr>
                <w:rFonts w:hint="eastAsia" w:ascii="宋体" w:hAnsi="宋体" w:eastAsia="宋体" w:cs="宋体"/>
                <w:color w:val="auto"/>
                <w:kern w:val="2"/>
                <w:sz w:val="21"/>
                <w:szCs w:val="21"/>
                <w:highlight w:val="none"/>
                <w:shd w:val="clear" w:color="auto" w:fill="auto"/>
                <w:lang w:val="en-US" w:eastAsia="zh-CN" w:bidi="ar"/>
              </w:rPr>
              <w:t>资质企业名录，且投标人名称和资质与该名录中的相应企业名称和资质完全一致。[ 本段规定仅适用于根据《关于发布公路工程从业企业资质名录的通知》（厅公路字〔2011〕114 号）要求，招标人应通过名录对投标人资质条件进行审核的公路工程</w:t>
            </w:r>
            <w:r>
              <w:rPr>
                <w:rFonts w:hint="eastAsia" w:ascii="宋体" w:hAnsi="宋体" w:cs="宋体"/>
                <w:color w:val="auto"/>
                <w:kern w:val="2"/>
                <w:sz w:val="21"/>
                <w:szCs w:val="21"/>
                <w:highlight w:val="none"/>
                <w:shd w:val="clear" w:color="auto" w:fill="auto"/>
                <w:lang w:val="en-US" w:eastAsia="zh-CN" w:bidi="ar"/>
              </w:rPr>
              <w:t>施工</w:t>
            </w:r>
            <w:r>
              <w:rPr>
                <w:rFonts w:hint="eastAsia" w:ascii="宋体" w:hAnsi="宋体" w:eastAsia="宋体" w:cs="宋体"/>
                <w:color w:val="auto"/>
                <w:kern w:val="2"/>
                <w:sz w:val="21"/>
                <w:szCs w:val="21"/>
                <w:highlight w:val="none"/>
                <w:shd w:val="clear" w:color="auto" w:fill="auto"/>
                <w:lang w:val="en-US" w:eastAsia="zh-CN" w:bidi="ar"/>
              </w:rPr>
              <w:t>企业，具体包括由部审核、审批资质的</w:t>
            </w:r>
            <w:r>
              <w:rPr>
                <w:rFonts w:hint="eastAsia" w:ascii="宋体" w:hAnsi="宋体" w:eastAsia="宋体" w:cs="宋体"/>
                <w:i w:val="0"/>
                <w:iCs w:val="0"/>
                <w:caps w:val="0"/>
                <w:color w:val="auto"/>
                <w:spacing w:val="0"/>
                <w:sz w:val="21"/>
                <w:szCs w:val="21"/>
                <w:highlight w:val="none"/>
                <w:shd w:val="clear" w:color="auto" w:fill="auto"/>
                <w:lang w:bidi="ar"/>
              </w:rPr>
              <w:t>施工特级、一级及交通工程资质企业</w:t>
            </w:r>
            <w:r>
              <w:rPr>
                <w:rFonts w:hint="eastAsia" w:ascii="宋体" w:hAnsi="宋体" w:eastAsia="宋体" w:cs="宋体"/>
                <w:color w:val="auto"/>
                <w:kern w:val="2"/>
                <w:sz w:val="21"/>
                <w:szCs w:val="21"/>
                <w:highlight w:val="none"/>
                <w:shd w:val="clear" w:color="auto" w:fill="auto"/>
                <w:lang w:val="en-US" w:eastAsia="zh-CN" w:bidi="ar"/>
              </w:rPr>
              <w:t>资质企业</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color w:val="auto"/>
                <w:kern w:val="2"/>
                <w:sz w:val="21"/>
                <w:szCs w:val="21"/>
                <w:highlight w:val="none"/>
                <w:shd w:val="clear" w:color="auto" w:fill="auto"/>
                <w:lang w:val="en-US" w:eastAsia="zh-CN" w:bidi="ar"/>
              </w:rPr>
              <w:t>。</w:t>
            </w:r>
          </w:p>
          <w:p>
            <w:pPr>
              <w:keepNext w:val="0"/>
              <w:keepLines w:val="0"/>
              <w:pageBreakBefore w:val="0"/>
              <w:widowControl/>
              <w:numPr>
                <w:ilvl w:val="0"/>
                <w:numId w:val="0"/>
              </w:numPr>
              <w:kinsoku/>
              <w:wordWrap/>
              <w:overflowPunct/>
              <w:topLinePunct/>
              <w:autoSpaceDE/>
              <w:autoSpaceDN/>
              <w:bidi w:val="0"/>
              <w:adjustRightInd/>
              <w:snapToGrid/>
              <w:spacing w:line="380" w:lineRule="exact"/>
              <w:ind w:firstLine="420" w:firstLineChars="200"/>
              <w:jc w:val="left"/>
              <w:textAlignment w:val="auto"/>
              <w:rPr>
                <w:rFonts w:hint="eastAsia" w:ascii="宋体" w:hAnsi="宋体" w:eastAsia="宋体" w:cs="宋体"/>
                <w:b/>
                <w:bCs/>
                <w:color w:val="auto"/>
                <w:sz w:val="21"/>
                <w:szCs w:val="21"/>
                <w:highlight w:val="none"/>
                <w:shd w:val="clear" w:color="auto" w:fill="auto"/>
                <w:lang w:bidi="ar"/>
              </w:rPr>
            </w:pPr>
            <w:r>
              <w:rPr>
                <w:rFonts w:hint="eastAsia" w:ascii="宋体" w:hAnsi="宋体" w:eastAsia="宋体" w:cs="宋体"/>
                <w:color w:val="auto"/>
                <w:kern w:val="2"/>
                <w:sz w:val="21"/>
                <w:szCs w:val="21"/>
                <w:shd w:val="clear" w:fill="auto"/>
                <w:lang w:val="en-US" w:eastAsia="zh-CN" w:bidi="ar"/>
              </w:rPr>
              <w:t>（</w:t>
            </w:r>
            <w:r>
              <w:rPr>
                <w:rFonts w:hint="eastAsia" w:ascii="宋体" w:hAnsi="宋体" w:cs="宋体"/>
                <w:color w:val="auto"/>
                <w:kern w:val="2"/>
                <w:sz w:val="21"/>
                <w:szCs w:val="21"/>
                <w:shd w:val="clear" w:fill="auto"/>
                <w:lang w:val="en-US" w:eastAsia="zh-CN" w:bidi="ar"/>
              </w:rPr>
              <w:t>2</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b/>
                <w:bCs/>
                <w:color w:val="auto"/>
                <w:sz w:val="21"/>
                <w:szCs w:val="21"/>
                <w:highlight w:val="none"/>
                <w:shd w:val="clear" w:color="auto" w:fill="auto"/>
                <w:lang w:bidi="ar"/>
              </w:rPr>
              <w:t>“投标人基本情况表”应附企业法人营业执照副本</w:t>
            </w:r>
            <w:r>
              <w:rPr>
                <w:rFonts w:hint="eastAsia" w:ascii="宋体" w:hAnsi="宋体" w:cs="宋体"/>
                <w:b/>
                <w:bCs/>
                <w:color w:val="auto"/>
                <w:sz w:val="21"/>
                <w:szCs w:val="21"/>
                <w:highlight w:val="none"/>
                <w:shd w:val="clear" w:color="auto" w:fill="auto"/>
                <w:lang w:val="en-US" w:eastAsia="zh-CN" w:bidi="ar"/>
              </w:rPr>
              <w:t>或</w:t>
            </w:r>
            <w:r>
              <w:rPr>
                <w:rFonts w:hint="eastAsia" w:ascii="宋体" w:hAnsi="宋体" w:cs="宋体"/>
                <w:b/>
                <w:bCs/>
                <w:color w:val="auto"/>
                <w:szCs w:val="21"/>
                <w:highlight w:val="none"/>
                <w:shd w:val="clear" w:color="auto" w:fill="auto"/>
                <w:lang w:val="en-US" w:eastAsia="zh-CN" w:bidi="ar"/>
              </w:rPr>
              <w:t>事业单位法人证书副本</w:t>
            </w:r>
            <w:r>
              <w:rPr>
                <w:rFonts w:hint="eastAsia" w:ascii="宋体" w:hAnsi="宋体" w:eastAsia="宋体" w:cs="宋体"/>
                <w:b/>
                <w:bCs/>
                <w:color w:val="auto"/>
                <w:kern w:val="2"/>
                <w:szCs w:val="21"/>
                <w:highlight w:val="none"/>
                <w:shd w:val="clear" w:color="auto" w:fill="auto"/>
                <w:lang w:bidi="ar"/>
              </w:rPr>
              <w:t>或社会团体法人登记证书</w:t>
            </w:r>
            <w:r>
              <w:rPr>
                <w:rFonts w:hint="eastAsia" w:ascii="宋体" w:hAnsi="宋体" w:eastAsia="宋体" w:cs="宋体"/>
                <w:b/>
                <w:bCs/>
                <w:color w:val="auto"/>
                <w:kern w:val="2"/>
                <w:szCs w:val="21"/>
                <w:highlight w:val="none"/>
                <w:shd w:val="clear" w:color="auto" w:fill="auto"/>
                <w:lang w:val="en-US" w:eastAsia="zh-CN" w:bidi="ar"/>
              </w:rPr>
              <w:t>副本</w:t>
            </w:r>
            <w:r>
              <w:rPr>
                <w:rFonts w:hint="eastAsia" w:ascii="宋体" w:hAnsi="宋体" w:eastAsia="宋体" w:cs="宋体"/>
                <w:b/>
                <w:bCs/>
                <w:color w:val="auto"/>
                <w:sz w:val="21"/>
                <w:szCs w:val="21"/>
                <w:highlight w:val="none"/>
                <w:shd w:val="clear" w:color="auto" w:fill="auto"/>
                <w:lang w:bidi="ar"/>
              </w:rPr>
              <w:t>、施工资质证书副本、安全生产许可证副本、基本账户信息的</w:t>
            </w:r>
            <w:r>
              <w:rPr>
                <w:rFonts w:hint="eastAsia" w:ascii="宋体" w:hAnsi="宋体" w:eastAsia="宋体" w:cs="宋体"/>
                <w:b/>
                <w:bCs/>
                <w:color w:val="auto"/>
                <w:sz w:val="21"/>
                <w:szCs w:val="21"/>
                <w:highlight w:val="none"/>
                <w:shd w:val="clear" w:color="auto" w:fill="auto"/>
                <w:lang w:val="en-US" w:eastAsia="zh-CN" w:bidi="ar"/>
              </w:rPr>
              <w:t>扫描件</w:t>
            </w:r>
            <w:r>
              <w:rPr>
                <w:rFonts w:hint="eastAsia" w:ascii="宋体" w:hAnsi="宋体" w:eastAsia="宋体" w:cs="宋体"/>
                <w:b/>
                <w:bCs/>
                <w:color w:val="auto"/>
                <w:sz w:val="21"/>
                <w:szCs w:val="21"/>
                <w:highlight w:val="none"/>
                <w:shd w:val="clear" w:color="auto" w:fill="auto"/>
                <w:lang w:bidi="ar"/>
              </w:rPr>
              <w:t>，以及投标人在国家企业信用信息公示系统中基础信息（体现股东及出资详细信息）的网页截图。</w:t>
            </w:r>
          </w:p>
          <w:p>
            <w:pPr>
              <w:widowControl/>
              <w:numPr>
                <w:ilvl w:val="0"/>
                <w:numId w:val="0"/>
              </w:numPr>
              <w:wordWrap/>
              <w:topLinePunct/>
              <w:spacing w:line="380" w:lineRule="exact"/>
              <w:ind w:firstLine="422" w:firstLineChars="200"/>
              <w:jc w:val="left"/>
              <w:rPr>
                <w:rFonts w:hint="eastAsia" w:ascii="宋体" w:hAnsi="宋体" w:cs="宋体"/>
                <w:b/>
                <w:bCs/>
                <w:color w:val="auto"/>
                <w:szCs w:val="21"/>
                <w:highlight w:val="none"/>
                <w:shd w:val="clear" w:color="auto" w:fill="auto"/>
                <w:lang w:eastAsia="zh-CN" w:bidi="ar"/>
              </w:rPr>
            </w:pPr>
            <w:r>
              <w:rPr>
                <w:rFonts w:hint="eastAsia" w:ascii="宋体" w:hAnsi="宋体" w:eastAsia="宋体" w:cs="宋体"/>
                <w:b/>
                <w:bCs/>
                <w:color w:val="auto"/>
                <w:sz w:val="21"/>
                <w:szCs w:val="21"/>
                <w:highlight w:val="none"/>
                <w:shd w:val="clear" w:color="auto" w:fill="auto"/>
                <w:lang w:bidi="ar"/>
              </w:rPr>
              <w:t>企业法人营业执照副本</w:t>
            </w:r>
            <w:r>
              <w:rPr>
                <w:rFonts w:hint="eastAsia" w:ascii="宋体" w:hAnsi="宋体" w:cs="宋体"/>
                <w:b/>
                <w:bCs/>
                <w:color w:val="auto"/>
                <w:sz w:val="21"/>
                <w:szCs w:val="21"/>
                <w:highlight w:val="none"/>
                <w:shd w:val="clear" w:color="auto" w:fill="auto"/>
                <w:lang w:val="en-US" w:eastAsia="zh-CN" w:bidi="ar"/>
              </w:rPr>
              <w:t>或</w:t>
            </w:r>
            <w:r>
              <w:rPr>
                <w:rFonts w:hint="eastAsia" w:ascii="宋体" w:hAnsi="宋体" w:cs="宋体"/>
                <w:b/>
                <w:bCs/>
                <w:color w:val="auto"/>
                <w:szCs w:val="21"/>
                <w:highlight w:val="none"/>
                <w:shd w:val="clear" w:color="auto" w:fill="auto"/>
                <w:lang w:val="en-US" w:eastAsia="zh-CN" w:bidi="ar"/>
              </w:rPr>
              <w:t>事业单位法人证书副本</w:t>
            </w:r>
            <w:r>
              <w:rPr>
                <w:rFonts w:hint="eastAsia" w:ascii="宋体" w:hAnsi="宋体" w:eastAsia="宋体" w:cs="宋体"/>
                <w:b/>
                <w:bCs/>
                <w:color w:val="auto"/>
                <w:kern w:val="2"/>
                <w:szCs w:val="21"/>
                <w:highlight w:val="none"/>
                <w:shd w:val="clear" w:color="auto" w:fill="auto"/>
                <w:lang w:bidi="ar"/>
              </w:rPr>
              <w:t>或社会团体法人登记证书</w:t>
            </w:r>
            <w:r>
              <w:rPr>
                <w:rFonts w:hint="eastAsia" w:ascii="宋体" w:hAnsi="宋体" w:eastAsia="宋体" w:cs="宋体"/>
                <w:b/>
                <w:bCs/>
                <w:color w:val="auto"/>
                <w:kern w:val="2"/>
                <w:szCs w:val="21"/>
                <w:highlight w:val="none"/>
                <w:shd w:val="clear" w:color="auto" w:fill="auto"/>
                <w:lang w:val="en-US" w:eastAsia="zh-CN" w:bidi="ar"/>
              </w:rPr>
              <w:t>副本</w:t>
            </w:r>
            <w:r>
              <w:rPr>
                <w:rFonts w:hint="eastAsia" w:ascii="宋体" w:hAnsi="宋体" w:eastAsia="宋体" w:cs="宋体"/>
                <w:b/>
                <w:bCs/>
                <w:color w:val="auto"/>
                <w:sz w:val="21"/>
                <w:szCs w:val="21"/>
                <w:highlight w:val="none"/>
                <w:shd w:val="clear" w:color="auto" w:fill="auto"/>
                <w:lang w:bidi="ar"/>
              </w:rPr>
              <w:t>、施工资质证书副本、安全生产许可证副本应提供全本（证书封面、封底、空白页除外），应包括投标人名称、投标人其他相关信息、颁发机构名称、投标人信息变更情况等关键页在内，并逐页加盖投标人单位章</w:t>
            </w:r>
            <w:r>
              <w:rPr>
                <w:rFonts w:hint="eastAsia" w:ascii="宋体" w:hAnsi="宋体" w:cs="宋体"/>
                <w:b/>
                <w:bCs/>
                <w:color w:val="auto"/>
                <w:szCs w:val="21"/>
                <w:highlight w:val="none"/>
                <w:shd w:val="clear" w:color="auto" w:fill="auto"/>
                <w:lang w:eastAsia="zh-CN" w:bidi="ar"/>
              </w:rPr>
              <w:t>。</w:t>
            </w:r>
          </w:p>
          <w:p>
            <w:pPr>
              <w:widowControl/>
              <w:numPr>
                <w:ilvl w:val="0"/>
                <w:numId w:val="0"/>
              </w:numPr>
              <w:wordWrap/>
              <w:topLinePunct/>
              <w:spacing w:line="380" w:lineRule="exact"/>
              <w:ind w:firstLine="420" w:firstLineChars="200"/>
              <w:jc w:val="left"/>
              <w:rPr>
                <w:rFonts w:hint="eastAsia" w:ascii="宋体" w:hAnsi="宋体" w:cs="宋体"/>
                <w:color w:val="auto"/>
                <w:kern w:val="2"/>
                <w:sz w:val="21"/>
                <w:szCs w:val="21"/>
                <w:highlight w:val="none"/>
                <w:shd w:val="clear" w:color="auto" w:fill="auto"/>
                <w:lang w:val="en-US" w:eastAsia="zh-CN" w:bidi="ar"/>
              </w:rPr>
            </w:pPr>
            <w:r>
              <w:rPr>
                <w:rFonts w:hint="eastAsia" w:ascii="宋体" w:hAnsi="宋体" w:eastAsia="宋体" w:cs="宋体"/>
                <w:color w:val="auto"/>
                <w:kern w:val="2"/>
                <w:sz w:val="21"/>
                <w:szCs w:val="21"/>
                <w:shd w:val="clear" w:fill="auto"/>
                <w:lang w:val="en-US" w:eastAsia="zh-CN" w:bidi="ar"/>
              </w:rPr>
              <w:t>（3）</w:t>
            </w:r>
            <w:r>
              <w:rPr>
                <w:rFonts w:hint="eastAsia" w:ascii="Times New Roman" w:hAnsi="Times New Roman" w:eastAsia="宋体" w:cs="Times New Roman"/>
                <w:color w:val="auto"/>
                <w:lang w:val="en-US" w:eastAsia="zh-CN"/>
              </w:rPr>
              <w:t>各证照如根据相关法律法规实现电子证照的，可以提供电子证照截图</w:t>
            </w:r>
            <w:r>
              <w:rPr>
                <w:rFonts w:hint="eastAsia" w:ascii="宋体" w:hAnsi="宋体" w:cs="宋体"/>
                <w:color w:val="auto"/>
                <w:kern w:val="2"/>
                <w:sz w:val="21"/>
                <w:szCs w:val="21"/>
                <w:highlight w:val="none"/>
                <w:shd w:val="clear" w:color="auto" w:fill="auto"/>
                <w:lang w:val="en-US" w:eastAsia="zh-CN" w:bidi="ar"/>
              </w:rPr>
              <w:t>。</w:t>
            </w:r>
          </w:p>
          <w:p>
            <w:pPr>
              <w:widowControl/>
              <w:numPr>
                <w:ilvl w:val="0"/>
                <w:numId w:val="0"/>
              </w:numPr>
              <w:wordWrap/>
              <w:topLinePunct/>
              <w:spacing w:line="380" w:lineRule="exact"/>
              <w:ind w:firstLine="420" w:firstLineChars="200"/>
              <w:jc w:val="left"/>
              <w:rPr>
                <w:rFonts w:hint="eastAsia" w:ascii="宋体" w:hAnsi="宋体" w:cs="宋体"/>
                <w:color w:val="auto"/>
                <w:szCs w:val="21"/>
                <w:highlight w:val="none"/>
                <w:shd w:val="clear" w:color="auto" w:fill="auto"/>
                <w:lang w:val="en-US" w:eastAsia="zh-CN" w:bidi="ar"/>
              </w:rPr>
            </w:pPr>
            <w:r>
              <w:rPr>
                <w:rFonts w:hint="eastAsia" w:ascii="宋体" w:hAnsi="宋体" w:eastAsia="宋体" w:cs="宋体"/>
                <w:color w:val="auto"/>
                <w:kern w:val="2"/>
                <w:sz w:val="21"/>
                <w:szCs w:val="21"/>
                <w:shd w:val="clear" w:fill="auto"/>
                <w:lang w:val="en-US" w:eastAsia="zh-CN" w:bidi="ar"/>
              </w:rPr>
              <w:t>（</w:t>
            </w:r>
            <w:r>
              <w:rPr>
                <w:rFonts w:hint="eastAsia" w:ascii="宋体" w:hAnsi="宋体" w:cs="宋体"/>
                <w:color w:val="auto"/>
                <w:kern w:val="2"/>
                <w:sz w:val="21"/>
                <w:szCs w:val="21"/>
                <w:shd w:val="clear" w:fill="auto"/>
                <w:lang w:val="en-US" w:eastAsia="zh-CN" w:bidi="ar"/>
              </w:rPr>
              <w:t>4</w:t>
            </w:r>
            <w:r>
              <w:rPr>
                <w:rFonts w:hint="eastAsia" w:ascii="宋体" w:hAnsi="宋体" w:eastAsia="宋体" w:cs="宋体"/>
                <w:color w:val="auto"/>
                <w:kern w:val="2"/>
                <w:sz w:val="21"/>
                <w:szCs w:val="21"/>
                <w:shd w:val="clear" w:fill="auto"/>
                <w:lang w:val="en-US" w:eastAsia="zh-CN" w:bidi="ar"/>
              </w:rPr>
              <w:t>）</w:t>
            </w:r>
            <w:r>
              <w:rPr>
                <w:rFonts w:hint="eastAsia" w:ascii="宋体" w:hAnsi="宋体" w:cs="宋体"/>
                <w:color w:val="auto"/>
                <w:kern w:val="2"/>
                <w:sz w:val="21"/>
                <w:szCs w:val="21"/>
                <w:highlight w:val="none"/>
                <w:shd w:val="clear" w:color="auto" w:fill="auto"/>
                <w:lang w:val="en-US" w:eastAsia="zh-CN" w:bidi="ar"/>
              </w:rPr>
              <w:t>招标文件中要求投标人提供的各类证照复印件均指彩色扫描件或彩色复印件，其他资料的复印件可为黑白扫描件或黑白复印件。</w:t>
            </w:r>
          </w:p>
        </w:tc>
      </w:tr>
    </w:tbl>
    <w:p>
      <w:pPr>
        <w:adjustRightInd w:val="0"/>
        <w:snapToGrid w:val="0"/>
        <w:spacing w:line="300" w:lineRule="exact"/>
        <w:jc w:val="center"/>
        <w:rPr>
          <w:rFonts w:hint="eastAsia" w:ascii="宋体" w:hAnsi="宋体" w:eastAsia="宋体" w:cs="宋体"/>
          <w:b w:val="0"/>
          <w:bCs w:val="0"/>
          <w:color w:val="auto"/>
          <w:sz w:val="24"/>
          <w:highlight w:val="none"/>
          <w:shd w:val="clear" w:color="auto" w:fill="auto"/>
        </w:rPr>
      </w:pPr>
    </w:p>
    <w:p>
      <w:pPr>
        <w:widowControl/>
        <w:jc w:val="left"/>
        <w:rPr>
          <w:rFonts w:hint="eastAsia" w:ascii="宋体" w:hAnsi="宋体" w:eastAsia="宋体" w:cs="宋体"/>
          <w:b w:val="0"/>
          <w:bCs w:val="0"/>
          <w:color w:val="auto"/>
          <w:kern w:val="44"/>
          <w:sz w:val="28"/>
          <w:szCs w:val="28"/>
          <w:highlight w:val="none"/>
          <w:shd w:val="clear" w:color="auto" w:fill="auto"/>
          <w:lang w:val="zh-CN"/>
        </w:rPr>
      </w:pPr>
      <w:r>
        <w:rPr>
          <w:rFonts w:hint="eastAsia" w:ascii="宋体" w:hAnsi="宋体" w:eastAsia="宋体" w:cs="宋体"/>
          <w:b w:val="0"/>
          <w:bCs w:val="0"/>
          <w:color w:val="auto"/>
          <w:sz w:val="28"/>
          <w:szCs w:val="28"/>
          <w:highlight w:val="none"/>
          <w:shd w:val="clear" w:color="auto" w:fill="auto"/>
        </w:rPr>
        <w:br w:type="page"/>
      </w:r>
    </w:p>
    <w:p>
      <w:pPr>
        <w:pStyle w:val="2"/>
        <w:spacing w:before="240" w:after="240" w:line="240" w:lineRule="atLeast"/>
        <w:jc w:val="center"/>
        <w:rPr>
          <w:rFonts w:hint="eastAsia" w:ascii="黑体" w:hAnsi="黑体" w:eastAsia="黑体" w:cs="黑体"/>
          <w:b w:val="0"/>
          <w:bCs w:val="0"/>
          <w:color w:val="auto"/>
          <w:sz w:val="28"/>
          <w:szCs w:val="28"/>
          <w:highlight w:val="none"/>
          <w:shd w:val="clear" w:color="auto" w:fill="auto"/>
        </w:rPr>
      </w:pPr>
      <w:bookmarkStart w:id="10" w:name="_Toc12443"/>
      <w:bookmarkStart w:id="11" w:name="_Toc644"/>
      <w:bookmarkStart w:id="12" w:name="_Toc26699"/>
      <w:bookmarkStart w:id="13" w:name="_Toc8659"/>
      <w:bookmarkStart w:id="14" w:name="_Toc29332"/>
      <w:r>
        <w:rPr>
          <w:rFonts w:hint="eastAsia" w:ascii="黑体" w:hAnsi="黑体" w:eastAsia="黑体" w:cs="黑体"/>
          <w:b w:val="0"/>
          <w:bCs w:val="0"/>
          <w:color w:val="auto"/>
          <w:sz w:val="28"/>
          <w:szCs w:val="28"/>
          <w:highlight w:val="none"/>
          <w:shd w:val="clear" w:color="auto" w:fill="auto"/>
        </w:rPr>
        <w:t>附录2  资格审查条件（财务最低要求）</w:t>
      </w:r>
      <w:bookmarkEnd w:id="10"/>
      <w:bookmarkEnd w:id="11"/>
      <w:bookmarkEnd w:id="12"/>
      <w:bookmarkEnd w:id="13"/>
      <w:bookmarkEnd w:id="14"/>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7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604"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标段号</w:t>
            </w:r>
          </w:p>
        </w:tc>
        <w:tc>
          <w:tcPr>
            <w:tcW w:w="4395"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604"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p>
        </w:tc>
        <w:tc>
          <w:tcPr>
            <w:tcW w:w="4395" w:type="pct"/>
            <w:vAlign w:val="center"/>
          </w:tcPr>
          <w:p>
            <w:pPr>
              <w:widowControl/>
              <w:numPr>
                <w:ilvl w:val="0"/>
                <w:numId w:val="0"/>
              </w:numPr>
              <w:wordWrap/>
              <w:topLinePunct/>
              <w:spacing w:line="380" w:lineRule="exact"/>
              <w:ind w:left="0" w:firstLine="422" w:firstLineChars="200"/>
              <w:jc w:val="left"/>
              <w:rPr>
                <w:rStyle w:val="48"/>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kern w:val="2"/>
                <w:sz w:val="21"/>
                <w:szCs w:val="21"/>
                <w:shd w:val="clear" w:fill="auto"/>
                <w:lang w:val="en-US" w:eastAsia="zh-CN" w:bidi="ar-SA"/>
              </w:rPr>
              <w:t>1、</w:t>
            </w:r>
            <w:r>
              <w:rPr>
                <w:rStyle w:val="48"/>
                <w:rFonts w:hint="eastAsia" w:ascii="宋体" w:hAnsi="宋体" w:eastAsia="宋体" w:cs="宋体"/>
                <w:b/>
                <w:bCs/>
                <w:color w:val="auto"/>
                <w:sz w:val="21"/>
                <w:szCs w:val="21"/>
                <w:highlight w:val="none"/>
                <w:shd w:val="clear" w:color="auto" w:fill="auto"/>
              </w:rPr>
              <w:t>投标人在</w:t>
            </w:r>
            <w:r>
              <w:rPr>
                <w:rStyle w:val="48"/>
                <w:rFonts w:hint="eastAsia" w:ascii="宋体" w:hAnsi="宋体" w:cs="宋体"/>
                <w:b/>
                <w:bCs/>
                <w:color w:val="auto"/>
                <w:sz w:val="21"/>
                <w:szCs w:val="21"/>
                <w:highlight w:val="none"/>
                <w:shd w:val="clear" w:color="auto" w:fill="auto"/>
                <w:lang w:val="en-US" w:eastAsia="zh-CN"/>
              </w:rPr>
              <w:t>2021年至2023</w:t>
            </w:r>
            <w:r>
              <w:rPr>
                <w:rStyle w:val="48"/>
                <w:rFonts w:hint="eastAsia" w:ascii="宋体" w:hAnsi="宋体" w:eastAsia="宋体" w:cs="宋体"/>
                <w:b/>
                <w:bCs/>
                <w:color w:val="auto"/>
                <w:sz w:val="21"/>
                <w:szCs w:val="21"/>
                <w:highlight w:val="none"/>
                <w:shd w:val="clear" w:color="auto" w:fill="auto"/>
              </w:rPr>
              <w:t>年每一年</w:t>
            </w:r>
            <w:r>
              <w:rPr>
                <w:rStyle w:val="48"/>
                <w:rFonts w:hint="eastAsia" w:ascii="宋体" w:hAnsi="宋体" w:eastAsia="宋体" w:cs="宋体"/>
                <w:b/>
                <w:bCs/>
                <w:color w:val="auto"/>
                <w:sz w:val="21"/>
                <w:szCs w:val="21"/>
                <w:highlight w:val="none"/>
                <w:u w:val="none"/>
                <w:shd w:val="clear" w:color="auto" w:fill="auto"/>
              </w:rPr>
              <w:t>度的</w:t>
            </w:r>
            <w:r>
              <w:rPr>
                <w:rStyle w:val="48"/>
                <w:rFonts w:hint="eastAsia" w:ascii="宋体" w:hAnsi="宋体" w:cs="宋体"/>
                <w:b/>
                <w:bCs/>
                <w:color w:val="auto"/>
                <w:sz w:val="21"/>
                <w:szCs w:val="21"/>
                <w:highlight w:val="none"/>
                <w:u w:val="none"/>
                <w:shd w:val="clear" w:color="auto" w:fill="auto"/>
                <w:lang w:val="en-US" w:eastAsia="zh-CN"/>
              </w:rPr>
              <w:t>年</w:t>
            </w:r>
            <w:r>
              <w:rPr>
                <w:rStyle w:val="48"/>
                <w:rFonts w:hint="eastAsia" w:ascii="宋体" w:hAnsi="宋体" w:eastAsia="宋体" w:cs="宋体"/>
                <w:b/>
                <w:bCs/>
                <w:color w:val="auto"/>
                <w:sz w:val="21"/>
                <w:szCs w:val="21"/>
                <w:highlight w:val="none"/>
                <w:u w:val="none"/>
                <w:shd w:val="clear" w:color="auto" w:fill="auto"/>
              </w:rPr>
              <w:t>末流动资产与流动负债比均</w:t>
            </w:r>
            <w:r>
              <w:rPr>
                <w:rStyle w:val="48"/>
                <w:rFonts w:hint="eastAsia" w:ascii="宋体" w:hAnsi="宋体" w:eastAsia="宋体" w:cs="宋体"/>
                <w:b/>
                <w:bCs/>
                <w:color w:val="auto"/>
                <w:sz w:val="21"/>
                <w:szCs w:val="21"/>
                <w:highlight w:val="none"/>
                <w:shd w:val="clear" w:color="auto" w:fill="auto"/>
              </w:rPr>
              <w:t>不小于1。</w:t>
            </w:r>
          </w:p>
          <w:p>
            <w:pPr>
              <w:widowControl/>
              <w:numPr>
                <w:ilvl w:val="0"/>
                <w:numId w:val="0"/>
              </w:numPr>
              <w:wordWrap/>
              <w:topLinePunct/>
              <w:spacing w:line="380" w:lineRule="exact"/>
              <w:ind w:left="0" w:firstLine="420" w:firstLineChars="200"/>
              <w:jc w:val="left"/>
              <w:rPr>
                <w:rStyle w:val="48"/>
                <w:rFonts w:hint="eastAsia" w:ascii="宋体" w:hAnsi="宋体" w:eastAsia="宋体" w:cs="宋体"/>
                <w:b w:val="0"/>
                <w:bCs w:val="0"/>
                <w:color w:val="auto"/>
                <w:sz w:val="21"/>
                <w:szCs w:val="21"/>
                <w:highlight w:val="none"/>
                <w:shd w:val="clear" w:color="auto" w:fill="auto"/>
              </w:rPr>
            </w:pPr>
          </w:p>
          <w:p>
            <w:pPr>
              <w:widowControl/>
              <w:numPr>
                <w:ilvl w:val="0"/>
                <w:numId w:val="0"/>
              </w:numPr>
              <w:wordWrap/>
              <w:topLinePunct/>
              <w:spacing w:line="380" w:lineRule="exact"/>
              <w:ind w:left="0" w:firstLine="420" w:firstLineChars="200"/>
              <w:jc w:val="left"/>
              <w:rPr>
                <w:rStyle w:val="48"/>
                <w:rFonts w:hint="eastAsia" w:ascii="宋体" w:hAnsi="宋体" w:eastAsia="宋体" w:cs="宋体"/>
                <w:b w:val="0"/>
                <w:bCs w:val="0"/>
                <w:color w:val="auto"/>
                <w:sz w:val="21"/>
                <w:szCs w:val="21"/>
                <w:highlight w:val="none"/>
                <w:shd w:val="clear" w:color="auto" w:fill="auto"/>
              </w:rPr>
            </w:pPr>
          </w:p>
          <w:p>
            <w:pPr>
              <w:widowControl/>
              <w:numPr>
                <w:ilvl w:val="0"/>
                <w:numId w:val="0"/>
              </w:numPr>
              <w:wordWrap/>
              <w:topLinePunct/>
              <w:spacing w:line="380" w:lineRule="exact"/>
              <w:ind w:left="0" w:firstLine="420" w:firstLineChars="200"/>
              <w:jc w:val="left"/>
              <w:rPr>
                <w:rStyle w:val="48"/>
                <w:rFonts w:hint="eastAsia" w:ascii="宋体" w:hAnsi="宋体" w:eastAsia="宋体" w:cs="宋体"/>
                <w:b w:val="0"/>
                <w:bCs w:val="0"/>
                <w:color w:val="auto"/>
                <w:sz w:val="21"/>
                <w:szCs w:val="21"/>
                <w:highlight w:val="none"/>
                <w:shd w:val="clear" w:color="auto" w:fill="auto"/>
              </w:rPr>
            </w:pPr>
          </w:p>
          <w:p>
            <w:pPr>
              <w:widowControl/>
              <w:numPr>
                <w:ilvl w:val="0"/>
                <w:numId w:val="0"/>
              </w:numPr>
              <w:wordWrap/>
              <w:topLinePunct/>
              <w:spacing w:line="380" w:lineRule="exact"/>
              <w:ind w:left="0" w:firstLine="420" w:firstLineChars="200"/>
              <w:jc w:val="left"/>
              <w:rPr>
                <w:rStyle w:val="37"/>
                <w:rFonts w:hint="eastAsia" w:ascii="宋体" w:hAnsi="宋体" w:eastAsia="宋体" w:cs="宋体"/>
                <w:b w:val="0"/>
                <w:bCs w:val="0"/>
                <w:color w:val="auto"/>
                <w:sz w:val="21"/>
                <w:szCs w:val="21"/>
                <w:highlight w:val="none"/>
                <w:shd w:val="clear" w:color="auto" w:fill="auto"/>
                <w:lang w:val="en-US" w:eastAsia="zh-CN" w:bidi="ar"/>
              </w:rPr>
            </w:pPr>
            <w:r>
              <w:rPr>
                <w:rStyle w:val="37"/>
                <w:rFonts w:hint="eastAsia" w:ascii="宋体" w:hAnsi="宋体" w:cs="宋体"/>
                <w:b w:val="0"/>
                <w:bCs w:val="0"/>
                <w:color w:val="auto"/>
                <w:sz w:val="21"/>
                <w:szCs w:val="21"/>
                <w:highlight w:val="none"/>
                <w:shd w:val="clear" w:color="auto" w:fill="auto"/>
                <w:lang w:val="en-US" w:eastAsia="zh-CN" w:bidi="ar"/>
              </w:rPr>
              <w:t>注：</w:t>
            </w:r>
          </w:p>
          <w:p>
            <w:pPr>
              <w:widowControl/>
              <w:numPr>
                <w:ilvl w:val="0"/>
                <w:numId w:val="0"/>
              </w:numPr>
              <w:wordWrap/>
              <w:topLinePunct/>
              <w:spacing w:line="380" w:lineRule="exact"/>
              <w:ind w:left="0" w:firstLine="420" w:firstLineChars="200"/>
              <w:jc w:val="left"/>
              <w:rPr>
                <w:rFonts w:hint="eastAsia" w:ascii="宋体" w:hAnsi="宋体" w:cs="宋体"/>
                <w:color w:val="auto"/>
                <w:kern w:val="2"/>
                <w:sz w:val="21"/>
                <w:szCs w:val="21"/>
                <w:highlight w:val="none"/>
                <w:shd w:val="clear" w:color="auto" w:fill="auto"/>
                <w:lang w:val="en-US" w:eastAsia="zh-CN" w:bidi="ar"/>
              </w:rPr>
            </w:pPr>
            <w:r>
              <w:rPr>
                <w:rFonts w:hint="eastAsia" w:ascii="宋体" w:hAnsi="宋体" w:cs="宋体"/>
                <w:color w:val="auto"/>
                <w:kern w:val="2"/>
                <w:sz w:val="21"/>
                <w:szCs w:val="21"/>
                <w:highlight w:val="none"/>
                <w:shd w:val="clear" w:color="auto" w:fill="auto"/>
                <w:lang w:val="en-US" w:eastAsia="zh-CN" w:bidi="ar"/>
              </w:rPr>
              <w:t>（</w:t>
            </w:r>
            <w:r>
              <w:rPr>
                <w:rStyle w:val="37"/>
                <w:rFonts w:hint="eastAsia" w:ascii="宋体" w:hAnsi="宋体" w:cs="宋体"/>
                <w:color w:val="auto"/>
                <w:sz w:val="21"/>
                <w:szCs w:val="21"/>
                <w:highlight w:val="none"/>
                <w:shd w:val="clear" w:color="auto" w:fill="auto"/>
                <w:lang w:eastAsia="zh-CN" w:bidi="ar"/>
              </w:rPr>
              <w:t>1</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color w:val="auto"/>
                <w:kern w:val="2"/>
                <w:sz w:val="21"/>
                <w:szCs w:val="21"/>
                <w:highlight w:val="none"/>
                <w:shd w:val="clear" w:color="auto" w:fill="auto"/>
                <w:lang w:val="en-US" w:eastAsia="zh-CN" w:bidi="ar"/>
              </w:rPr>
              <w:t>投标人如为集团公司，财务会计报表指合并财务会计报表；</w:t>
            </w:r>
          </w:p>
          <w:p>
            <w:pPr>
              <w:widowControl/>
              <w:numPr>
                <w:ilvl w:val="0"/>
                <w:numId w:val="0"/>
              </w:numPr>
              <w:wordWrap/>
              <w:topLinePunct/>
              <w:spacing w:line="380" w:lineRule="exact"/>
              <w:ind w:left="0" w:firstLine="420" w:firstLineChars="200"/>
              <w:jc w:val="left"/>
              <w:rPr>
                <w:rFonts w:hint="eastAsia" w:ascii="宋体" w:hAnsi="宋体" w:eastAsia="宋体" w:cs="宋体"/>
                <w:b w:val="0"/>
                <w:bCs w:val="0"/>
                <w:color w:val="auto"/>
                <w:sz w:val="21"/>
                <w:szCs w:val="21"/>
                <w:highlight w:val="none"/>
                <w:shd w:val="clear" w:color="auto" w:fill="auto"/>
                <w:lang w:bidi="ar"/>
              </w:rPr>
            </w:pPr>
            <w:r>
              <w:rPr>
                <w:rFonts w:hint="eastAsia" w:ascii="宋体" w:hAnsi="宋体" w:cs="宋体"/>
                <w:color w:val="auto"/>
                <w:kern w:val="2"/>
                <w:sz w:val="21"/>
                <w:szCs w:val="21"/>
                <w:highlight w:val="none"/>
                <w:shd w:val="clear" w:color="auto" w:fill="auto"/>
                <w:lang w:val="en-US" w:eastAsia="zh-CN" w:bidi="ar"/>
              </w:rPr>
              <w:t>（2）</w:t>
            </w:r>
            <w:r>
              <w:rPr>
                <w:rFonts w:hint="eastAsia" w:ascii="宋体" w:hAnsi="宋体" w:eastAsia="宋体" w:cs="宋体"/>
                <w:b w:val="0"/>
                <w:bCs w:val="0"/>
                <w:color w:val="auto"/>
                <w:sz w:val="21"/>
                <w:szCs w:val="21"/>
                <w:highlight w:val="none"/>
                <w:shd w:val="clear" w:color="auto" w:fill="auto"/>
                <w:lang w:bidi="ar"/>
              </w:rPr>
              <w:t>“财务状况表”应附经会计师事务所或审计机构审计的财务会计报表，包括资产负债表、现金流量表、利润表和财务情况说明书的</w:t>
            </w:r>
            <w:r>
              <w:rPr>
                <w:rFonts w:hint="eastAsia" w:ascii="宋体" w:hAnsi="宋体" w:eastAsia="宋体" w:cs="宋体"/>
                <w:b w:val="0"/>
                <w:bCs w:val="0"/>
                <w:color w:val="auto"/>
                <w:sz w:val="21"/>
                <w:szCs w:val="21"/>
                <w:highlight w:val="none"/>
                <w:shd w:val="clear" w:color="auto" w:fill="auto"/>
                <w:lang w:val="en-US" w:eastAsia="zh-CN" w:bidi="ar"/>
              </w:rPr>
              <w:t>扫描件</w:t>
            </w:r>
            <w:r>
              <w:rPr>
                <w:rFonts w:hint="eastAsia" w:ascii="宋体" w:hAnsi="宋体" w:eastAsia="宋体" w:cs="宋体"/>
                <w:b w:val="0"/>
                <w:bCs w:val="0"/>
                <w:color w:val="auto"/>
                <w:sz w:val="21"/>
                <w:szCs w:val="21"/>
                <w:highlight w:val="none"/>
                <w:shd w:val="clear" w:color="auto" w:fill="auto"/>
                <w:lang w:bidi="ar"/>
              </w:rPr>
              <w:t>。投标人的成立时间少于投标人须知前附表规定年份的，应提供成立以来的财务状况表。</w:t>
            </w:r>
          </w:p>
          <w:p>
            <w:pPr>
              <w:widowControl/>
              <w:numPr>
                <w:ilvl w:val="0"/>
                <w:numId w:val="0"/>
              </w:numPr>
              <w:wordWrap/>
              <w:topLinePunct/>
              <w:spacing w:line="380" w:lineRule="exact"/>
              <w:ind w:left="0" w:firstLine="420" w:firstLineChars="200"/>
              <w:jc w:val="left"/>
              <w:rPr>
                <w:rFonts w:hint="eastAsia" w:ascii="宋体" w:hAnsi="宋体" w:eastAsia="宋体" w:cs="宋体"/>
                <w:b w:val="0"/>
                <w:bCs w:val="0"/>
                <w:color w:val="auto"/>
                <w:sz w:val="21"/>
                <w:szCs w:val="21"/>
                <w:highlight w:val="none"/>
                <w:shd w:val="clear" w:color="auto" w:fill="auto"/>
                <w:lang w:bidi="ar"/>
              </w:rPr>
            </w:pPr>
            <w:r>
              <w:rPr>
                <w:rFonts w:hint="eastAsia" w:ascii="宋体" w:hAnsi="宋体" w:eastAsia="宋体" w:cs="宋体"/>
                <w:b w:val="0"/>
                <w:bCs w:val="0"/>
                <w:color w:val="auto"/>
                <w:sz w:val="21"/>
                <w:szCs w:val="21"/>
                <w:highlight w:val="none"/>
                <w:shd w:val="clear" w:color="auto" w:fill="auto"/>
                <w:lang w:bidi="ar"/>
              </w:rPr>
              <w:t>（</w:t>
            </w:r>
            <w:r>
              <w:rPr>
                <w:rFonts w:hint="eastAsia" w:ascii="宋体" w:hAnsi="宋体" w:cs="宋体"/>
                <w:b w:val="0"/>
                <w:bCs w:val="0"/>
                <w:color w:val="auto"/>
                <w:sz w:val="21"/>
                <w:szCs w:val="21"/>
                <w:highlight w:val="none"/>
                <w:shd w:val="clear" w:color="auto" w:fill="auto"/>
                <w:lang w:eastAsia="zh-CN" w:bidi="ar"/>
              </w:rPr>
              <w:t>3</w:t>
            </w:r>
            <w:r>
              <w:rPr>
                <w:rFonts w:hint="eastAsia" w:ascii="宋体" w:hAnsi="宋体" w:eastAsia="宋体" w:cs="宋体"/>
                <w:b w:val="0"/>
                <w:bCs w:val="0"/>
                <w:color w:val="auto"/>
                <w:sz w:val="21"/>
                <w:szCs w:val="21"/>
                <w:highlight w:val="none"/>
                <w:shd w:val="clear" w:color="auto" w:fill="auto"/>
                <w:lang w:bidi="ar"/>
              </w:rPr>
              <w:t>）招标文件中其他地方与此处不一致时，以此处为准。</w:t>
            </w:r>
          </w:p>
        </w:tc>
      </w:tr>
    </w:tbl>
    <w:p>
      <w:pPr>
        <w:adjustRightInd w:val="0"/>
        <w:snapToGrid w:val="0"/>
        <w:spacing w:line="300" w:lineRule="exact"/>
        <w:rPr>
          <w:rFonts w:hint="eastAsia" w:ascii="宋体" w:hAnsi="宋体" w:eastAsia="宋体" w:cs="宋体"/>
          <w:b w:val="0"/>
          <w:bCs w:val="0"/>
          <w:color w:val="auto"/>
          <w:sz w:val="24"/>
          <w:highlight w:val="none"/>
          <w:shd w:val="clear" w:color="auto" w:fill="auto"/>
        </w:rPr>
      </w:pPr>
    </w:p>
    <w:p>
      <w:pPr>
        <w:pStyle w:val="2"/>
        <w:spacing w:before="240" w:after="240" w:line="240" w:lineRule="atLeast"/>
        <w:jc w:val="center"/>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4"/>
          <w:highlight w:val="none"/>
          <w:shd w:val="clear" w:color="auto" w:fill="auto"/>
        </w:rPr>
        <w:br w:type="page"/>
      </w:r>
      <w:bookmarkStart w:id="15" w:name="_Toc26541"/>
      <w:bookmarkStart w:id="16" w:name="_Toc15082"/>
      <w:bookmarkStart w:id="17" w:name="_Toc16296"/>
      <w:bookmarkStart w:id="18" w:name="_Toc25976"/>
      <w:bookmarkStart w:id="19" w:name="_Toc29785"/>
      <w:r>
        <w:rPr>
          <w:rFonts w:hint="eastAsia" w:ascii="黑体" w:hAnsi="黑体" w:eastAsia="黑体" w:cs="黑体"/>
          <w:b w:val="0"/>
          <w:bCs w:val="0"/>
          <w:color w:val="auto"/>
          <w:sz w:val="28"/>
          <w:szCs w:val="28"/>
          <w:highlight w:val="none"/>
          <w:shd w:val="clear" w:color="auto" w:fill="auto"/>
        </w:rPr>
        <w:t>附录3  资格审查条件（业绩最低要求）</w:t>
      </w:r>
      <w:bookmarkEnd w:id="15"/>
      <w:bookmarkEnd w:id="16"/>
      <w:bookmarkEnd w:id="17"/>
      <w:bookmarkEnd w:id="18"/>
      <w:bookmarkEnd w:id="19"/>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3"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标段号</w:t>
            </w:r>
          </w:p>
        </w:tc>
        <w:tc>
          <w:tcPr>
            <w:tcW w:w="4506"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493"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p>
        </w:tc>
        <w:tc>
          <w:tcPr>
            <w:tcW w:w="4506" w:type="pct"/>
            <w:vAlign w:val="center"/>
          </w:tcPr>
          <w:p>
            <w:pPr>
              <w:numPr>
                <w:ilvl w:val="0"/>
                <w:numId w:val="0"/>
              </w:numPr>
              <w:topLinePunct w:val="0"/>
              <w:spacing w:line="400" w:lineRule="exact"/>
              <w:ind w:firstLine="422" w:firstLineChars="200"/>
              <w:jc w:val="left"/>
              <w:rPr>
                <w:rFonts w:hint="eastAsia" w:ascii="宋体" w:hAnsi="宋体" w:eastAsia="宋体" w:cs="宋体"/>
                <w:b/>
                <w:bCs/>
                <w:color w:val="auto"/>
                <w:szCs w:val="21"/>
                <w:highlight w:val="none"/>
                <w:u w:val="none"/>
                <w:shd w:val="clear" w:color="auto" w:fill="auto"/>
              </w:rPr>
            </w:pPr>
            <w:r>
              <w:rPr>
                <w:rFonts w:hint="eastAsia" w:ascii="宋体" w:hAnsi="宋体" w:eastAsia="宋体" w:cs="宋体"/>
                <w:b/>
                <w:bCs/>
                <w:color w:val="auto"/>
                <w:szCs w:val="21"/>
                <w:highlight w:val="none"/>
                <w:u w:val="none"/>
                <w:shd w:val="clear" w:color="auto" w:fill="auto"/>
              </w:rPr>
              <w:t xml:space="preserve">投标人近 </w:t>
            </w:r>
            <w:r>
              <w:rPr>
                <w:rFonts w:hint="eastAsia" w:ascii="宋体" w:hAnsi="宋体" w:cs="宋体"/>
                <w:b/>
                <w:bCs/>
                <w:color w:val="auto"/>
                <w:szCs w:val="21"/>
                <w:highlight w:val="none"/>
                <w:u w:val="none"/>
                <w:shd w:val="clear" w:color="auto" w:fill="auto"/>
                <w:lang w:val="en-US" w:eastAsia="zh-CN"/>
              </w:rPr>
              <w:t>3</w:t>
            </w:r>
            <w:r>
              <w:rPr>
                <w:rFonts w:hint="eastAsia" w:ascii="宋体" w:hAnsi="宋体" w:eastAsia="宋体" w:cs="宋体"/>
                <w:b/>
                <w:bCs/>
                <w:color w:val="auto"/>
                <w:szCs w:val="21"/>
                <w:highlight w:val="none"/>
                <w:u w:val="none"/>
                <w:shd w:val="clear" w:color="auto" w:fill="auto"/>
              </w:rPr>
              <w:t xml:space="preserve"> 年（ </w:t>
            </w:r>
            <w:r>
              <w:rPr>
                <w:rFonts w:hint="eastAsia" w:ascii="宋体" w:hAnsi="宋体" w:cs="宋体"/>
                <w:b/>
                <w:bCs/>
                <w:color w:val="auto"/>
                <w:szCs w:val="21"/>
                <w:highlight w:val="none"/>
                <w:u w:val="none"/>
                <w:shd w:val="clear" w:color="auto" w:fill="auto"/>
                <w:lang w:val="en-US" w:eastAsia="zh-CN"/>
              </w:rPr>
              <w:t>2022</w:t>
            </w:r>
            <w:r>
              <w:rPr>
                <w:rFonts w:hint="eastAsia" w:ascii="宋体" w:hAnsi="宋体" w:eastAsia="宋体" w:cs="宋体"/>
                <w:b/>
                <w:bCs/>
                <w:color w:val="auto"/>
                <w:szCs w:val="21"/>
                <w:highlight w:val="none"/>
                <w:u w:val="none"/>
                <w:shd w:val="clear" w:color="auto" w:fill="auto"/>
              </w:rPr>
              <w:t xml:space="preserve"> 年 </w:t>
            </w:r>
            <w:r>
              <w:rPr>
                <w:rFonts w:hint="eastAsia" w:ascii="宋体" w:hAnsi="宋体" w:cs="宋体"/>
                <w:b/>
                <w:bCs/>
                <w:color w:val="auto"/>
                <w:szCs w:val="21"/>
                <w:highlight w:val="none"/>
                <w:u w:val="none"/>
                <w:shd w:val="clear" w:color="auto" w:fill="auto"/>
                <w:lang w:val="en-US" w:eastAsia="zh-CN"/>
              </w:rPr>
              <w:t>2</w:t>
            </w:r>
            <w:r>
              <w:rPr>
                <w:rFonts w:hint="eastAsia" w:ascii="宋体" w:hAnsi="宋体" w:eastAsia="宋体" w:cs="宋体"/>
                <w:b/>
                <w:bCs/>
                <w:color w:val="auto"/>
                <w:szCs w:val="21"/>
                <w:highlight w:val="none"/>
                <w:u w:val="none"/>
                <w:shd w:val="clear" w:color="auto" w:fill="auto"/>
              </w:rPr>
              <w:t xml:space="preserve"> 月 </w:t>
            </w:r>
            <w:r>
              <w:rPr>
                <w:rFonts w:hint="eastAsia" w:ascii="宋体" w:hAnsi="宋体" w:cs="宋体"/>
                <w:b/>
                <w:bCs/>
                <w:color w:val="auto"/>
                <w:szCs w:val="21"/>
                <w:highlight w:val="none"/>
                <w:u w:val="none"/>
                <w:shd w:val="clear" w:color="auto" w:fill="auto"/>
                <w:lang w:val="en-US" w:eastAsia="zh-CN"/>
              </w:rPr>
              <w:t>24</w:t>
            </w:r>
            <w:r>
              <w:rPr>
                <w:rFonts w:hint="eastAsia" w:ascii="宋体" w:hAnsi="宋体" w:eastAsia="宋体" w:cs="宋体"/>
                <w:b/>
                <w:bCs/>
                <w:color w:val="auto"/>
                <w:szCs w:val="21"/>
                <w:highlight w:val="none"/>
                <w:u w:val="none"/>
                <w:shd w:val="clear" w:color="auto" w:fill="auto"/>
              </w:rPr>
              <w:t xml:space="preserve"> 日至投标截止时间，以项目交工时间为准）</w:t>
            </w:r>
            <w:r>
              <w:rPr>
                <w:rFonts w:hint="eastAsia" w:ascii="宋体" w:hAnsi="宋体" w:cs="宋体"/>
                <w:b/>
                <w:bCs/>
                <w:color w:val="auto"/>
                <w:szCs w:val="21"/>
                <w:highlight w:val="none"/>
                <w:u w:val="none"/>
                <w:shd w:val="clear" w:color="auto" w:fill="auto"/>
                <w:lang w:val="en-US" w:eastAsia="zh-CN"/>
              </w:rPr>
              <w:t>至少</w:t>
            </w:r>
            <w:r>
              <w:rPr>
                <w:rFonts w:hint="eastAsia" w:ascii="宋体" w:hAnsi="宋体" w:eastAsia="宋体" w:cs="宋体"/>
                <w:b/>
                <w:bCs/>
                <w:color w:val="auto"/>
                <w:szCs w:val="21"/>
                <w:highlight w:val="none"/>
                <w:u w:val="none"/>
                <w:shd w:val="clear" w:color="auto" w:fill="auto"/>
              </w:rPr>
              <w:t>完成过</w:t>
            </w:r>
            <w:r>
              <w:rPr>
                <w:rFonts w:hint="eastAsia" w:ascii="宋体" w:hAnsi="宋体" w:cs="宋体"/>
                <w:b/>
                <w:bCs/>
                <w:color w:val="auto"/>
                <w:sz w:val="21"/>
                <w:szCs w:val="21"/>
                <w:highlight w:val="none"/>
                <w:u w:val="none"/>
                <w:shd w:val="clear" w:color="auto" w:fill="auto"/>
                <w:lang w:val="en-US" w:eastAsia="zh-CN"/>
              </w:rPr>
              <w:t xml:space="preserve"> 1</w:t>
            </w:r>
            <w:r>
              <w:rPr>
                <w:rFonts w:hint="eastAsia" w:ascii="宋体" w:hAnsi="宋体" w:eastAsia="宋体" w:cs="宋体"/>
                <w:b/>
                <w:bCs/>
                <w:color w:val="auto"/>
                <w:sz w:val="21"/>
                <w:szCs w:val="21"/>
                <w:highlight w:val="none"/>
                <w:u w:val="none"/>
                <w:shd w:val="clear" w:color="auto" w:fill="auto"/>
              </w:rPr>
              <w:t xml:space="preserve"> </w:t>
            </w:r>
            <w:r>
              <w:rPr>
                <w:rFonts w:hint="eastAsia" w:ascii="宋体" w:hAnsi="宋体" w:cs="宋体"/>
                <w:b/>
                <w:bCs/>
                <w:color w:val="auto"/>
                <w:sz w:val="21"/>
                <w:szCs w:val="21"/>
                <w:highlight w:val="none"/>
                <w:u w:val="none"/>
                <w:shd w:val="clear" w:color="auto" w:fill="auto"/>
                <w:lang w:val="en-US" w:eastAsia="zh-CN"/>
              </w:rPr>
              <w:t>个</w:t>
            </w:r>
            <w:r>
              <w:rPr>
                <w:rFonts w:hint="eastAsia" w:ascii="宋体" w:hAnsi="宋体" w:eastAsia="宋体" w:cs="宋体"/>
                <w:b/>
                <w:bCs/>
                <w:i w:val="0"/>
                <w:iCs w:val="0"/>
                <w:caps w:val="0"/>
                <w:color w:val="auto"/>
                <w:spacing w:val="0"/>
                <w:sz w:val="21"/>
                <w:szCs w:val="21"/>
                <w:highlight w:val="none"/>
                <w:u w:val="none"/>
                <w:shd w:val="clear" w:color="auto" w:fill="auto"/>
              </w:rPr>
              <w:t>一级及以上等级公路交通安全设施养护工程施工业绩</w:t>
            </w:r>
            <w:r>
              <w:rPr>
                <w:rFonts w:hint="eastAsia" w:ascii="宋体" w:hAnsi="宋体" w:eastAsia="宋体" w:cs="宋体"/>
                <w:b/>
                <w:bCs/>
                <w:color w:val="auto"/>
                <w:szCs w:val="21"/>
                <w:highlight w:val="none"/>
                <w:u w:val="none"/>
                <w:shd w:val="clear" w:color="auto" w:fill="auto"/>
              </w:rPr>
              <w:t>。</w:t>
            </w:r>
          </w:p>
          <w:p>
            <w:pPr>
              <w:widowControl/>
              <w:numPr>
                <w:ilvl w:val="0"/>
                <w:numId w:val="0"/>
              </w:numPr>
              <w:wordWrap/>
              <w:topLinePunct w:val="0"/>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bookmarkStart w:id="39" w:name="_GoBack"/>
            <w:bookmarkEnd w:id="39"/>
          </w:p>
          <w:p>
            <w:pPr>
              <w:widowControl/>
              <w:numPr>
                <w:ilvl w:val="0"/>
                <w:numId w:val="0"/>
              </w:numPr>
              <w:wordWrap/>
              <w:topLinePunct w:val="0"/>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注：补充细化投标人须知正文第3.5.3项：</w:t>
            </w:r>
          </w:p>
          <w:p>
            <w:pPr>
              <w:widowControl/>
              <w:numPr>
                <w:ilvl w:val="0"/>
                <w:numId w:val="0"/>
              </w:numPr>
              <w:wordWrap/>
              <w:topLinePunct w:val="0"/>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1）投标人应按资格审查资料中的表（四）（近年完成的类似项目情况表）填写所提供的业绩，提供的每个业绩均应填写，未按照表（四）（近年完成的类似项目情况表）规定的格式填报的业绩，其业绩审查将不予认可。</w:t>
            </w:r>
          </w:p>
          <w:p>
            <w:pPr>
              <w:widowControl/>
              <w:numPr>
                <w:ilvl w:val="0"/>
                <w:numId w:val="0"/>
              </w:numPr>
              <w:wordWrap/>
              <w:topLinePunct w:val="0"/>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（2）“近年完成的类似项目情况表”应是已列入“全国公路建设市场监督管理系统”或工程所在地省级公路建设与养护市场信用信息管理系统并公开的主包已建业绩或分包已建业绩。</w:t>
            </w:r>
          </w:p>
          <w:p>
            <w:pPr>
              <w:widowControl/>
              <w:numPr>
                <w:ilvl w:val="0"/>
                <w:numId w:val="0"/>
              </w:numPr>
              <w:wordWrap/>
              <w:topLinePunct w:val="0"/>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3）“近年完成的类似项目情况表”后应附在“全国公路建设市场监督管理系统”中查询到的企业“业绩信息”相关项目网页截图（即包括“项目名称”“标段类型”“合同价”“主要工程量”“项目主要管理人员”等栏目在内的项目详细信息网页截图）。在“全国公路建设市场监督管理系统”中无法查询，但可在工程所在地省级交通运输主管部门</w:t>
            </w:r>
            <w:r>
              <w:rPr>
                <w:rFonts w:hint="eastAsia" w:ascii="宋体" w:hAnsi="宋体" w:eastAsia="宋体" w:cs="宋体"/>
                <w:b w:val="0"/>
                <w:bCs w:val="0"/>
                <w:color w:val="auto"/>
                <w:sz w:val="21"/>
                <w:szCs w:val="21"/>
                <w:highlight w:val="none"/>
                <w:shd w:val="clear" w:color="auto" w:fill="auto"/>
              </w:rPr>
              <w:t>“公路建设市场</w:t>
            </w:r>
            <w:r>
              <w:rPr>
                <w:rFonts w:hint="eastAsia" w:ascii="宋体" w:hAnsi="宋体" w:eastAsia="宋体" w:cs="宋体"/>
                <w:b w:val="0"/>
                <w:bCs w:val="0"/>
                <w:color w:val="auto"/>
                <w:sz w:val="21"/>
                <w:szCs w:val="21"/>
                <w:highlight w:val="none"/>
                <w:shd w:val="clear" w:color="auto" w:fill="auto"/>
                <w:lang w:val="en-US"/>
              </w:rPr>
              <w:t>信用信息</w:t>
            </w:r>
            <w:r>
              <w:rPr>
                <w:rFonts w:hint="eastAsia" w:ascii="宋体" w:hAnsi="宋体" w:eastAsia="宋体" w:cs="宋体"/>
                <w:b w:val="0"/>
                <w:bCs w:val="0"/>
                <w:color w:val="auto"/>
                <w:sz w:val="21"/>
                <w:szCs w:val="21"/>
                <w:highlight w:val="none"/>
                <w:shd w:val="clear" w:color="auto" w:fill="auto"/>
              </w:rPr>
              <w:t>管理系统”</w:t>
            </w:r>
            <w:r>
              <w:rPr>
                <w:rFonts w:hint="eastAsia" w:ascii="宋体" w:hAnsi="宋体" w:cs="宋体"/>
                <w:b w:val="0"/>
                <w:bCs w:val="0"/>
                <w:color w:val="auto"/>
                <w:sz w:val="21"/>
                <w:szCs w:val="21"/>
                <w:highlight w:val="none"/>
                <w:shd w:val="clear" w:color="auto" w:fill="auto"/>
                <w:lang w:val="en-US" w:eastAsia="zh-CN" w:bidi="ar"/>
              </w:rPr>
              <w:t>中查询的，应附工程所在地省级交通运输主管部门</w:t>
            </w:r>
            <w:r>
              <w:rPr>
                <w:rFonts w:hint="eastAsia" w:ascii="宋体" w:hAnsi="宋体" w:eastAsia="宋体" w:cs="宋体"/>
                <w:b w:val="0"/>
                <w:bCs w:val="0"/>
                <w:color w:val="auto"/>
                <w:sz w:val="21"/>
                <w:szCs w:val="21"/>
                <w:highlight w:val="none"/>
                <w:shd w:val="clear" w:color="auto" w:fill="auto"/>
              </w:rPr>
              <w:t>“公路建设市场</w:t>
            </w:r>
            <w:r>
              <w:rPr>
                <w:rFonts w:hint="eastAsia" w:ascii="宋体" w:hAnsi="宋体" w:eastAsia="宋体" w:cs="宋体"/>
                <w:b w:val="0"/>
                <w:bCs w:val="0"/>
                <w:color w:val="auto"/>
                <w:sz w:val="21"/>
                <w:szCs w:val="21"/>
                <w:highlight w:val="none"/>
                <w:shd w:val="clear" w:color="auto" w:fill="auto"/>
                <w:lang w:val="en-US"/>
              </w:rPr>
              <w:t>信用信息</w:t>
            </w:r>
            <w:r>
              <w:rPr>
                <w:rFonts w:hint="eastAsia" w:ascii="宋体" w:hAnsi="宋体" w:eastAsia="宋体" w:cs="宋体"/>
                <w:b w:val="0"/>
                <w:bCs w:val="0"/>
                <w:color w:val="auto"/>
                <w:sz w:val="21"/>
                <w:szCs w:val="21"/>
                <w:highlight w:val="none"/>
                <w:shd w:val="clear" w:color="auto" w:fill="auto"/>
              </w:rPr>
              <w:t>管理系统”</w:t>
            </w:r>
            <w:r>
              <w:rPr>
                <w:rFonts w:hint="eastAsia" w:ascii="宋体" w:hAnsi="宋体" w:cs="宋体"/>
                <w:b w:val="0"/>
                <w:bCs w:val="0"/>
                <w:color w:val="auto"/>
                <w:sz w:val="21"/>
                <w:szCs w:val="21"/>
                <w:highlight w:val="none"/>
                <w:shd w:val="clear" w:color="auto" w:fill="auto"/>
                <w:lang w:val="en-US" w:eastAsia="zh-CN" w:bidi="ar"/>
              </w:rPr>
              <w:t>中查询到的网页截图。除网页截图外，投标人无须再提供任何业绩证明资料。除网页截图外，其余企业业绩材料体现的但系统网站中未载明的信息在评审时均不予采信。</w:t>
            </w:r>
          </w:p>
          <w:p>
            <w:pPr>
              <w:widowControl/>
              <w:numPr>
                <w:ilvl w:val="0"/>
                <w:numId w:val="0"/>
              </w:numPr>
              <w:wordWrap/>
              <w:topLinePunct w:val="0"/>
              <w:spacing w:line="400" w:lineRule="exact"/>
              <w:ind w:left="0" w:firstLine="422" w:firstLineChars="200"/>
              <w:jc w:val="left"/>
              <w:rPr>
                <w:rFonts w:hint="eastAsia" w:ascii="宋体" w:hAnsi="宋体" w:cs="宋体"/>
                <w:b/>
                <w:bCs/>
                <w:color w:val="auto"/>
                <w:sz w:val="21"/>
                <w:szCs w:val="21"/>
                <w:highlight w:val="none"/>
                <w:shd w:val="clear" w:color="auto" w:fill="auto"/>
                <w:lang w:val="en-US" w:eastAsia="zh-CN" w:bidi="ar"/>
              </w:rPr>
            </w:pPr>
            <w:r>
              <w:rPr>
                <w:rFonts w:hint="eastAsia" w:ascii="宋体" w:hAnsi="宋体" w:cs="宋体"/>
                <w:b/>
                <w:bCs/>
                <w:color w:val="auto"/>
                <w:sz w:val="21"/>
                <w:szCs w:val="21"/>
                <w:highlight w:val="none"/>
                <w:shd w:val="clear" w:color="auto" w:fill="auto"/>
                <w:lang w:val="en-US" w:eastAsia="zh-CN" w:bidi="ar"/>
              </w:rPr>
              <w:t>（4）如投标人提供的近三年完成过一级及以上等级公路路面养护工程（工程内容含波形梁护栏、标志标牌、标线）施工业绩，则该业绩也予以认定，如网查业绩证明材料中无法体现该项目含有波形梁护栏、标志标牌、标线内容，则该业绩不予认定。</w:t>
            </w:r>
          </w:p>
          <w:p>
            <w:pPr>
              <w:widowControl/>
              <w:numPr>
                <w:ilvl w:val="0"/>
                <w:numId w:val="0"/>
              </w:numPr>
              <w:wordWrap/>
              <w:topLinePunct w:val="0"/>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（5）如近年来，投标人法人机构发生合法变更或重组或法人名称变更时，应提供相关部门的合法批件或其他相关证明材料来证明其所附业绩的继承性；</w:t>
            </w:r>
          </w:p>
          <w:p>
            <w:pPr>
              <w:widowControl/>
              <w:numPr>
                <w:ilvl w:val="0"/>
                <w:numId w:val="0"/>
              </w:numPr>
              <w:wordWrap/>
              <w:topLinePunct w:val="0"/>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6）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不予退还投标保证金，并认定为失信投标行为（如中标同时取消其中标资格），并依据《宁夏回族自治区公路建设与养护市场信用评价管理办法》的通知（宁交规发〔2024〕1号）文件对投标人本次投标行为进行评价，同时将评价结果上报宁夏回族自治区交通运输厅，并在宁夏回族自治区交通运输厅网站予以公布。</w:t>
            </w:r>
          </w:p>
          <w:p>
            <w:pPr>
              <w:numPr>
                <w:ilvl w:val="0"/>
                <w:numId w:val="0"/>
              </w:numPr>
              <w:topLinePunct w:val="0"/>
              <w:spacing w:line="400" w:lineRule="exact"/>
              <w:ind w:firstLine="420"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val="0"/>
                <w:bCs w:val="0"/>
                <w:color w:val="auto"/>
                <w:sz w:val="21"/>
                <w:szCs w:val="21"/>
                <w:highlight w:val="none"/>
                <w:shd w:val="clear" w:color="auto" w:fill="auto"/>
                <w:lang w:val="en-US" w:eastAsia="zh-CN" w:bidi="ar"/>
              </w:rPr>
              <w:t>（7）招标文件中其他地方与此处不一致时，以此处为准。</w:t>
            </w:r>
          </w:p>
        </w:tc>
      </w:tr>
    </w:tbl>
    <w:p>
      <w:pPr>
        <w:widowControl/>
        <w:jc w:val="left"/>
        <w:rPr>
          <w:rFonts w:hint="eastAsia" w:ascii="宋体" w:hAnsi="宋体" w:eastAsia="宋体" w:cs="宋体"/>
          <w:b w:val="0"/>
          <w:bCs w:val="0"/>
          <w:color w:val="auto"/>
          <w:kern w:val="44"/>
          <w:sz w:val="28"/>
          <w:szCs w:val="28"/>
          <w:highlight w:val="none"/>
          <w:shd w:val="clear" w:color="auto" w:fill="auto"/>
          <w:lang w:val="zh-CN"/>
        </w:rPr>
      </w:pPr>
      <w:r>
        <w:rPr>
          <w:rFonts w:hint="eastAsia" w:ascii="宋体" w:hAnsi="宋体" w:eastAsia="宋体" w:cs="宋体"/>
          <w:b w:val="0"/>
          <w:bCs w:val="0"/>
          <w:color w:val="auto"/>
          <w:sz w:val="28"/>
          <w:szCs w:val="28"/>
          <w:highlight w:val="none"/>
          <w:shd w:val="clear" w:color="auto" w:fill="auto"/>
        </w:rPr>
        <w:br w:type="page"/>
      </w:r>
    </w:p>
    <w:p>
      <w:pPr>
        <w:pStyle w:val="2"/>
        <w:spacing w:before="240" w:after="240" w:line="240" w:lineRule="atLeast"/>
        <w:jc w:val="center"/>
        <w:rPr>
          <w:rFonts w:hint="eastAsia" w:ascii="黑体" w:hAnsi="黑体" w:eastAsia="黑体" w:cs="黑体"/>
          <w:b w:val="0"/>
          <w:bCs w:val="0"/>
          <w:color w:val="auto"/>
          <w:sz w:val="28"/>
          <w:szCs w:val="28"/>
          <w:highlight w:val="none"/>
          <w:shd w:val="clear" w:color="auto" w:fill="auto"/>
        </w:rPr>
      </w:pPr>
      <w:bookmarkStart w:id="20" w:name="_Toc9654"/>
      <w:bookmarkStart w:id="21" w:name="_Toc14131"/>
      <w:bookmarkStart w:id="22" w:name="_Toc16075"/>
      <w:bookmarkStart w:id="23" w:name="_Toc22960"/>
      <w:bookmarkStart w:id="24" w:name="_Toc6101"/>
      <w:r>
        <w:rPr>
          <w:rFonts w:hint="eastAsia" w:ascii="黑体" w:hAnsi="黑体" w:eastAsia="黑体" w:cs="黑体"/>
          <w:b w:val="0"/>
          <w:bCs w:val="0"/>
          <w:color w:val="auto"/>
          <w:sz w:val="28"/>
          <w:szCs w:val="28"/>
          <w:highlight w:val="none"/>
          <w:shd w:val="clear" w:color="auto" w:fill="auto"/>
        </w:rPr>
        <w:t>附录4  资格审查条件（信誉最低要求）</w:t>
      </w:r>
      <w:bookmarkEnd w:id="20"/>
      <w:bookmarkEnd w:id="21"/>
      <w:bookmarkEnd w:id="22"/>
      <w:bookmarkEnd w:id="23"/>
      <w:bookmarkEnd w:id="24"/>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5000"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5000"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投标人不得存在下列不良状况或不良信用记录</w:t>
            </w:r>
            <w:r>
              <w:rPr>
                <w:rFonts w:hint="eastAsia" w:ascii="宋体" w:hAnsi="宋体" w:eastAsia="宋体" w:cs="宋体"/>
                <w:b w:val="0"/>
                <w:bCs w:val="0"/>
                <w:color w:val="auto"/>
                <w:sz w:val="21"/>
                <w:szCs w:val="21"/>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（1）被省级及以上交通运输主管部门取消招标项目所在地的投标资格且处于有效期内；</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（2）被责令停业，暂扣或吊销执照，或吊销资质证书；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（3）进入清算程序，或被宣告破产，或其他丧失履约能力的情形；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（4）在国家企业信用信息公示系统（http://www.gsxt.gov.cn/）中被列入严重违法失信企业名单；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（5）在“信用中国”网站（http://www.creditchina.gov.cn/）中被列入失信被执行人名单；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（6）投标人或其法定代表人、拟委任的</w:t>
            </w:r>
            <w:r>
              <w:rPr>
                <w:rFonts w:hint="eastAsia" w:ascii="宋体" w:hAnsi="宋体" w:eastAsia="宋体" w:cs="宋体"/>
                <w:b w:val="0"/>
                <w:bCs w:val="0"/>
                <w:color w:val="auto"/>
                <w:sz w:val="21"/>
                <w:szCs w:val="21"/>
                <w:highlight w:val="none"/>
                <w:shd w:val="clear" w:color="auto" w:fill="auto"/>
              </w:rPr>
              <w:t>项目经理和项目总工</w:t>
            </w:r>
            <w:r>
              <w:rPr>
                <w:rFonts w:hint="eastAsia" w:ascii="宋体" w:hAnsi="宋体" w:eastAsia="宋体" w:cs="宋体"/>
                <w:b w:val="0"/>
                <w:bCs w:val="0"/>
                <w:color w:val="auto"/>
                <w:szCs w:val="21"/>
                <w:highlight w:val="none"/>
                <w:shd w:val="clear" w:color="auto" w:fill="auto"/>
              </w:rPr>
              <w:t>在近三年内</w:t>
            </w:r>
            <w:r>
              <w:rPr>
                <w:rFonts w:hint="eastAsia" w:ascii="宋体" w:hAnsi="宋体" w:cs="宋体"/>
                <w:b w:val="0"/>
                <w:bCs w:val="0"/>
                <w:color w:val="auto"/>
                <w:szCs w:val="21"/>
                <w:highlight w:val="none"/>
                <w:shd w:val="clear" w:color="auto" w:fill="auto"/>
                <w:lang w:eastAsia="zh-CN"/>
              </w:rPr>
              <w:t>（自</w:t>
            </w:r>
            <w:r>
              <w:rPr>
                <w:rFonts w:hint="eastAsia" w:ascii="宋体" w:hAnsi="宋体" w:cs="宋体"/>
                <w:b w:val="0"/>
                <w:bCs w:val="0"/>
                <w:color w:val="auto"/>
                <w:szCs w:val="21"/>
                <w:highlight w:val="none"/>
                <w:shd w:val="clear" w:color="auto" w:fill="auto"/>
                <w:lang w:val="en-US" w:eastAsia="zh-CN"/>
              </w:rPr>
              <w:t>2022年2月24日以来</w:t>
            </w:r>
            <w:r>
              <w:rPr>
                <w:rFonts w:hint="eastAsia" w:ascii="宋体" w:hAnsi="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有行贿犯罪行为的；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（7）</w:t>
            </w:r>
            <w:r>
              <w:rPr>
                <w:rFonts w:hint="eastAsia" w:ascii="宋体" w:hAnsi="宋体" w:eastAsia="宋体" w:cs="宋体"/>
                <w:b w:val="0"/>
                <w:bCs w:val="0"/>
                <w:color w:val="auto"/>
                <w:sz w:val="21"/>
                <w:szCs w:val="21"/>
                <w:highlight w:val="none"/>
                <w:shd w:val="clear" w:color="auto" w:fill="auto"/>
              </w:rPr>
              <w:t>投标人在投标截止时间前最新的公路建设市场全国综合信用评价结果</w:t>
            </w:r>
            <w:r>
              <w:rPr>
                <w:rFonts w:hint="eastAsia" w:ascii="宋体" w:hAnsi="宋体" w:eastAsia="宋体" w:cs="宋体"/>
                <w:b w:val="0"/>
                <w:bCs w:val="0"/>
                <w:color w:val="auto"/>
                <w:sz w:val="21"/>
                <w:szCs w:val="21"/>
                <w:highlight w:val="none"/>
                <w:shd w:val="clear" w:color="auto" w:fill="auto"/>
                <w:lang w:val="en-US" w:eastAsia="zh-CN"/>
              </w:rPr>
              <w:t>或</w:t>
            </w:r>
            <w:r>
              <w:rPr>
                <w:rFonts w:hint="eastAsia" w:ascii="宋体" w:hAnsi="宋体" w:eastAsia="宋体" w:cs="宋体"/>
                <w:b w:val="0"/>
                <w:bCs w:val="0"/>
                <w:color w:val="auto"/>
                <w:sz w:val="21"/>
                <w:szCs w:val="21"/>
                <w:highlight w:val="none"/>
                <w:shd w:val="clear" w:color="auto" w:fill="auto"/>
              </w:rPr>
              <w:t>宁夏回族自治区公路建设与养护市场从业单位</w:t>
            </w:r>
            <w:r>
              <w:rPr>
                <w:rFonts w:hint="eastAsia" w:ascii="宋体" w:hAnsi="宋体" w:eastAsia="宋体" w:cs="宋体"/>
                <w:b w:val="0"/>
                <w:bCs w:val="0"/>
                <w:color w:val="auto"/>
                <w:sz w:val="21"/>
                <w:szCs w:val="21"/>
                <w:highlight w:val="none"/>
                <w:shd w:val="clear" w:color="auto" w:fill="auto"/>
                <w:lang w:val="en-US" w:eastAsia="zh-CN"/>
              </w:rPr>
              <w:t>施工企业</w:t>
            </w:r>
            <w:r>
              <w:rPr>
                <w:rFonts w:hint="eastAsia" w:ascii="宋体" w:hAnsi="宋体" w:eastAsia="宋体" w:cs="宋体"/>
                <w:b w:val="0"/>
                <w:bCs w:val="0"/>
                <w:color w:val="auto"/>
                <w:sz w:val="21"/>
                <w:szCs w:val="21"/>
                <w:highlight w:val="none"/>
                <w:shd w:val="clear" w:color="auto" w:fill="auto"/>
              </w:rPr>
              <w:t>信用等级评价结果公示中被评为D级</w:t>
            </w:r>
            <w:r>
              <w:rPr>
                <w:rFonts w:hint="eastAsia" w:ascii="宋体" w:hAnsi="宋体" w:cs="宋体"/>
                <w:color w:val="auto"/>
                <w:highlight w:val="none"/>
              </w:rPr>
              <w:t>（附网站查询截图）</w:t>
            </w:r>
            <w:r>
              <w:rPr>
                <w:rFonts w:hint="eastAsia" w:ascii="宋体" w:hAnsi="宋体" w:eastAsia="宋体" w:cs="宋体"/>
                <w:b w:val="0"/>
                <w:bCs w:val="0"/>
                <w:color w:val="auto"/>
                <w:szCs w:val="21"/>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（8）法律法规或投标人须知前附表规定的其他情形。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p>
          <w:p>
            <w:pPr>
              <w:widowControl w:val="0"/>
              <w:numPr>
                <w:ilvl w:val="-1"/>
                <w:numId w:val="0"/>
              </w:numPr>
              <w:wordWrap/>
              <w:topLinePunct w:val="0"/>
              <w:adjustRightInd w:val="0"/>
              <w:snapToGrid w:val="0"/>
              <w:spacing w:line="400" w:lineRule="exact"/>
              <w:ind w:left="0" w:firstLine="420" w:firstLineChars="200"/>
              <w:jc w:val="left"/>
              <w:rPr>
                <w:rFonts w:hint="eastAsia" w:ascii="宋体" w:hAnsi="宋体" w:eastAsia="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cs="宋体"/>
                <w:color w:val="auto"/>
                <w:sz w:val="21"/>
                <w:szCs w:val="21"/>
                <w:highlight w:val="none"/>
                <w:shd w:val="clear" w:color="auto" w:fill="auto"/>
                <w:lang w:val="en-US" w:eastAsia="zh-CN" w:bidi="ar"/>
              </w:rPr>
              <w:t>1</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b w:val="0"/>
                <w:bCs w:val="0"/>
                <w:color w:val="auto"/>
                <w:sz w:val="21"/>
                <w:szCs w:val="21"/>
                <w:highlight w:val="none"/>
                <w:shd w:val="clear" w:color="auto" w:fill="auto"/>
              </w:rPr>
              <w:t>“投标人的信誉情况表”应附投标人在国家企业信用信息公示系统中未被列入严重违法失信企业名单、在“信用中国”网站中未被列入失信被执行人名单的网页截图，以及由投标人出具的</w:t>
            </w:r>
            <w:r>
              <w:rPr>
                <w:rFonts w:hint="eastAsia" w:ascii="宋体" w:hAnsi="宋体" w:cs="宋体"/>
                <w:b w:val="0"/>
                <w:bCs w:val="0"/>
                <w:color w:val="auto"/>
                <w:szCs w:val="21"/>
                <w:highlight w:val="none"/>
                <w:u w:val="none"/>
                <w:shd w:val="clear" w:color="auto" w:fill="auto"/>
                <w:lang w:val="en-US" w:eastAsia="zh-CN"/>
              </w:rPr>
              <w:t>2022</w:t>
            </w:r>
            <w:r>
              <w:rPr>
                <w:rFonts w:hint="eastAsia" w:ascii="宋体" w:hAnsi="宋体" w:eastAsia="宋体" w:cs="宋体"/>
                <w:b w:val="0"/>
                <w:bCs w:val="0"/>
                <w:color w:val="auto"/>
                <w:szCs w:val="21"/>
                <w:highlight w:val="none"/>
                <w:u w:val="none"/>
                <w:shd w:val="clear" w:color="auto" w:fill="auto"/>
              </w:rPr>
              <w:t xml:space="preserve"> 年 </w:t>
            </w:r>
            <w:r>
              <w:rPr>
                <w:rFonts w:hint="eastAsia" w:ascii="宋体" w:hAnsi="宋体" w:cs="宋体"/>
                <w:b w:val="0"/>
                <w:bCs w:val="0"/>
                <w:color w:val="auto"/>
                <w:szCs w:val="21"/>
                <w:highlight w:val="none"/>
                <w:u w:val="none"/>
                <w:shd w:val="clear" w:color="auto" w:fill="auto"/>
                <w:lang w:val="en-US" w:eastAsia="zh-CN"/>
              </w:rPr>
              <w:t>2</w:t>
            </w:r>
            <w:r>
              <w:rPr>
                <w:rFonts w:hint="eastAsia" w:ascii="宋体" w:hAnsi="宋体" w:eastAsia="宋体" w:cs="宋体"/>
                <w:b w:val="0"/>
                <w:bCs w:val="0"/>
                <w:color w:val="auto"/>
                <w:szCs w:val="21"/>
                <w:highlight w:val="none"/>
                <w:u w:val="none"/>
                <w:shd w:val="clear" w:color="auto" w:fill="auto"/>
              </w:rPr>
              <w:t xml:space="preserve"> 月 </w:t>
            </w:r>
            <w:r>
              <w:rPr>
                <w:rFonts w:hint="eastAsia" w:ascii="宋体" w:hAnsi="宋体" w:cs="宋体"/>
                <w:b w:val="0"/>
                <w:bCs w:val="0"/>
                <w:color w:val="auto"/>
                <w:szCs w:val="21"/>
                <w:highlight w:val="none"/>
                <w:u w:val="none"/>
                <w:shd w:val="clear" w:color="auto" w:fill="auto"/>
                <w:lang w:val="en-US" w:eastAsia="zh-CN"/>
              </w:rPr>
              <w:t>24</w:t>
            </w:r>
            <w:r>
              <w:rPr>
                <w:rFonts w:hint="eastAsia" w:ascii="宋体" w:hAnsi="宋体" w:eastAsia="宋体" w:cs="宋体"/>
                <w:b w:val="0"/>
                <w:bCs w:val="0"/>
                <w:color w:val="auto"/>
                <w:szCs w:val="21"/>
                <w:highlight w:val="none"/>
                <w:u w:val="none"/>
                <w:shd w:val="clear" w:color="auto" w:fill="auto"/>
              </w:rPr>
              <w:t xml:space="preserve"> 日至投标截止时间</w:t>
            </w:r>
            <w:r>
              <w:rPr>
                <w:rFonts w:hint="eastAsia" w:ascii="宋体" w:hAnsi="宋体" w:eastAsia="宋体" w:cs="宋体"/>
                <w:b w:val="0"/>
                <w:bCs w:val="0"/>
                <w:color w:val="auto"/>
                <w:sz w:val="21"/>
                <w:szCs w:val="21"/>
                <w:highlight w:val="none"/>
                <w:shd w:val="clear" w:color="auto" w:fill="auto"/>
              </w:rPr>
              <w:t>投标人及其法定代表人、拟委任的项目经理</w:t>
            </w:r>
            <w:r>
              <w:rPr>
                <w:rFonts w:hint="eastAsia" w:ascii="宋体" w:hAnsi="宋体" w:cs="宋体"/>
                <w:b w:val="0"/>
                <w:bCs w:val="0"/>
                <w:color w:val="auto"/>
                <w:sz w:val="21"/>
                <w:szCs w:val="21"/>
                <w:highlight w:val="none"/>
                <w:shd w:val="clear" w:color="auto" w:fill="auto"/>
                <w:lang w:val="en-US" w:eastAsia="zh-CN"/>
              </w:rPr>
              <w:t>和项目总工</w:t>
            </w:r>
            <w:r>
              <w:rPr>
                <w:rFonts w:hint="eastAsia" w:ascii="宋体" w:hAnsi="宋体" w:eastAsia="宋体" w:cs="宋体"/>
                <w:b w:val="0"/>
                <w:bCs w:val="0"/>
                <w:color w:val="auto"/>
                <w:sz w:val="21"/>
                <w:szCs w:val="21"/>
                <w:highlight w:val="none"/>
                <w:shd w:val="clear" w:color="auto" w:fill="auto"/>
              </w:rPr>
              <w:t>均无行贿犯罪行为的承诺书。</w:t>
            </w:r>
          </w:p>
        </w:tc>
      </w:tr>
    </w:tbl>
    <w:p>
      <w:pPr>
        <w:adjustRightInd w:val="0"/>
        <w:snapToGrid w:val="0"/>
        <w:spacing w:line="300" w:lineRule="exact"/>
        <w:rPr>
          <w:rFonts w:hint="eastAsia" w:ascii="宋体" w:hAnsi="宋体" w:eastAsia="宋体" w:cs="宋体"/>
          <w:b w:val="0"/>
          <w:bCs w:val="0"/>
          <w:color w:val="auto"/>
          <w:sz w:val="32"/>
          <w:highlight w:val="none"/>
          <w:shd w:val="clear" w:color="auto" w:fill="auto"/>
        </w:rPr>
      </w:pPr>
    </w:p>
    <w:p>
      <w:pPr>
        <w:adjustRightInd w:val="0"/>
        <w:snapToGrid w:val="0"/>
        <w:spacing w:line="300" w:lineRule="auto"/>
        <w:rPr>
          <w:rFonts w:hint="eastAsia" w:ascii="宋体" w:hAnsi="宋体" w:eastAsia="宋体" w:cs="宋体"/>
          <w:b w:val="0"/>
          <w:bCs w:val="0"/>
          <w:color w:val="auto"/>
          <w:highlight w:val="none"/>
          <w:shd w:val="clear" w:color="auto" w:fill="auto"/>
        </w:rPr>
      </w:pPr>
    </w:p>
    <w:p>
      <w:pPr>
        <w:adjustRightInd w:val="0"/>
        <w:snapToGrid w:val="0"/>
        <w:spacing w:line="300" w:lineRule="auto"/>
        <w:ind w:firstLine="960" w:firstLineChars="400"/>
        <w:jc w:val="center"/>
        <w:rPr>
          <w:rFonts w:hint="eastAsia" w:ascii="宋体" w:hAnsi="宋体" w:eastAsia="宋体" w:cs="宋体"/>
          <w:b w:val="0"/>
          <w:bCs w:val="0"/>
          <w:color w:val="auto"/>
          <w:sz w:val="24"/>
          <w:highlight w:val="none"/>
          <w:shd w:val="clear" w:color="auto" w:fill="auto"/>
        </w:rPr>
      </w:pPr>
    </w:p>
    <w:p>
      <w:pPr>
        <w:widowControl/>
        <w:jc w:val="left"/>
        <w:rPr>
          <w:rFonts w:hint="eastAsia" w:ascii="宋体" w:hAnsi="宋体" w:eastAsia="宋体" w:cs="宋体"/>
          <w:b w:val="0"/>
          <w:bCs w:val="0"/>
          <w:color w:val="auto"/>
          <w:kern w:val="44"/>
          <w:sz w:val="28"/>
          <w:szCs w:val="28"/>
          <w:highlight w:val="none"/>
          <w:shd w:val="clear" w:color="auto" w:fill="auto"/>
          <w:lang w:val="zh-CN"/>
        </w:rPr>
      </w:pPr>
      <w:r>
        <w:rPr>
          <w:rFonts w:hint="eastAsia" w:ascii="宋体" w:hAnsi="宋体" w:eastAsia="宋体" w:cs="宋体"/>
          <w:b w:val="0"/>
          <w:bCs w:val="0"/>
          <w:color w:val="auto"/>
          <w:sz w:val="28"/>
          <w:szCs w:val="28"/>
          <w:highlight w:val="none"/>
          <w:shd w:val="clear" w:color="auto" w:fill="auto"/>
        </w:rPr>
        <w:br w:type="page"/>
      </w:r>
    </w:p>
    <w:p>
      <w:pPr>
        <w:pStyle w:val="2"/>
        <w:spacing w:before="240" w:after="240" w:line="240" w:lineRule="atLeast"/>
        <w:jc w:val="center"/>
        <w:rPr>
          <w:rFonts w:hint="eastAsia" w:ascii="黑体" w:hAnsi="黑体" w:eastAsia="黑体" w:cs="黑体"/>
          <w:b w:val="0"/>
          <w:bCs w:val="0"/>
          <w:color w:val="auto"/>
          <w:sz w:val="28"/>
          <w:szCs w:val="28"/>
          <w:highlight w:val="none"/>
          <w:shd w:val="clear" w:color="auto" w:fill="auto"/>
        </w:rPr>
      </w:pPr>
      <w:bookmarkStart w:id="25" w:name="_Toc6503"/>
      <w:bookmarkStart w:id="26" w:name="_Toc26927"/>
      <w:bookmarkStart w:id="27" w:name="_Toc12442"/>
      <w:bookmarkStart w:id="28" w:name="_Toc22599"/>
      <w:bookmarkStart w:id="29" w:name="_Toc23617"/>
      <w:r>
        <w:rPr>
          <w:rFonts w:hint="eastAsia" w:ascii="黑体" w:hAnsi="黑体" w:eastAsia="黑体" w:cs="黑体"/>
          <w:b w:val="0"/>
          <w:bCs w:val="0"/>
          <w:color w:val="auto"/>
          <w:sz w:val="28"/>
          <w:szCs w:val="28"/>
          <w:highlight w:val="none"/>
          <w:shd w:val="clear" w:color="auto" w:fill="auto"/>
        </w:rPr>
        <w:t>附录5  资格审查条件（项目经理和项目总工最低要求）</w:t>
      </w:r>
      <w:bookmarkEnd w:id="25"/>
      <w:bookmarkEnd w:id="26"/>
      <w:bookmarkEnd w:id="27"/>
      <w:bookmarkEnd w:id="28"/>
      <w:bookmarkEnd w:id="29"/>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034"/>
        <w:gridCol w:w="5807"/>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07"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人  员</w:t>
            </w:r>
          </w:p>
        </w:tc>
        <w:tc>
          <w:tcPr>
            <w:tcW w:w="574"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数  量</w:t>
            </w:r>
          </w:p>
        </w:tc>
        <w:tc>
          <w:tcPr>
            <w:tcW w:w="3223"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资 格 要 求</w:t>
            </w:r>
          </w:p>
        </w:tc>
        <w:tc>
          <w:tcPr>
            <w:tcW w:w="594"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607"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项目经理</w:t>
            </w:r>
          </w:p>
        </w:tc>
        <w:tc>
          <w:tcPr>
            <w:tcW w:w="574"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default" w:ascii="宋体" w:hAnsi="宋体" w:eastAsia="宋体" w:cs="宋体"/>
                <w:b w:val="0"/>
                <w:bCs w:val="0"/>
                <w:color w:val="auto"/>
                <w:szCs w:val="21"/>
                <w:highlight w:val="none"/>
                <w:shd w:val="clear" w:color="auto" w:fill="auto"/>
                <w:lang w:val="en-US" w:eastAsia="zh-CN"/>
              </w:rPr>
            </w:pPr>
            <w:r>
              <w:rPr>
                <w:rFonts w:hint="eastAsia" w:ascii="宋体" w:hAnsi="宋体" w:cs="宋体"/>
                <w:b w:val="0"/>
                <w:bCs w:val="0"/>
                <w:color w:val="auto"/>
                <w:szCs w:val="21"/>
                <w:highlight w:val="none"/>
                <w:shd w:val="clear" w:color="auto" w:fill="auto"/>
                <w:lang w:val="en-US" w:eastAsia="zh-CN"/>
              </w:rPr>
              <w:t>1名</w:t>
            </w:r>
          </w:p>
        </w:tc>
        <w:tc>
          <w:tcPr>
            <w:tcW w:w="3223" w:type="pct"/>
            <w:vAlign w:val="center"/>
          </w:tcPr>
          <w:p>
            <w:pPr>
              <w:widowControl/>
              <w:adjustRightInd w:val="0"/>
              <w:snapToGrid w:val="0"/>
              <w:spacing w:line="360" w:lineRule="auto"/>
              <w:ind w:firstLine="0" w:firstLineChars="0"/>
              <w:jc w:val="left"/>
              <w:rPr>
                <w:rFonts w:hint="eastAsia" w:ascii="宋体" w:hAnsi="宋体" w:eastAsia="宋体" w:cs="宋体"/>
                <w:b w:val="0"/>
                <w:bCs w:val="0"/>
                <w:color w:val="auto"/>
                <w:szCs w:val="21"/>
                <w:highlight w:val="none"/>
                <w:u w:val="none"/>
                <w:shd w:val="clear" w:color="auto" w:fill="auto"/>
                <w:lang w:val="en-US" w:eastAsia="zh-CN"/>
              </w:rPr>
            </w:pPr>
            <w:r>
              <w:rPr>
                <w:rFonts w:hint="eastAsia" w:ascii="宋体" w:hAnsi="宋体" w:eastAsia="宋体" w:cs="宋体"/>
                <w:b w:val="0"/>
                <w:bCs w:val="0"/>
                <w:color w:val="auto"/>
                <w:szCs w:val="21"/>
                <w:highlight w:val="none"/>
                <w:u w:val="none"/>
                <w:shd w:val="clear" w:color="auto" w:fill="auto"/>
              </w:rPr>
              <w:t>1、</w:t>
            </w:r>
            <w:r>
              <w:rPr>
                <w:rFonts w:hint="eastAsia" w:ascii="宋体" w:hAnsi="宋体" w:cs="宋体"/>
                <w:b w:val="0"/>
                <w:bCs w:val="0"/>
                <w:color w:val="auto"/>
                <w:szCs w:val="21"/>
                <w:highlight w:val="none"/>
                <w:u w:val="none"/>
                <w:shd w:val="clear" w:color="auto" w:fill="auto"/>
                <w:lang w:eastAsia="zh-CN"/>
              </w:rPr>
              <w:t xml:space="preserve"> </w:t>
            </w:r>
            <w:r>
              <w:rPr>
                <w:rFonts w:hint="eastAsia" w:ascii="宋体" w:hAnsi="宋体" w:cs="宋体"/>
                <w:b w:val="0"/>
                <w:bCs w:val="0"/>
                <w:color w:val="auto"/>
                <w:szCs w:val="21"/>
                <w:highlight w:val="none"/>
                <w:u w:val="none"/>
                <w:shd w:val="clear" w:color="auto" w:fill="auto"/>
                <w:lang w:val="en-US" w:eastAsia="zh-CN"/>
              </w:rPr>
              <w:t>公路工程</w:t>
            </w:r>
            <w:r>
              <w:rPr>
                <w:rFonts w:hint="eastAsia" w:ascii="宋体" w:hAnsi="宋体" w:eastAsia="宋体" w:cs="宋体"/>
                <w:b w:val="0"/>
                <w:bCs w:val="0"/>
                <w:color w:val="auto"/>
                <w:szCs w:val="21"/>
                <w:highlight w:val="none"/>
                <w:u w:val="none"/>
                <w:shd w:val="clear" w:color="auto" w:fill="auto"/>
              </w:rPr>
              <w:t>相关专业</w:t>
            </w:r>
            <w:r>
              <w:rPr>
                <w:rFonts w:hint="eastAsia" w:ascii="宋体" w:hAnsi="宋体" w:cs="宋体"/>
                <w:b w:val="0"/>
                <w:bCs w:val="0"/>
                <w:color w:val="auto"/>
                <w:szCs w:val="21"/>
                <w:highlight w:val="none"/>
                <w:u w:val="none"/>
                <w:shd w:val="clear" w:color="auto" w:fill="auto"/>
                <w:lang w:val="en-US" w:eastAsia="zh-CN"/>
              </w:rPr>
              <w:t>中</w:t>
            </w:r>
            <w:r>
              <w:rPr>
                <w:rFonts w:hint="eastAsia" w:ascii="宋体" w:hAnsi="宋体" w:eastAsia="宋体" w:cs="宋体"/>
                <w:b w:val="0"/>
                <w:bCs w:val="0"/>
                <w:color w:val="auto"/>
                <w:szCs w:val="21"/>
                <w:highlight w:val="none"/>
                <w:u w:val="none"/>
                <w:shd w:val="clear" w:color="auto" w:fill="auto"/>
              </w:rPr>
              <w:t>级</w:t>
            </w:r>
            <w:r>
              <w:rPr>
                <w:rFonts w:hint="eastAsia" w:ascii="宋体" w:hAnsi="宋体" w:eastAsia="宋体" w:cs="宋体"/>
                <w:b w:val="0"/>
                <w:bCs w:val="0"/>
                <w:color w:val="auto"/>
                <w:szCs w:val="21"/>
                <w:highlight w:val="none"/>
                <w:u w:val="none"/>
                <w:shd w:val="clear" w:color="auto" w:fill="auto"/>
                <w:lang w:val="en-US" w:eastAsia="zh-CN"/>
              </w:rPr>
              <w:t>及</w:t>
            </w:r>
            <w:r>
              <w:rPr>
                <w:rFonts w:hint="eastAsia" w:ascii="宋体" w:hAnsi="宋体" w:eastAsia="宋体" w:cs="宋体"/>
                <w:b w:val="0"/>
                <w:bCs w:val="0"/>
                <w:color w:val="auto"/>
                <w:szCs w:val="21"/>
                <w:highlight w:val="none"/>
                <w:u w:val="none"/>
                <w:shd w:val="clear" w:color="auto" w:fill="auto"/>
              </w:rPr>
              <w:t>以上技术职称，具有</w:t>
            </w:r>
            <w:r>
              <w:rPr>
                <w:rFonts w:hint="eastAsia" w:ascii="宋体" w:hAnsi="宋体" w:cs="宋体"/>
                <w:b w:val="0"/>
                <w:bCs w:val="0"/>
                <w:color w:val="auto"/>
                <w:szCs w:val="21"/>
                <w:highlight w:val="none"/>
                <w:u w:val="none"/>
                <w:shd w:val="clear" w:color="auto" w:fill="auto"/>
                <w:lang w:val="en-US" w:eastAsia="zh-CN"/>
              </w:rPr>
              <w:t>有效的二级及以上</w:t>
            </w:r>
            <w:r>
              <w:rPr>
                <w:rFonts w:hint="eastAsia" w:ascii="宋体" w:hAnsi="宋体" w:eastAsia="宋体" w:cs="宋体"/>
                <w:b w:val="0"/>
                <w:bCs w:val="0"/>
                <w:color w:val="auto"/>
                <w:szCs w:val="21"/>
                <w:highlight w:val="none"/>
                <w:u w:val="none"/>
                <w:shd w:val="clear" w:color="auto" w:fill="auto"/>
              </w:rPr>
              <w:t>建造师证书</w:t>
            </w:r>
            <w:r>
              <w:rPr>
                <w:rFonts w:hint="eastAsia" w:ascii="宋体" w:hAnsi="宋体" w:eastAsia="宋体" w:cs="宋体"/>
                <w:b w:val="0"/>
                <w:bCs w:val="0"/>
                <w:color w:val="auto"/>
                <w:szCs w:val="21"/>
                <w:highlight w:val="none"/>
                <w:u w:val="none"/>
                <w:shd w:val="clear" w:color="auto" w:fill="auto"/>
                <w:lang w:eastAsia="zh-CN"/>
              </w:rPr>
              <w:t>（</w:t>
            </w:r>
            <w:r>
              <w:rPr>
                <w:rFonts w:hint="eastAsia" w:ascii="宋体" w:hAnsi="宋体" w:cs="宋体"/>
                <w:b w:val="0"/>
                <w:bCs w:val="0"/>
                <w:color w:val="auto"/>
                <w:szCs w:val="21"/>
                <w:highlight w:val="none"/>
                <w:u w:val="none"/>
                <w:shd w:val="clear" w:color="auto" w:fill="auto"/>
                <w:lang w:val="en-US" w:eastAsia="zh-CN"/>
              </w:rPr>
              <w:t>公路工程</w:t>
            </w:r>
            <w:r>
              <w:rPr>
                <w:rFonts w:hint="eastAsia" w:ascii="宋体" w:hAnsi="宋体" w:eastAsia="宋体" w:cs="宋体"/>
                <w:b w:val="0"/>
                <w:bCs w:val="0"/>
                <w:color w:val="auto"/>
                <w:szCs w:val="21"/>
                <w:highlight w:val="none"/>
                <w:u w:val="none"/>
                <w:shd w:val="clear" w:color="auto" w:fill="auto"/>
                <w:lang w:val="en-US" w:eastAsia="zh-CN"/>
              </w:rPr>
              <w:t>专业</w:t>
            </w:r>
            <w:r>
              <w:rPr>
                <w:rFonts w:hint="eastAsia" w:ascii="宋体" w:hAnsi="宋体" w:eastAsia="宋体" w:cs="宋体"/>
                <w:b w:val="0"/>
                <w:bCs w:val="0"/>
                <w:color w:val="auto"/>
                <w:szCs w:val="21"/>
                <w:highlight w:val="none"/>
                <w:u w:val="none"/>
                <w:shd w:val="clear" w:color="auto" w:fill="auto"/>
                <w:lang w:eastAsia="zh-CN"/>
              </w:rPr>
              <w:t>）</w:t>
            </w:r>
            <w:r>
              <w:rPr>
                <w:rFonts w:hint="eastAsia" w:ascii="宋体" w:hAnsi="宋体" w:eastAsia="宋体" w:cs="宋体"/>
                <w:b w:val="0"/>
                <w:bCs w:val="0"/>
                <w:color w:val="auto"/>
                <w:szCs w:val="21"/>
                <w:highlight w:val="none"/>
                <w:u w:val="none"/>
                <w:shd w:val="clear" w:color="auto" w:fill="auto"/>
              </w:rPr>
              <w:t>且证书目前必须注册在投标人单位，</w:t>
            </w:r>
            <w:r>
              <w:rPr>
                <w:rFonts w:hint="eastAsia" w:ascii="宋体" w:hAnsi="宋体"/>
                <w:color w:val="auto"/>
                <w:szCs w:val="21"/>
                <w:highlight w:val="none"/>
                <w:u w:val="none"/>
                <w:shd w:val="clear" w:color="auto" w:fill="auto"/>
              </w:rPr>
              <w:t>具有</w:t>
            </w:r>
            <w:r>
              <w:rPr>
                <w:rFonts w:hint="eastAsia" w:ascii="宋体" w:hAnsi="宋体"/>
                <w:color w:val="auto"/>
                <w:szCs w:val="21"/>
                <w:highlight w:val="none"/>
                <w:u w:val="none"/>
                <w:shd w:val="clear" w:color="auto" w:fill="auto"/>
                <w:lang w:val="en-US" w:eastAsia="zh-CN"/>
              </w:rPr>
              <w:t>交通行业主管部门颁发的</w:t>
            </w:r>
            <w:r>
              <w:rPr>
                <w:rFonts w:hint="eastAsia" w:ascii="宋体" w:hAnsi="宋体" w:eastAsia="宋体" w:cs="宋体"/>
                <w:b w:val="0"/>
                <w:bCs w:val="0"/>
                <w:color w:val="auto"/>
                <w:szCs w:val="21"/>
                <w:highlight w:val="none"/>
                <w:u w:val="none"/>
                <w:shd w:val="clear" w:color="auto" w:fill="auto"/>
              </w:rPr>
              <w:t>安全生产考核合格“B”类证书并在有效期内。</w:t>
            </w:r>
          </w:p>
          <w:p>
            <w:pPr>
              <w:widowControl/>
              <w:adjustRightInd w:val="0"/>
              <w:snapToGrid w:val="0"/>
              <w:spacing w:line="360" w:lineRule="auto"/>
              <w:ind w:firstLine="0" w:firstLineChars="0"/>
              <w:jc w:val="left"/>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lang w:val="en-US" w:eastAsia="zh-CN"/>
              </w:rPr>
              <w:t>2、</w:t>
            </w:r>
            <w:r>
              <w:rPr>
                <w:rFonts w:hint="eastAsia" w:ascii="宋体" w:hAnsi="宋体" w:eastAsia="宋体" w:cs="宋体"/>
                <w:b w:val="0"/>
                <w:bCs w:val="0"/>
                <w:color w:val="auto"/>
                <w:szCs w:val="21"/>
                <w:highlight w:val="none"/>
                <w:u w:val="none"/>
                <w:shd w:val="clear" w:color="auto" w:fill="auto"/>
              </w:rPr>
              <w:t xml:space="preserve">近 </w:t>
            </w:r>
            <w:r>
              <w:rPr>
                <w:rFonts w:hint="eastAsia" w:ascii="宋体" w:hAnsi="宋体" w:cs="宋体"/>
                <w:b w:val="0"/>
                <w:bCs w:val="0"/>
                <w:color w:val="auto"/>
                <w:szCs w:val="21"/>
                <w:highlight w:val="none"/>
                <w:u w:val="none"/>
                <w:shd w:val="clear" w:color="auto" w:fill="auto"/>
                <w:lang w:val="en-US" w:eastAsia="zh-CN"/>
              </w:rPr>
              <w:t>3</w:t>
            </w:r>
            <w:r>
              <w:rPr>
                <w:rFonts w:hint="eastAsia" w:ascii="宋体" w:hAnsi="宋体" w:eastAsia="宋体" w:cs="宋体"/>
                <w:b w:val="0"/>
                <w:bCs w:val="0"/>
                <w:color w:val="auto"/>
                <w:szCs w:val="21"/>
                <w:highlight w:val="none"/>
                <w:u w:val="none"/>
                <w:shd w:val="clear" w:color="auto" w:fill="auto"/>
              </w:rPr>
              <w:t xml:space="preserve"> 年（ </w:t>
            </w:r>
            <w:r>
              <w:rPr>
                <w:rFonts w:hint="eastAsia" w:ascii="宋体" w:hAnsi="宋体" w:cs="宋体"/>
                <w:b w:val="0"/>
                <w:bCs w:val="0"/>
                <w:color w:val="auto"/>
                <w:szCs w:val="21"/>
                <w:highlight w:val="none"/>
                <w:u w:val="none"/>
                <w:shd w:val="clear" w:color="auto" w:fill="auto"/>
                <w:lang w:val="en-US" w:eastAsia="zh-CN"/>
              </w:rPr>
              <w:t>2022</w:t>
            </w:r>
            <w:r>
              <w:rPr>
                <w:rFonts w:hint="eastAsia" w:ascii="宋体" w:hAnsi="宋体" w:eastAsia="宋体" w:cs="宋体"/>
                <w:b w:val="0"/>
                <w:bCs w:val="0"/>
                <w:color w:val="auto"/>
                <w:szCs w:val="21"/>
                <w:highlight w:val="none"/>
                <w:u w:val="none"/>
                <w:shd w:val="clear" w:color="auto" w:fill="auto"/>
              </w:rPr>
              <w:t xml:space="preserve"> 年 </w:t>
            </w:r>
            <w:r>
              <w:rPr>
                <w:rFonts w:hint="eastAsia" w:ascii="宋体" w:hAnsi="宋体" w:cs="宋体"/>
                <w:b w:val="0"/>
                <w:bCs w:val="0"/>
                <w:color w:val="auto"/>
                <w:szCs w:val="21"/>
                <w:highlight w:val="none"/>
                <w:u w:val="none"/>
                <w:shd w:val="clear" w:color="auto" w:fill="auto"/>
                <w:lang w:val="en-US" w:eastAsia="zh-CN"/>
              </w:rPr>
              <w:t>2</w:t>
            </w:r>
            <w:r>
              <w:rPr>
                <w:rFonts w:hint="eastAsia" w:ascii="宋体" w:hAnsi="宋体" w:eastAsia="宋体" w:cs="宋体"/>
                <w:b w:val="0"/>
                <w:bCs w:val="0"/>
                <w:color w:val="auto"/>
                <w:szCs w:val="21"/>
                <w:highlight w:val="none"/>
                <w:u w:val="none"/>
                <w:shd w:val="clear" w:color="auto" w:fill="auto"/>
              </w:rPr>
              <w:t xml:space="preserve"> 月 </w:t>
            </w:r>
            <w:r>
              <w:rPr>
                <w:rFonts w:hint="eastAsia" w:ascii="宋体" w:hAnsi="宋体" w:cs="宋体"/>
                <w:b w:val="0"/>
                <w:bCs w:val="0"/>
                <w:color w:val="auto"/>
                <w:szCs w:val="21"/>
                <w:highlight w:val="none"/>
                <w:u w:val="none"/>
                <w:shd w:val="clear" w:color="auto" w:fill="auto"/>
                <w:lang w:val="en-US" w:eastAsia="zh-CN"/>
              </w:rPr>
              <w:t>24</w:t>
            </w:r>
            <w:r>
              <w:rPr>
                <w:rFonts w:hint="eastAsia" w:ascii="宋体" w:hAnsi="宋体" w:eastAsia="宋体" w:cs="宋体"/>
                <w:b w:val="0"/>
                <w:bCs w:val="0"/>
                <w:color w:val="auto"/>
                <w:szCs w:val="21"/>
                <w:highlight w:val="none"/>
                <w:u w:val="none"/>
                <w:shd w:val="clear" w:color="auto" w:fill="auto"/>
              </w:rPr>
              <w:t xml:space="preserve"> 日至投标截止时间，以项目交工时间为准），至少担任过</w:t>
            </w:r>
            <w:r>
              <w:rPr>
                <w:rFonts w:hint="eastAsia" w:ascii="宋体" w:hAnsi="宋体" w:cs="宋体"/>
                <w:b w:val="0"/>
                <w:bCs w:val="0"/>
                <w:color w:val="auto"/>
                <w:sz w:val="21"/>
                <w:szCs w:val="21"/>
                <w:highlight w:val="none"/>
                <w:u w:val="none"/>
                <w:shd w:val="clear" w:color="auto" w:fill="auto"/>
                <w:lang w:val="en-US" w:eastAsia="zh-CN"/>
              </w:rPr>
              <w:t xml:space="preserve"> 1</w:t>
            </w:r>
            <w:r>
              <w:rPr>
                <w:rFonts w:hint="eastAsia" w:ascii="宋体" w:hAnsi="宋体" w:eastAsia="宋体" w:cs="宋体"/>
                <w:b w:val="0"/>
                <w:bCs w:val="0"/>
                <w:color w:val="auto"/>
                <w:sz w:val="21"/>
                <w:szCs w:val="21"/>
                <w:highlight w:val="none"/>
                <w:u w:val="none"/>
                <w:shd w:val="clear" w:color="auto" w:fill="auto"/>
              </w:rPr>
              <w:t xml:space="preserve"> </w:t>
            </w:r>
            <w:r>
              <w:rPr>
                <w:rFonts w:hint="eastAsia" w:ascii="宋体" w:hAnsi="宋体" w:cs="宋体"/>
                <w:b w:val="0"/>
                <w:bCs w:val="0"/>
                <w:color w:val="auto"/>
                <w:sz w:val="21"/>
                <w:szCs w:val="21"/>
                <w:highlight w:val="none"/>
                <w:u w:val="none"/>
                <w:shd w:val="clear" w:color="auto" w:fill="auto"/>
                <w:lang w:val="en-US" w:eastAsia="zh-CN"/>
              </w:rPr>
              <w:t>个</w:t>
            </w:r>
            <w:r>
              <w:rPr>
                <w:rFonts w:hint="eastAsia" w:ascii="宋体" w:hAnsi="宋体" w:eastAsia="宋体" w:cs="宋体"/>
                <w:i w:val="0"/>
                <w:iCs w:val="0"/>
                <w:caps w:val="0"/>
                <w:color w:val="auto"/>
                <w:spacing w:val="0"/>
                <w:sz w:val="21"/>
                <w:szCs w:val="21"/>
                <w:highlight w:val="none"/>
                <w:u w:val="none"/>
                <w:shd w:val="clear" w:color="auto" w:fill="auto"/>
              </w:rPr>
              <w:t>一级及以上等级公路交通安全设施养护工程施工</w:t>
            </w:r>
            <w:r>
              <w:rPr>
                <w:rFonts w:hint="eastAsia" w:ascii="宋体" w:hAnsi="宋体" w:cs="宋体"/>
                <w:b w:val="0"/>
                <w:bCs w:val="0"/>
                <w:color w:val="auto"/>
                <w:sz w:val="21"/>
                <w:szCs w:val="21"/>
                <w:highlight w:val="none"/>
                <w:u w:val="none"/>
                <w:shd w:val="clear" w:color="auto" w:fill="auto"/>
                <w:lang w:val="en-US" w:eastAsia="zh-CN"/>
              </w:rPr>
              <w:t>的</w:t>
            </w:r>
            <w:r>
              <w:rPr>
                <w:rFonts w:hint="eastAsia" w:ascii="宋体" w:hAnsi="宋体" w:cs="宋体"/>
                <w:b w:val="0"/>
                <w:bCs w:val="0"/>
                <w:color w:val="auto"/>
                <w:szCs w:val="21"/>
                <w:highlight w:val="none"/>
                <w:u w:val="none"/>
                <w:shd w:val="clear" w:color="auto" w:fill="auto"/>
                <w:lang w:val="en-US" w:eastAsia="zh-CN"/>
              </w:rPr>
              <w:t>项目经理</w:t>
            </w:r>
            <w:r>
              <w:rPr>
                <w:rFonts w:hint="eastAsia" w:ascii="宋体" w:hAnsi="宋体" w:eastAsia="宋体" w:cs="宋体"/>
                <w:b w:val="0"/>
                <w:bCs w:val="0"/>
                <w:color w:val="auto"/>
                <w:szCs w:val="21"/>
                <w:highlight w:val="none"/>
                <w:u w:val="none"/>
                <w:shd w:val="clear" w:color="auto" w:fill="auto"/>
              </w:rPr>
              <w:t>职务（</w:t>
            </w:r>
            <w:r>
              <w:rPr>
                <w:rFonts w:hint="eastAsia" w:ascii="宋体" w:hAnsi="宋体" w:eastAsia="宋体" w:cs="宋体"/>
                <w:b w:val="0"/>
                <w:bCs w:val="0"/>
                <w:color w:val="auto"/>
                <w:sz w:val="21"/>
                <w:szCs w:val="21"/>
                <w:highlight w:val="none"/>
                <w:u w:val="none"/>
                <w:shd w:val="clear" w:color="auto" w:fill="auto"/>
              </w:rPr>
              <w:t>（</w:t>
            </w:r>
            <w:r>
              <w:rPr>
                <w:rFonts w:hint="eastAsia" w:ascii="宋体" w:hAnsi="宋体" w:eastAsia="宋体" w:cs="宋体"/>
                <w:color w:val="auto"/>
                <w:sz w:val="21"/>
                <w:szCs w:val="21"/>
                <w:highlight w:val="none"/>
                <w:u w:val="none"/>
                <w:shd w:val="clear" w:color="auto" w:fill="auto"/>
              </w:rPr>
              <w:t>或 2 个项目副经理职务</w:t>
            </w:r>
            <w:r>
              <w:rPr>
                <w:rFonts w:hint="eastAsia" w:ascii="宋体" w:hAnsi="宋体" w:eastAsia="宋体" w:cs="宋体"/>
                <w:b w:val="0"/>
                <w:bCs w:val="0"/>
                <w:color w:val="auto"/>
                <w:szCs w:val="21"/>
                <w:highlight w:val="none"/>
                <w:u w:val="none"/>
                <w:shd w:val="clear" w:color="auto" w:fill="auto"/>
              </w:rPr>
              <w:t>）。</w:t>
            </w:r>
          </w:p>
          <w:p>
            <w:pPr>
              <w:widowControl/>
              <w:adjustRightInd w:val="0"/>
              <w:snapToGrid w:val="0"/>
              <w:spacing w:line="360" w:lineRule="auto"/>
              <w:ind w:firstLine="0" w:firstLineChars="0"/>
              <w:jc w:val="left"/>
              <w:rPr>
                <w:rFonts w:hint="eastAsia" w:ascii="宋体" w:hAnsi="宋体" w:eastAsia="宋体" w:cs="宋体"/>
                <w:b w:val="0"/>
                <w:bCs w:val="0"/>
                <w:color w:val="auto"/>
                <w:szCs w:val="21"/>
                <w:highlight w:val="none"/>
                <w:shd w:val="clear" w:color="auto" w:fill="auto"/>
              </w:rPr>
            </w:pPr>
          </w:p>
          <w:p>
            <w:pPr>
              <w:keepNext w:val="0"/>
              <w:keepLines w:val="0"/>
              <w:widowControl/>
              <w:suppressLineNumbers w:val="0"/>
              <w:adjustRightInd w:val="0"/>
              <w:snapToGrid w:val="0"/>
              <w:spacing w:line="360" w:lineRule="auto"/>
              <w:ind w:firstLine="0" w:firstLineChars="0"/>
              <w:jc w:val="left"/>
              <w:rPr>
                <w:rFonts w:hint="eastAsia" w:ascii="宋体" w:hAnsi="宋体" w:cs="宋体"/>
                <w:color w:val="auto"/>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
              </w:rPr>
              <w:t>注：</w:t>
            </w:r>
            <w:r>
              <w:rPr>
                <w:rFonts w:hint="eastAsia" w:ascii="宋体" w:hAnsi="宋体" w:cs="宋体"/>
                <w:b w:val="0"/>
                <w:bCs w:val="0"/>
                <w:color w:val="auto"/>
                <w:sz w:val="21"/>
                <w:szCs w:val="21"/>
                <w:highlight w:val="none"/>
                <w:shd w:val="clear" w:color="auto" w:fill="auto"/>
                <w:lang w:val="en-US" w:eastAsia="zh-CN" w:bidi="ar"/>
              </w:rPr>
              <w:t>补充细化投标人须知正文第3.5.5项：</w:t>
            </w:r>
          </w:p>
          <w:p>
            <w:pPr>
              <w:keepNext w:val="0"/>
              <w:keepLines w:val="0"/>
              <w:pageBreakBefore w:val="0"/>
              <w:widowControl/>
              <w:kinsoku/>
              <w:overflowPunct/>
              <w:topLinePunct w:val="0"/>
              <w:autoSpaceDE/>
              <w:autoSpaceDN/>
              <w:bidi w:val="0"/>
              <w:adjustRightInd w:val="0"/>
              <w:snapToGrid w:val="0"/>
              <w:spacing w:before="0" w:after="0" w:line="360" w:lineRule="auto"/>
              <w:ind w:left="0" w:leftChars="0" w:right="0" w:firstLine="0" w:firstLineChars="0"/>
              <w:jc w:val="left"/>
              <w:rPr>
                <w:rFonts w:hint="eastAsia" w:ascii="宋体" w:hAnsi="宋体" w:eastAsia="宋体" w:cs="Tahoma"/>
                <w:b w:val="0"/>
                <w:bCs w:val="0"/>
                <w:caps w:val="0"/>
                <w:color w:val="auto"/>
                <w:spacing w:val="0"/>
                <w:w w:val="100"/>
                <w:kern w:val="0"/>
                <w:sz w:val="21"/>
                <w:szCs w:val="21"/>
                <w:highlight w:val="none"/>
                <w:lang w:val="en-US" w:eastAsia="zh-CN" w:bidi="ar-SA"/>
              </w:rPr>
            </w:pPr>
            <w:r>
              <w:rPr>
                <w:rFonts w:hint="eastAsia" w:ascii="宋体" w:hAnsi="宋体" w:eastAsia="宋体" w:cs="Tahoma"/>
                <w:b w:val="0"/>
                <w:bCs w:val="0"/>
                <w:caps w:val="0"/>
                <w:color w:val="auto"/>
                <w:spacing w:val="0"/>
                <w:w w:val="100"/>
                <w:kern w:val="0"/>
                <w:sz w:val="21"/>
                <w:szCs w:val="21"/>
                <w:highlight w:val="none"/>
                <w:lang w:val="en-US" w:eastAsia="zh-CN" w:bidi="ar-SA"/>
              </w:rPr>
              <w:t>（1）公路工程相关专业职称包括：公路工程、桥梁工程、公路与桥梁工程、交通土建工程、隧道（地下结构）工程、交通工程等专业职称。</w:t>
            </w:r>
          </w:p>
          <w:p>
            <w:pPr>
              <w:widowControl/>
              <w:numPr>
                <w:ilvl w:val="-1"/>
                <w:numId w:val="0"/>
              </w:numPr>
              <w:wordWrap/>
              <w:topLinePunct/>
              <w:spacing w:line="400" w:lineRule="exact"/>
              <w:ind w:left="0" w:firstLine="0" w:firstLineChars="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cs="宋体"/>
                <w:color w:val="auto"/>
                <w:kern w:val="2"/>
                <w:sz w:val="21"/>
                <w:szCs w:val="21"/>
                <w:highlight w:val="none"/>
                <w:shd w:val="clear" w:fill="auto"/>
                <w:lang w:val="en-US" w:eastAsia="zh-CN" w:bidi="ar"/>
              </w:rPr>
              <w:t>2</w:t>
            </w: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cs="宋体"/>
                <w:b w:val="0"/>
                <w:bCs w:val="0"/>
                <w:color w:val="auto"/>
                <w:sz w:val="21"/>
                <w:szCs w:val="21"/>
                <w:highlight w:val="none"/>
                <w:shd w:val="clear" w:color="auto" w:fill="auto"/>
                <w:lang w:val="en-US" w:eastAsia="zh-CN" w:bidi="ar"/>
              </w:rPr>
              <w:t>如投标人提供的项目经理担任过一级及以上等级公路路面养护工程（工程内容含波形梁护栏、标志标牌、标线）施工业绩，则该业绩也予以认定，如网查业绩证明材料中无法体现该项目含有波形梁护栏、标志标牌、标线内容，则该业绩不予认定。</w:t>
            </w:r>
          </w:p>
          <w:p>
            <w:pPr>
              <w:widowControl/>
              <w:adjustRightInd w:val="0"/>
              <w:snapToGrid w:val="0"/>
              <w:spacing w:line="360" w:lineRule="auto"/>
              <w:ind w:left="0" w:leftChars="0" w:firstLine="0" w:firstLineChars="0"/>
              <w:rPr>
                <w:rFonts w:hint="eastAsia" w:ascii="宋体" w:hAnsi="宋体" w:eastAsia="宋体" w:cs="宋体"/>
                <w:b w:val="0"/>
                <w:bCs w:val="0"/>
                <w:color w:val="auto"/>
                <w:sz w:val="21"/>
                <w:szCs w:val="21"/>
                <w:highlight w:val="none"/>
                <w:shd w:val="clear"/>
              </w:rPr>
            </w:pPr>
            <w:r>
              <w:rPr>
                <w:rFonts w:hint="eastAsia" w:ascii="宋体" w:hAnsi="宋体" w:cs="宋体"/>
                <w:color w:val="auto"/>
                <w:kern w:val="2"/>
                <w:sz w:val="21"/>
                <w:szCs w:val="21"/>
                <w:highlight w:val="none"/>
                <w:shd w:val="clear" w:color="auto" w:fill="auto"/>
                <w:lang w:val="en-US" w:eastAsia="zh-CN" w:bidi="ar"/>
              </w:rPr>
              <w:t>（3）</w:t>
            </w:r>
            <w:r>
              <w:rPr>
                <w:rFonts w:hint="eastAsia" w:ascii="宋体" w:hAnsi="宋体" w:eastAsia="宋体" w:cs="宋体"/>
                <w:color w:val="auto"/>
                <w:kern w:val="2"/>
                <w:sz w:val="21"/>
                <w:szCs w:val="21"/>
                <w:highlight w:val="none"/>
                <w:shd w:val="clear" w:color="auto" w:fill="auto"/>
                <w:lang w:val="en-US" w:eastAsia="zh-CN" w:bidi="ar"/>
              </w:rPr>
              <w:t>投标人应按资格审查资料“拟委任的项目经理和项目总工资历表”的格式要求填写项目</w:t>
            </w:r>
            <w:r>
              <w:rPr>
                <w:rFonts w:hint="eastAsia" w:ascii="宋体" w:hAnsi="宋体" w:cs="宋体"/>
                <w:color w:val="auto"/>
                <w:kern w:val="2"/>
                <w:sz w:val="21"/>
                <w:szCs w:val="21"/>
                <w:highlight w:val="none"/>
                <w:shd w:val="clear" w:color="auto" w:fill="auto"/>
                <w:lang w:val="en-US" w:eastAsia="zh-CN" w:bidi="ar"/>
              </w:rPr>
              <w:t>经理</w:t>
            </w:r>
            <w:r>
              <w:rPr>
                <w:rFonts w:hint="eastAsia" w:ascii="宋体" w:hAnsi="宋体" w:eastAsia="宋体" w:cs="宋体"/>
                <w:color w:val="auto"/>
                <w:kern w:val="2"/>
                <w:sz w:val="21"/>
                <w:szCs w:val="21"/>
                <w:highlight w:val="none"/>
                <w:shd w:val="clear" w:color="auto" w:fill="auto"/>
                <w:lang w:val="en-US" w:eastAsia="zh-CN" w:bidi="ar"/>
              </w:rPr>
              <w:t>的资历</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b w:val="0"/>
                <w:bCs w:val="0"/>
                <w:color w:val="auto"/>
                <w:sz w:val="21"/>
                <w:szCs w:val="21"/>
                <w:highlight w:val="none"/>
                <w:shd w:val="clear"/>
              </w:rPr>
              <w:t>应附项目经理的身份证、职称资格证书以及资格审查条件所要求的其他相关证书（如建造师注册证书、安全生产考核合格证书等）的</w:t>
            </w:r>
            <w:r>
              <w:rPr>
                <w:rFonts w:hint="eastAsia" w:ascii="宋体" w:hAnsi="宋体" w:eastAsia="宋体" w:cs="宋体"/>
                <w:b w:val="0"/>
                <w:bCs w:val="0"/>
                <w:color w:val="auto"/>
                <w:sz w:val="21"/>
                <w:szCs w:val="21"/>
                <w:highlight w:val="none"/>
                <w:shd w:val="clear"/>
                <w:lang w:val="en-US" w:eastAsia="zh-CN"/>
              </w:rPr>
              <w:t>扫描件</w:t>
            </w:r>
            <w:r>
              <w:rPr>
                <w:rFonts w:hint="eastAsia" w:ascii="宋体" w:hAnsi="宋体" w:eastAsia="宋体" w:cs="宋体"/>
                <w:b w:val="0"/>
                <w:bCs w:val="0"/>
                <w:color w:val="auto"/>
                <w:sz w:val="21"/>
                <w:szCs w:val="21"/>
                <w:highlight w:val="none"/>
                <w:shd w:val="clear"/>
              </w:rPr>
              <w:t>，建造师注册证书、安全生产考核合格证书在政府相关部门网站上公开信息的网页截图，以及在社保系统打印的拟委任的项目经理的缴费明细扫描件。</w:t>
            </w:r>
          </w:p>
          <w:p>
            <w:pPr>
              <w:widowControl/>
              <w:adjustRightInd w:val="0"/>
              <w:snapToGrid w:val="0"/>
              <w:spacing w:line="360" w:lineRule="auto"/>
              <w:ind w:left="0" w:leftChars="0" w:firstLine="0" w:firstLineChars="0"/>
              <w:rPr>
                <w:rFonts w:hint="eastAsia" w:ascii="宋体" w:hAnsi="宋体" w:eastAsia="宋体" w:cs="宋体"/>
                <w:color w:val="auto"/>
                <w:kern w:val="2"/>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lang w:eastAsia="zh-CN"/>
              </w:rPr>
              <w:t>（</w:t>
            </w:r>
            <w:r>
              <w:rPr>
                <w:rFonts w:hint="eastAsia" w:ascii="宋体" w:hAnsi="宋体" w:cs="宋体"/>
                <w:b w:val="0"/>
                <w:bCs w:val="0"/>
                <w:color w:val="auto"/>
                <w:sz w:val="21"/>
                <w:szCs w:val="21"/>
                <w:highlight w:val="none"/>
                <w:shd w:val="clear"/>
                <w:lang w:val="en-US" w:eastAsia="zh-CN"/>
              </w:rPr>
              <w:t>4</w:t>
            </w:r>
            <w:r>
              <w:rPr>
                <w:rFonts w:hint="eastAsia" w:ascii="宋体" w:hAnsi="宋体" w:cs="宋体"/>
                <w:b w:val="0"/>
                <w:bCs w:val="0"/>
                <w:color w:val="auto"/>
                <w:sz w:val="21"/>
                <w:szCs w:val="21"/>
                <w:highlight w:val="none"/>
                <w:shd w:val="clear"/>
                <w:lang w:eastAsia="zh-CN"/>
              </w:rPr>
              <w:t>）项目经理</w:t>
            </w:r>
            <w:r>
              <w:rPr>
                <w:rFonts w:hint="eastAsia" w:ascii="宋体" w:hAnsi="宋体" w:eastAsia="宋体" w:cs="宋体"/>
                <w:snapToGrid/>
                <w:color w:val="auto"/>
                <w:kern w:val="2"/>
                <w:sz w:val="21"/>
                <w:szCs w:val="21"/>
                <w:highlight w:val="none"/>
                <w:lang w:eastAsia="zh-CN"/>
              </w:rPr>
              <w:t>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w:t>
            </w:r>
            <w:r>
              <w:rPr>
                <w:rFonts w:hint="eastAsia" w:ascii="宋体" w:hAnsi="宋体" w:eastAsia="宋体" w:cs="宋体"/>
                <w:b w:val="0"/>
                <w:bCs w:val="0"/>
                <w:color w:val="auto"/>
                <w:sz w:val="21"/>
                <w:szCs w:val="21"/>
                <w:highlight w:val="none"/>
                <w:shd w:val="clear" w:color="auto" w:fill="auto"/>
                <w:lang w:bidi="ar"/>
              </w:rPr>
              <w:t>社保系统打印的缴费明细</w:t>
            </w:r>
            <w:r>
              <w:rPr>
                <w:rFonts w:hint="eastAsia" w:ascii="宋体" w:hAnsi="宋体" w:eastAsia="宋体" w:cs="宋体"/>
                <w:b w:val="0"/>
                <w:bCs w:val="0"/>
                <w:color w:val="auto"/>
                <w:sz w:val="21"/>
                <w:szCs w:val="21"/>
                <w:highlight w:val="none"/>
                <w:shd w:val="clear" w:color="auto" w:fill="auto"/>
                <w:lang w:val="en-US" w:eastAsia="zh-CN" w:bidi="ar"/>
              </w:rPr>
              <w:t>时间要求为</w:t>
            </w:r>
            <w:r>
              <w:rPr>
                <w:rFonts w:hint="eastAsia" w:ascii="宋体" w:hAnsi="宋体" w:eastAsia="宋体" w:cs="宋体"/>
                <w:snapToGrid/>
                <w:color w:val="auto"/>
                <w:kern w:val="2"/>
                <w:sz w:val="21"/>
                <w:szCs w:val="21"/>
                <w:highlight w:val="none"/>
                <w:lang w:eastAsia="zh-CN"/>
              </w:rPr>
              <w:t>202</w:t>
            </w:r>
            <w:r>
              <w:rPr>
                <w:rFonts w:hint="eastAsia" w:ascii="宋体" w:hAnsi="宋体" w:eastAsia="宋体" w:cs="宋体"/>
                <w:snapToGrid/>
                <w:color w:val="auto"/>
                <w:kern w:val="2"/>
                <w:sz w:val="21"/>
                <w:szCs w:val="21"/>
                <w:highlight w:val="none"/>
                <w:lang w:val="en-US" w:eastAsia="zh-CN"/>
              </w:rPr>
              <w:t>4</w:t>
            </w:r>
            <w:r>
              <w:rPr>
                <w:rFonts w:hint="eastAsia" w:ascii="宋体" w:hAnsi="宋体" w:eastAsia="宋体" w:cs="宋体"/>
                <w:snapToGrid/>
                <w:color w:val="auto"/>
                <w:kern w:val="2"/>
                <w:sz w:val="21"/>
                <w:szCs w:val="21"/>
                <w:highlight w:val="none"/>
                <w:lang w:eastAsia="zh-CN"/>
              </w:rPr>
              <w:t>年</w:t>
            </w:r>
            <w:r>
              <w:rPr>
                <w:rFonts w:hint="eastAsia" w:ascii="宋体" w:hAnsi="宋体" w:cs="宋体"/>
                <w:snapToGrid/>
                <w:color w:val="auto"/>
                <w:kern w:val="2"/>
                <w:sz w:val="21"/>
                <w:szCs w:val="21"/>
                <w:highlight w:val="none"/>
                <w:lang w:val="en-US" w:eastAsia="zh-CN"/>
              </w:rPr>
              <w:t>9</w:t>
            </w:r>
            <w:r>
              <w:rPr>
                <w:rFonts w:hint="eastAsia" w:ascii="宋体" w:hAnsi="宋体" w:eastAsia="宋体" w:cs="宋体"/>
                <w:snapToGrid/>
                <w:color w:val="auto"/>
                <w:kern w:val="2"/>
                <w:sz w:val="21"/>
                <w:szCs w:val="21"/>
                <w:highlight w:val="none"/>
                <w:lang w:eastAsia="zh-CN"/>
              </w:rPr>
              <w:t>月至今任意连续3个月</w:t>
            </w:r>
            <w:r>
              <w:rPr>
                <w:rFonts w:hint="eastAsia" w:ascii="宋体" w:hAnsi="宋体" w:eastAsia="宋体" w:cs="宋体"/>
                <w:color w:val="auto"/>
                <w:kern w:val="2"/>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cs="宋体"/>
                <w:color w:val="auto"/>
                <w:kern w:val="2"/>
                <w:sz w:val="21"/>
                <w:szCs w:val="21"/>
                <w:highlight w:val="none"/>
                <w:shd w:val="clear" w:color="auto" w:fill="auto"/>
                <w:lang w:val="en-US" w:eastAsia="zh-CN" w:bidi="ar"/>
              </w:rPr>
              <w:t>（5）</w:t>
            </w:r>
            <w:r>
              <w:rPr>
                <w:rFonts w:hint="eastAsia" w:ascii="宋体" w:hAnsi="宋体" w:eastAsia="宋体" w:cs="宋体"/>
                <w:b w:val="0"/>
                <w:bCs w:val="0"/>
                <w:color w:val="auto"/>
                <w:sz w:val="21"/>
                <w:szCs w:val="21"/>
                <w:highlight w:val="none"/>
                <w:shd w:val="clear" w:color="auto" w:fill="auto"/>
              </w:rPr>
              <w:t>“拟委任的项目经理和项目总工资历表”还应附交通运输部“全国公路建设市场</w:t>
            </w:r>
            <w:r>
              <w:rPr>
                <w:rFonts w:hint="eastAsia" w:ascii="宋体" w:hAnsi="宋体" w:cs="宋体"/>
                <w:b w:val="0"/>
                <w:bCs w:val="0"/>
                <w:color w:val="auto"/>
                <w:sz w:val="21"/>
                <w:szCs w:val="21"/>
                <w:highlight w:val="none"/>
                <w:shd w:val="clear" w:color="auto" w:fill="auto"/>
                <w:lang w:val="en-US" w:eastAsia="zh-CN"/>
              </w:rPr>
              <w:t>监督</w:t>
            </w:r>
            <w:r>
              <w:rPr>
                <w:rFonts w:hint="eastAsia" w:ascii="宋体" w:hAnsi="宋体" w:eastAsia="宋体" w:cs="宋体"/>
                <w:b w:val="0"/>
                <w:bCs w:val="0"/>
                <w:color w:val="auto"/>
                <w:sz w:val="21"/>
                <w:szCs w:val="21"/>
                <w:highlight w:val="none"/>
                <w:shd w:val="clear" w:color="auto" w:fill="auto"/>
              </w:rPr>
              <w:t>管理系统”中载明的、能够证明项目经理具有相关业绩的网页截图。在交通运输部“全国公路建设市场</w:t>
            </w:r>
            <w:r>
              <w:rPr>
                <w:rFonts w:hint="eastAsia" w:ascii="宋体" w:hAnsi="宋体" w:cs="宋体"/>
                <w:b w:val="0"/>
                <w:bCs w:val="0"/>
                <w:color w:val="auto"/>
                <w:sz w:val="21"/>
                <w:szCs w:val="21"/>
                <w:highlight w:val="none"/>
                <w:shd w:val="clear" w:color="auto" w:fill="auto"/>
                <w:lang w:val="en-US" w:eastAsia="zh-CN"/>
              </w:rPr>
              <w:t>监督</w:t>
            </w:r>
            <w:r>
              <w:rPr>
                <w:rFonts w:hint="eastAsia" w:ascii="宋体" w:hAnsi="宋体" w:eastAsia="宋体" w:cs="宋体"/>
                <w:b w:val="0"/>
                <w:bCs w:val="0"/>
                <w:color w:val="auto"/>
                <w:sz w:val="21"/>
                <w:szCs w:val="21"/>
                <w:highlight w:val="none"/>
                <w:shd w:val="clear" w:color="auto" w:fill="auto"/>
              </w:rPr>
              <w:t>管理系统”中无法查询，但可在</w:t>
            </w:r>
            <w:r>
              <w:rPr>
                <w:rFonts w:hint="eastAsia" w:ascii="宋体" w:hAnsi="宋体" w:cs="宋体"/>
                <w:b w:val="0"/>
                <w:bCs w:val="0"/>
                <w:color w:val="auto"/>
                <w:sz w:val="21"/>
                <w:szCs w:val="21"/>
                <w:highlight w:val="none"/>
                <w:shd w:val="clear" w:color="auto" w:fill="auto"/>
                <w:lang w:val="en-US" w:eastAsia="zh-CN"/>
              </w:rPr>
              <w:t>工程所在地</w:t>
            </w:r>
            <w:r>
              <w:rPr>
                <w:rFonts w:hint="eastAsia" w:ascii="宋体" w:hAnsi="宋体" w:eastAsia="宋体" w:cs="宋体"/>
                <w:b w:val="0"/>
                <w:bCs w:val="0"/>
                <w:color w:val="auto"/>
                <w:sz w:val="21"/>
                <w:szCs w:val="21"/>
                <w:highlight w:val="none"/>
                <w:shd w:val="clear" w:color="auto" w:fill="auto"/>
              </w:rPr>
              <w:t>省级交通运输主管部门“公路建设市场</w:t>
            </w:r>
            <w:r>
              <w:rPr>
                <w:rFonts w:hint="eastAsia" w:ascii="宋体" w:hAnsi="宋体" w:eastAsia="宋体" w:cs="宋体"/>
                <w:b w:val="0"/>
                <w:bCs w:val="0"/>
                <w:color w:val="auto"/>
                <w:sz w:val="21"/>
                <w:szCs w:val="21"/>
                <w:highlight w:val="none"/>
                <w:shd w:val="clear" w:color="auto" w:fill="auto"/>
                <w:lang w:val="en-US"/>
              </w:rPr>
              <w:t>信用信息</w:t>
            </w:r>
            <w:r>
              <w:rPr>
                <w:rFonts w:hint="eastAsia" w:ascii="宋体" w:hAnsi="宋体" w:eastAsia="宋体" w:cs="宋体"/>
                <w:b w:val="0"/>
                <w:bCs w:val="0"/>
                <w:color w:val="auto"/>
                <w:sz w:val="21"/>
                <w:szCs w:val="21"/>
                <w:highlight w:val="none"/>
                <w:shd w:val="clear" w:color="auto" w:fill="auto"/>
              </w:rPr>
              <w:t>管理系统”中查询的，应附</w:t>
            </w:r>
            <w:r>
              <w:rPr>
                <w:rFonts w:hint="eastAsia" w:ascii="宋体" w:hAnsi="宋体" w:cs="宋体"/>
                <w:b w:val="0"/>
                <w:bCs w:val="0"/>
                <w:color w:val="auto"/>
                <w:sz w:val="21"/>
                <w:szCs w:val="21"/>
                <w:highlight w:val="none"/>
                <w:shd w:val="clear" w:color="auto" w:fill="auto"/>
                <w:lang w:val="en-US" w:eastAsia="zh-CN"/>
              </w:rPr>
              <w:t>工程所在地</w:t>
            </w:r>
            <w:r>
              <w:rPr>
                <w:rFonts w:hint="eastAsia" w:ascii="宋体" w:hAnsi="宋体" w:eastAsia="宋体" w:cs="宋体"/>
                <w:b w:val="0"/>
                <w:bCs w:val="0"/>
                <w:color w:val="auto"/>
                <w:sz w:val="21"/>
                <w:szCs w:val="21"/>
                <w:highlight w:val="none"/>
                <w:shd w:val="clear" w:color="auto" w:fill="auto"/>
              </w:rPr>
              <w:t>省级交通运输主管部门“公路建设市场信用信息管理系统”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widowControl/>
              <w:adjustRightInd w:val="0"/>
              <w:snapToGrid w:val="0"/>
              <w:spacing w:line="360" w:lineRule="auto"/>
              <w:ind w:left="0" w:leftChars="0" w:firstLine="0" w:firstLineChars="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如项目经理目前仍在其他项目上任职，则投标人应出具上述人员能够从该项目撤离的承诺书。</w:t>
            </w:r>
          </w:p>
          <w:p>
            <w:pPr>
              <w:widowControl/>
              <w:numPr>
                <w:ilvl w:val="0"/>
                <w:numId w:val="0"/>
              </w:numPr>
              <w:adjustRightInd w:val="0"/>
              <w:snapToGrid w:val="0"/>
              <w:spacing w:line="360" w:lineRule="auto"/>
              <w:ind w:left="0" w:leftChars="0" w:firstLine="0" w:firstLineChars="0"/>
              <w:rPr>
                <w:rFonts w:hint="eastAsia" w:ascii="宋体" w:hAnsi="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kern w:val="2"/>
                <w:sz w:val="21"/>
                <w:szCs w:val="21"/>
                <w:shd w:val="clear" w:fill="auto"/>
                <w:lang w:val="en-US" w:eastAsia="zh-CN" w:bidi="ar-SA"/>
              </w:rPr>
              <w:t>（6）</w:t>
            </w:r>
            <w:r>
              <w:rPr>
                <w:rFonts w:hint="eastAsia" w:ascii="宋体" w:hAnsi="宋体" w:cs="宋体"/>
                <w:b w:val="0"/>
                <w:bCs w:val="0"/>
                <w:color w:val="auto"/>
                <w:sz w:val="21"/>
                <w:szCs w:val="21"/>
                <w:highlight w:val="none"/>
                <w:shd w:val="clear" w:color="auto" w:fill="auto"/>
                <w:lang w:eastAsia="zh-CN"/>
              </w:rPr>
              <w:t>投标人对投标文件中拟委任的项目经理业绩、项目总工是否在岗必须如实填报，在评标过程中或公示期间，若招标人收到有关反映投标人项目经理、项目总工有在岗项目的投诉，招标人一经查实将认定为失信投标行为（如中标同时取消其中标资格），并依据《宁夏回族自治区公路建设与养护市场信用评价管理办法》（宁交规发〔2024〕1号）文件对投标人本次投标行为进行评价，同时将评价结果上报宁夏回族自治区交通运输厅，并在宁夏回族自治区交通运输厅网站予以公布。</w:t>
            </w:r>
          </w:p>
          <w:p>
            <w:pPr>
              <w:widowControl/>
              <w:numPr>
                <w:ilvl w:val="0"/>
                <w:numId w:val="0"/>
              </w:numPr>
              <w:adjustRightInd w:val="0"/>
              <w:snapToGrid w:val="0"/>
              <w:spacing w:line="360" w:lineRule="auto"/>
              <w:ind w:left="0" w:leftChars="0" w:firstLine="0" w:firstLineChars="0"/>
              <w:rPr>
                <w:rFonts w:hint="eastAsia" w:ascii="宋体" w:hAnsi="宋体" w:cs="宋体"/>
                <w:b w:val="0"/>
                <w:bCs w:val="0"/>
                <w:color w:val="auto"/>
                <w:sz w:val="21"/>
                <w:szCs w:val="21"/>
                <w:highlight w:val="green"/>
                <w:shd w:val="clear" w:color="auto" w:fill="auto"/>
                <w:lang w:eastAsia="zh-CN"/>
              </w:rPr>
            </w:pPr>
            <w:r>
              <w:rPr>
                <w:rFonts w:hint="eastAsia" w:ascii="宋体" w:hAnsi="宋体" w:eastAsia="宋体" w:cs="宋体"/>
                <w:b w:val="0"/>
                <w:bCs w:val="0"/>
                <w:color w:val="auto"/>
                <w:kern w:val="2"/>
                <w:sz w:val="21"/>
                <w:szCs w:val="21"/>
                <w:shd w:val="clear" w:fill="auto"/>
                <w:lang w:val="en-US" w:eastAsia="zh-CN" w:bidi="ar-SA"/>
              </w:rPr>
              <w:t>（7）</w:t>
            </w:r>
            <w:r>
              <w:rPr>
                <w:rFonts w:hint="eastAsia" w:ascii="宋体" w:hAnsi="宋体" w:cs="宋体"/>
                <w:b w:val="0"/>
                <w:bCs w:val="0"/>
                <w:color w:val="auto"/>
                <w:sz w:val="21"/>
                <w:szCs w:val="21"/>
                <w:highlight w:val="none"/>
                <w:shd w:val="clear" w:color="auto" w:fill="auto"/>
                <w:lang w:eastAsia="zh-CN"/>
              </w:rPr>
              <w:t>招标文件中其他地方与此处不一致时，以此处为准。</w:t>
            </w:r>
          </w:p>
        </w:tc>
        <w:tc>
          <w:tcPr>
            <w:tcW w:w="594" w:type="pct"/>
            <w:vMerge w:val="restar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highlight w:val="none"/>
                <w:shd w:val="clear" w:color="auto" w:fill="auto"/>
              </w:rPr>
              <w:t>无在岗项目（指目前未在其他项目上任职，或虽在其他项目</w:t>
            </w:r>
            <w:r>
              <w:rPr>
                <w:rFonts w:hint="eastAsia" w:ascii="宋体" w:hAnsi="宋体" w:eastAsia="宋体" w:cs="宋体"/>
                <w:b w:val="0"/>
                <w:bCs w:val="0"/>
                <w:color w:val="auto"/>
                <w:szCs w:val="21"/>
                <w:highlight w:val="none"/>
                <w:shd w:val="clear" w:color="auto" w:fill="auto"/>
              </w:rPr>
              <w:t>上</w:t>
            </w:r>
            <w:r>
              <w:rPr>
                <w:rFonts w:hint="eastAsia" w:ascii="宋体" w:hAnsi="宋体" w:eastAsia="宋体" w:cs="宋体"/>
                <w:b w:val="0"/>
                <w:bCs w:val="0"/>
                <w:color w:val="auto"/>
                <w:highlight w:val="none"/>
                <w:shd w:val="clear" w:color="auto" w:fill="auto"/>
              </w:rPr>
              <w:t>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607"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项目总工</w:t>
            </w:r>
          </w:p>
        </w:tc>
        <w:tc>
          <w:tcPr>
            <w:tcW w:w="574"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default" w:ascii="宋体" w:hAnsi="宋体" w:eastAsia="宋体" w:cs="宋体"/>
                <w:b w:val="0"/>
                <w:bCs w:val="0"/>
                <w:color w:val="auto"/>
                <w:szCs w:val="21"/>
                <w:highlight w:val="none"/>
                <w:shd w:val="clear" w:color="auto" w:fill="auto"/>
                <w:lang w:val="en-US" w:eastAsia="zh-CN"/>
              </w:rPr>
            </w:pPr>
            <w:r>
              <w:rPr>
                <w:rFonts w:hint="eastAsia" w:ascii="宋体" w:hAnsi="宋体" w:cs="宋体"/>
                <w:b w:val="0"/>
                <w:bCs w:val="0"/>
                <w:color w:val="auto"/>
                <w:szCs w:val="21"/>
                <w:highlight w:val="none"/>
                <w:shd w:val="clear" w:color="auto" w:fill="auto"/>
                <w:lang w:val="en-US" w:eastAsia="zh-CN"/>
              </w:rPr>
              <w:t>1名</w:t>
            </w:r>
          </w:p>
        </w:tc>
        <w:tc>
          <w:tcPr>
            <w:tcW w:w="3223" w:type="pct"/>
            <w:vAlign w:val="center"/>
          </w:tcPr>
          <w:p>
            <w:pPr>
              <w:adjustRightInd w:val="0"/>
              <w:snapToGrid w:val="0"/>
              <w:spacing w:line="400" w:lineRule="exact"/>
              <w:ind w:firstLine="420" w:firstLineChars="200"/>
              <w:rPr>
                <w:rFonts w:hint="eastAsia" w:ascii="宋体" w:hAnsi="宋体" w:eastAsia="宋体" w:cs="宋体"/>
                <w:b w:val="0"/>
                <w:bCs w:val="0"/>
                <w:color w:val="auto"/>
                <w:szCs w:val="21"/>
                <w:highlight w:val="none"/>
                <w:u w:val="none"/>
                <w:shd w:val="clear" w:color="auto" w:fill="auto"/>
              </w:rPr>
            </w:pPr>
            <w:r>
              <w:rPr>
                <w:rFonts w:hint="eastAsia" w:ascii="宋体" w:hAnsi="宋体" w:cs="宋体"/>
                <w:b w:val="0"/>
                <w:bCs w:val="0"/>
                <w:color w:val="auto"/>
                <w:szCs w:val="21"/>
                <w:highlight w:val="none"/>
                <w:u w:val="none"/>
                <w:shd w:val="clear" w:color="auto" w:fill="auto"/>
                <w:lang w:val="en-US" w:eastAsia="zh-CN"/>
              </w:rPr>
              <w:t>1、</w:t>
            </w:r>
            <w:r>
              <w:rPr>
                <w:rFonts w:hint="eastAsia" w:ascii="宋体" w:hAnsi="宋体" w:cs="宋体"/>
                <w:b w:val="0"/>
                <w:bCs w:val="0"/>
                <w:color w:val="auto"/>
                <w:szCs w:val="21"/>
                <w:highlight w:val="none"/>
                <w:u w:val="none"/>
                <w:shd w:val="clear" w:color="auto" w:fill="auto"/>
                <w:lang w:eastAsia="zh-CN"/>
              </w:rPr>
              <w:t xml:space="preserve"> </w:t>
            </w:r>
            <w:r>
              <w:rPr>
                <w:rFonts w:hint="eastAsia" w:ascii="宋体" w:hAnsi="宋体" w:cs="宋体"/>
                <w:b w:val="0"/>
                <w:bCs w:val="0"/>
                <w:color w:val="auto"/>
                <w:szCs w:val="21"/>
                <w:highlight w:val="none"/>
                <w:u w:val="none"/>
                <w:shd w:val="clear" w:color="auto" w:fill="auto"/>
                <w:lang w:val="en-US" w:eastAsia="zh-CN"/>
              </w:rPr>
              <w:t>公路工程</w:t>
            </w:r>
            <w:r>
              <w:rPr>
                <w:rFonts w:hint="eastAsia" w:ascii="宋体" w:hAnsi="宋体" w:eastAsia="宋体" w:cs="宋体"/>
                <w:b w:val="0"/>
                <w:bCs w:val="0"/>
                <w:color w:val="auto"/>
                <w:szCs w:val="21"/>
                <w:highlight w:val="none"/>
                <w:u w:val="none"/>
                <w:shd w:val="clear" w:color="auto" w:fill="auto"/>
              </w:rPr>
              <w:t>相关专业</w:t>
            </w:r>
            <w:r>
              <w:rPr>
                <w:rFonts w:hint="eastAsia" w:ascii="宋体" w:hAnsi="宋体" w:cs="宋体"/>
                <w:b w:val="0"/>
                <w:bCs w:val="0"/>
                <w:color w:val="auto"/>
                <w:szCs w:val="21"/>
                <w:highlight w:val="none"/>
                <w:u w:val="none"/>
                <w:shd w:val="clear" w:color="auto" w:fill="auto"/>
                <w:lang w:val="en-US" w:eastAsia="zh-CN"/>
              </w:rPr>
              <w:t>中</w:t>
            </w:r>
            <w:r>
              <w:rPr>
                <w:rFonts w:hint="eastAsia" w:ascii="宋体" w:hAnsi="宋体" w:eastAsia="宋体" w:cs="宋体"/>
                <w:b w:val="0"/>
                <w:bCs w:val="0"/>
                <w:color w:val="auto"/>
                <w:szCs w:val="21"/>
                <w:highlight w:val="none"/>
                <w:u w:val="none"/>
                <w:shd w:val="clear" w:color="auto" w:fill="auto"/>
              </w:rPr>
              <w:t>级</w:t>
            </w:r>
            <w:r>
              <w:rPr>
                <w:rFonts w:hint="eastAsia" w:ascii="宋体" w:hAnsi="宋体" w:eastAsia="宋体" w:cs="宋体"/>
                <w:b w:val="0"/>
                <w:bCs w:val="0"/>
                <w:color w:val="auto"/>
                <w:szCs w:val="21"/>
                <w:highlight w:val="none"/>
                <w:u w:val="none"/>
                <w:shd w:val="clear" w:color="auto" w:fill="auto"/>
                <w:lang w:val="en-US" w:eastAsia="zh-CN"/>
              </w:rPr>
              <w:t>及</w:t>
            </w:r>
            <w:r>
              <w:rPr>
                <w:rFonts w:hint="eastAsia" w:ascii="宋体" w:hAnsi="宋体" w:eastAsia="宋体" w:cs="宋体"/>
                <w:b w:val="0"/>
                <w:bCs w:val="0"/>
                <w:color w:val="auto"/>
                <w:szCs w:val="21"/>
                <w:highlight w:val="none"/>
                <w:u w:val="none"/>
                <w:shd w:val="clear" w:color="auto" w:fill="auto"/>
              </w:rPr>
              <w:t>以上技术职称。</w:t>
            </w:r>
          </w:p>
          <w:p>
            <w:pPr>
              <w:adjustRightInd w:val="0"/>
              <w:snapToGrid w:val="0"/>
              <w:spacing w:line="400" w:lineRule="exact"/>
              <w:ind w:firstLine="420" w:firstLineChars="200"/>
              <w:rPr>
                <w:rFonts w:hint="eastAsia" w:ascii="宋体" w:hAnsi="宋体" w:eastAsia="宋体" w:cs="宋体"/>
                <w:b w:val="0"/>
                <w:bCs w:val="0"/>
                <w:color w:val="auto"/>
                <w:szCs w:val="21"/>
                <w:highlight w:val="none"/>
                <w:u w:val="none"/>
                <w:shd w:val="clear" w:color="auto" w:fill="auto"/>
              </w:rPr>
            </w:pPr>
            <w:r>
              <w:rPr>
                <w:rFonts w:hint="eastAsia" w:ascii="宋体" w:hAnsi="宋体" w:cs="宋体"/>
                <w:b w:val="0"/>
                <w:bCs w:val="0"/>
                <w:color w:val="auto"/>
                <w:szCs w:val="21"/>
                <w:highlight w:val="none"/>
                <w:u w:val="none"/>
                <w:shd w:val="clear" w:color="auto" w:fill="auto"/>
                <w:lang w:val="en-US" w:eastAsia="zh-CN"/>
              </w:rPr>
              <w:t>2、</w:t>
            </w:r>
            <w:r>
              <w:rPr>
                <w:rFonts w:hint="eastAsia" w:ascii="宋体" w:hAnsi="宋体" w:eastAsia="宋体" w:cs="宋体"/>
                <w:b w:val="0"/>
                <w:bCs w:val="0"/>
                <w:color w:val="auto"/>
                <w:szCs w:val="21"/>
                <w:highlight w:val="none"/>
                <w:u w:val="none"/>
                <w:shd w:val="clear" w:color="auto" w:fill="auto"/>
              </w:rPr>
              <w:t xml:space="preserve">近 </w:t>
            </w:r>
            <w:r>
              <w:rPr>
                <w:rFonts w:hint="eastAsia" w:ascii="宋体" w:hAnsi="宋体" w:cs="宋体"/>
                <w:b w:val="0"/>
                <w:bCs w:val="0"/>
                <w:color w:val="auto"/>
                <w:szCs w:val="21"/>
                <w:highlight w:val="none"/>
                <w:u w:val="none"/>
                <w:shd w:val="clear" w:color="auto" w:fill="auto"/>
                <w:lang w:val="en-US" w:eastAsia="zh-CN"/>
              </w:rPr>
              <w:t>3</w:t>
            </w:r>
            <w:r>
              <w:rPr>
                <w:rFonts w:hint="eastAsia" w:ascii="宋体" w:hAnsi="宋体" w:eastAsia="宋体" w:cs="宋体"/>
                <w:b w:val="0"/>
                <w:bCs w:val="0"/>
                <w:color w:val="auto"/>
                <w:szCs w:val="21"/>
                <w:highlight w:val="none"/>
                <w:u w:val="none"/>
                <w:shd w:val="clear" w:color="auto" w:fill="auto"/>
              </w:rPr>
              <w:t xml:space="preserve"> 年（ </w:t>
            </w:r>
            <w:r>
              <w:rPr>
                <w:rFonts w:hint="eastAsia" w:ascii="宋体" w:hAnsi="宋体" w:cs="宋体"/>
                <w:b w:val="0"/>
                <w:bCs w:val="0"/>
                <w:color w:val="auto"/>
                <w:szCs w:val="21"/>
                <w:highlight w:val="none"/>
                <w:u w:val="none"/>
                <w:shd w:val="clear" w:color="auto" w:fill="auto"/>
                <w:lang w:val="en-US" w:eastAsia="zh-CN"/>
              </w:rPr>
              <w:t>2022</w:t>
            </w:r>
            <w:r>
              <w:rPr>
                <w:rFonts w:hint="eastAsia" w:ascii="宋体" w:hAnsi="宋体" w:eastAsia="宋体" w:cs="宋体"/>
                <w:b w:val="0"/>
                <w:bCs w:val="0"/>
                <w:color w:val="auto"/>
                <w:szCs w:val="21"/>
                <w:highlight w:val="none"/>
                <w:u w:val="none"/>
                <w:shd w:val="clear" w:color="auto" w:fill="auto"/>
              </w:rPr>
              <w:t xml:space="preserve"> 年 </w:t>
            </w:r>
            <w:r>
              <w:rPr>
                <w:rFonts w:hint="eastAsia" w:ascii="宋体" w:hAnsi="宋体" w:cs="宋体"/>
                <w:b w:val="0"/>
                <w:bCs w:val="0"/>
                <w:color w:val="auto"/>
                <w:szCs w:val="21"/>
                <w:highlight w:val="none"/>
                <w:u w:val="none"/>
                <w:shd w:val="clear" w:color="auto" w:fill="auto"/>
                <w:lang w:val="en-US" w:eastAsia="zh-CN"/>
              </w:rPr>
              <w:t>2</w:t>
            </w:r>
            <w:r>
              <w:rPr>
                <w:rFonts w:hint="eastAsia" w:ascii="宋体" w:hAnsi="宋体" w:eastAsia="宋体" w:cs="宋体"/>
                <w:b w:val="0"/>
                <w:bCs w:val="0"/>
                <w:color w:val="auto"/>
                <w:szCs w:val="21"/>
                <w:highlight w:val="none"/>
                <w:u w:val="none"/>
                <w:shd w:val="clear" w:color="auto" w:fill="auto"/>
              </w:rPr>
              <w:t xml:space="preserve"> 月 </w:t>
            </w:r>
            <w:r>
              <w:rPr>
                <w:rFonts w:hint="eastAsia" w:ascii="宋体" w:hAnsi="宋体" w:cs="宋体"/>
                <w:b w:val="0"/>
                <w:bCs w:val="0"/>
                <w:color w:val="auto"/>
                <w:szCs w:val="21"/>
                <w:highlight w:val="none"/>
                <w:u w:val="none"/>
                <w:shd w:val="clear" w:color="auto" w:fill="auto"/>
                <w:lang w:val="en-US" w:eastAsia="zh-CN"/>
              </w:rPr>
              <w:t>24</w:t>
            </w:r>
            <w:r>
              <w:rPr>
                <w:rFonts w:hint="eastAsia" w:ascii="宋体" w:hAnsi="宋体" w:eastAsia="宋体" w:cs="宋体"/>
                <w:b w:val="0"/>
                <w:bCs w:val="0"/>
                <w:color w:val="auto"/>
                <w:szCs w:val="21"/>
                <w:highlight w:val="none"/>
                <w:u w:val="none"/>
                <w:shd w:val="clear" w:color="auto" w:fill="auto"/>
              </w:rPr>
              <w:t xml:space="preserve"> 日至投标截止时间，以项目交工时间为准），至少担任过</w:t>
            </w:r>
            <w:r>
              <w:rPr>
                <w:rFonts w:hint="eastAsia" w:ascii="宋体" w:hAnsi="宋体" w:cs="宋体"/>
                <w:b w:val="0"/>
                <w:bCs w:val="0"/>
                <w:color w:val="auto"/>
                <w:sz w:val="21"/>
                <w:szCs w:val="21"/>
                <w:highlight w:val="none"/>
                <w:u w:val="none"/>
                <w:shd w:val="clear" w:color="auto" w:fill="auto"/>
                <w:lang w:val="en-US" w:eastAsia="zh-CN"/>
              </w:rPr>
              <w:t xml:space="preserve"> 1</w:t>
            </w:r>
            <w:r>
              <w:rPr>
                <w:rFonts w:hint="eastAsia" w:ascii="宋体" w:hAnsi="宋体" w:eastAsia="宋体" w:cs="宋体"/>
                <w:b w:val="0"/>
                <w:bCs w:val="0"/>
                <w:color w:val="auto"/>
                <w:sz w:val="21"/>
                <w:szCs w:val="21"/>
                <w:highlight w:val="none"/>
                <w:u w:val="none"/>
                <w:shd w:val="clear" w:color="auto" w:fill="auto"/>
              </w:rPr>
              <w:t xml:space="preserve"> </w:t>
            </w:r>
            <w:r>
              <w:rPr>
                <w:rFonts w:hint="eastAsia" w:ascii="宋体" w:hAnsi="宋体" w:cs="宋体"/>
                <w:b w:val="0"/>
                <w:bCs w:val="0"/>
                <w:color w:val="auto"/>
                <w:sz w:val="21"/>
                <w:szCs w:val="21"/>
                <w:highlight w:val="none"/>
                <w:u w:val="none"/>
                <w:shd w:val="clear" w:color="auto" w:fill="auto"/>
                <w:lang w:val="en-US" w:eastAsia="zh-CN"/>
              </w:rPr>
              <w:t>个</w:t>
            </w:r>
            <w:r>
              <w:rPr>
                <w:rFonts w:hint="eastAsia" w:ascii="宋体" w:hAnsi="宋体" w:eastAsia="宋体" w:cs="宋体"/>
                <w:i w:val="0"/>
                <w:iCs w:val="0"/>
                <w:caps w:val="0"/>
                <w:color w:val="auto"/>
                <w:spacing w:val="0"/>
                <w:sz w:val="21"/>
                <w:szCs w:val="21"/>
                <w:highlight w:val="none"/>
                <w:u w:val="none"/>
                <w:shd w:val="clear" w:color="auto" w:fill="auto"/>
              </w:rPr>
              <w:t>一级及以上等级公路交通安全设施养护工程施工</w:t>
            </w:r>
            <w:r>
              <w:rPr>
                <w:rFonts w:hint="eastAsia" w:ascii="宋体" w:hAnsi="宋体" w:cs="宋体"/>
                <w:b w:val="0"/>
                <w:bCs w:val="0"/>
                <w:color w:val="auto"/>
                <w:sz w:val="21"/>
                <w:szCs w:val="21"/>
                <w:highlight w:val="none"/>
                <w:u w:val="none"/>
                <w:shd w:val="clear" w:color="auto" w:fill="auto"/>
                <w:lang w:val="en-US" w:eastAsia="zh-CN"/>
              </w:rPr>
              <w:t>的</w:t>
            </w:r>
            <w:r>
              <w:rPr>
                <w:rFonts w:hint="eastAsia" w:ascii="宋体" w:hAnsi="宋体" w:cs="宋体"/>
                <w:b w:val="0"/>
                <w:bCs w:val="0"/>
                <w:color w:val="auto"/>
                <w:szCs w:val="21"/>
                <w:highlight w:val="none"/>
                <w:u w:val="none"/>
                <w:shd w:val="clear" w:color="auto" w:fill="auto"/>
                <w:lang w:val="en-US" w:eastAsia="zh-CN"/>
              </w:rPr>
              <w:t>的</w:t>
            </w:r>
            <w:r>
              <w:rPr>
                <w:rFonts w:hint="eastAsia" w:ascii="宋体" w:hAnsi="宋体" w:eastAsia="宋体" w:cs="宋体"/>
                <w:b w:val="0"/>
                <w:bCs w:val="0"/>
                <w:color w:val="auto"/>
                <w:szCs w:val="21"/>
                <w:highlight w:val="none"/>
                <w:u w:val="none"/>
                <w:shd w:val="clear" w:color="auto" w:fill="auto"/>
              </w:rPr>
              <w:t>项目总工职务</w:t>
            </w:r>
            <w:r>
              <w:rPr>
                <w:rFonts w:hint="eastAsia" w:ascii="宋体" w:hAnsi="宋体" w:eastAsia="宋体" w:cs="宋体"/>
                <w:color w:val="auto"/>
                <w:kern w:val="2"/>
                <w:sz w:val="21"/>
                <w:szCs w:val="21"/>
                <w:highlight w:val="none"/>
                <w:u w:val="none"/>
                <w:shd w:val="clear" w:color="auto" w:fill="auto"/>
              </w:rPr>
              <w:t>（或2个项目副总工职务）</w:t>
            </w:r>
            <w:r>
              <w:rPr>
                <w:rFonts w:hint="eastAsia" w:ascii="宋体" w:hAnsi="宋体" w:eastAsia="宋体" w:cs="宋体"/>
                <w:b w:val="0"/>
                <w:bCs w:val="0"/>
                <w:color w:val="auto"/>
                <w:szCs w:val="21"/>
                <w:highlight w:val="none"/>
                <w:u w:val="none"/>
                <w:shd w:val="clear" w:color="auto" w:fill="auto"/>
              </w:rPr>
              <w:t>。</w:t>
            </w:r>
          </w:p>
          <w:p>
            <w:pPr>
              <w:adjustRightInd w:val="0"/>
              <w:snapToGrid w:val="0"/>
              <w:spacing w:line="400" w:lineRule="exact"/>
              <w:ind w:firstLine="420" w:firstLineChars="200"/>
              <w:rPr>
                <w:rFonts w:hint="eastAsia" w:ascii="宋体" w:hAnsi="宋体" w:eastAsia="宋体" w:cs="宋体"/>
                <w:b w:val="0"/>
                <w:bCs w:val="0"/>
                <w:color w:val="auto"/>
                <w:szCs w:val="21"/>
                <w:highlight w:val="none"/>
                <w:shd w:val="clear" w:color="auto" w:fill="auto"/>
              </w:rPr>
            </w:pPr>
          </w:p>
          <w:p>
            <w:pPr>
              <w:keepNext w:val="0"/>
              <w:keepLines w:val="0"/>
              <w:widowControl/>
              <w:suppressLineNumbers w:val="0"/>
              <w:adjustRightInd/>
              <w:snapToGrid/>
              <w:spacing w:line="360" w:lineRule="auto"/>
              <w:ind w:firstLine="0" w:firstLineChars="0"/>
              <w:jc w:val="left"/>
              <w:rPr>
                <w:rFonts w:hint="eastAsia" w:ascii="宋体" w:hAnsi="宋体" w:cs="宋体"/>
                <w:color w:val="auto"/>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
              </w:rPr>
              <w:t>注：</w:t>
            </w:r>
            <w:r>
              <w:rPr>
                <w:rFonts w:hint="eastAsia" w:ascii="宋体" w:hAnsi="宋体" w:cs="宋体"/>
                <w:b w:val="0"/>
                <w:bCs w:val="0"/>
                <w:color w:val="auto"/>
                <w:sz w:val="21"/>
                <w:szCs w:val="21"/>
                <w:highlight w:val="none"/>
                <w:shd w:val="clear" w:color="auto" w:fill="auto"/>
                <w:lang w:val="en-US" w:eastAsia="zh-CN" w:bidi="ar"/>
              </w:rPr>
              <w:t>补充细化投标人须知正文第3.5.5项：</w:t>
            </w:r>
          </w:p>
          <w:p>
            <w:pPr>
              <w:keepNext w:val="0"/>
              <w:keepLines w:val="0"/>
              <w:pageBreakBefore w:val="0"/>
              <w:widowControl/>
              <w:kinsoku/>
              <w:overflowPunct/>
              <w:topLinePunct w:val="0"/>
              <w:autoSpaceDE/>
              <w:autoSpaceDN/>
              <w:bidi w:val="0"/>
              <w:adjustRightInd/>
              <w:snapToGrid/>
              <w:spacing w:before="0" w:after="0" w:line="360" w:lineRule="auto"/>
              <w:ind w:left="0" w:leftChars="0" w:right="0" w:firstLine="0" w:firstLineChars="0"/>
              <w:jc w:val="left"/>
              <w:rPr>
                <w:rFonts w:hint="eastAsia" w:ascii="宋体" w:hAnsi="宋体" w:eastAsia="宋体" w:cs="Tahoma"/>
                <w:b w:val="0"/>
                <w:bCs w:val="0"/>
                <w:caps w:val="0"/>
                <w:color w:val="auto"/>
                <w:spacing w:val="0"/>
                <w:w w:val="100"/>
                <w:kern w:val="0"/>
                <w:sz w:val="21"/>
                <w:szCs w:val="21"/>
                <w:highlight w:val="none"/>
                <w:lang w:val="en-US" w:eastAsia="zh-CN" w:bidi="ar-SA"/>
              </w:rPr>
            </w:pPr>
            <w:r>
              <w:rPr>
                <w:rFonts w:hint="eastAsia" w:ascii="宋体" w:hAnsi="宋体" w:eastAsia="宋体" w:cs="Tahoma"/>
                <w:b w:val="0"/>
                <w:bCs w:val="0"/>
                <w:caps w:val="0"/>
                <w:color w:val="auto"/>
                <w:spacing w:val="0"/>
                <w:w w:val="100"/>
                <w:kern w:val="0"/>
                <w:sz w:val="21"/>
                <w:szCs w:val="21"/>
                <w:highlight w:val="none"/>
                <w:lang w:val="en-US" w:eastAsia="zh-CN" w:bidi="ar-SA"/>
              </w:rPr>
              <w:t>（1）公路工程相关专业职称包括：公路工程、桥梁工程、公路与桥梁工程、交通土建工程、隧道（地下结构）工程、交通工程等专业职称。</w:t>
            </w:r>
          </w:p>
          <w:p>
            <w:pPr>
              <w:widowControl/>
              <w:numPr>
                <w:ilvl w:val="-1"/>
                <w:numId w:val="0"/>
              </w:numPr>
              <w:wordWrap/>
              <w:topLinePunct/>
              <w:spacing w:line="400" w:lineRule="exact"/>
              <w:ind w:left="0" w:firstLine="0" w:firstLineChars="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cs="宋体"/>
                <w:color w:val="auto"/>
                <w:kern w:val="2"/>
                <w:sz w:val="21"/>
                <w:szCs w:val="21"/>
                <w:highlight w:val="none"/>
                <w:shd w:val="clear" w:fill="auto"/>
                <w:lang w:val="en-US" w:eastAsia="zh-CN" w:bidi="ar"/>
              </w:rPr>
              <w:t>2</w:t>
            </w: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cs="宋体"/>
                <w:color w:val="auto"/>
                <w:kern w:val="2"/>
                <w:sz w:val="21"/>
                <w:szCs w:val="21"/>
                <w:highlight w:val="none"/>
                <w:shd w:val="clear" w:fill="auto"/>
                <w:lang w:val="en-US" w:eastAsia="zh-CN" w:bidi="ar"/>
              </w:rPr>
              <w:t>如投标人提供的</w:t>
            </w:r>
            <w:r>
              <w:rPr>
                <w:rFonts w:hint="eastAsia" w:ascii="宋体" w:hAnsi="宋体" w:cs="宋体"/>
                <w:b w:val="0"/>
                <w:bCs w:val="0"/>
                <w:color w:val="auto"/>
                <w:sz w:val="21"/>
                <w:szCs w:val="21"/>
                <w:highlight w:val="none"/>
                <w:shd w:val="clear" w:color="auto" w:fill="auto"/>
                <w:lang w:val="en-US" w:eastAsia="zh-CN" w:bidi="ar"/>
              </w:rPr>
              <w:t>项目总工担任过一级及以上等级公路路面养护工程（工程内容含波形梁护栏、标志标牌、标线）施工业绩，则该业绩也予以认定，如网查业绩证明材料中无法体现该项目含有波形梁护栏、标志标牌、标线内容，则该业绩不予认定。</w:t>
            </w:r>
          </w:p>
          <w:p>
            <w:pPr>
              <w:numPr>
                <w:ilvl w:val="0"/>
                <w:numId w:val="0"/>
              </w:numPr>
              <w:adjustRightInd w:val="0"/>
              <w:snapToGrid w:val="0"/>
              <w:spacing w:line="360" w:lineRule="auto"/>
              <w:ind w:left="0" w:leftChars="0" w:firstLine="0" w:firstLineChars="0"/>
              <w:rPr>
                <w:rFonts w:hint="eastAsia" w:ascii="宋体" w:hAnsi="宋体" w:eastAsia="宋体" w:cs="宋体"/>
                <w:b w:val="0"/>
                <w:bCs w:val="0"/>
                <w:color w:val="auto"/>
                <w:sz w:val="21"/>
                <w:szCs w:val="21"/>
                <w:highlight w:val="none"/>
                <w:shd w:val="clear"/>
              </w:rPr>
            </w:pP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cs="宋体"/>
                <w:color w:val="auto"/>
                <w:kern w:val="2"/>
                <w:sz w:val="21"/>
                <w:szCs w:val="21"/>
                <w:highlight w:val="none"/>
                <w:shd w:val="clear" w:fill="auto"/>
                <w:lang w:val="en-US" w:eastAsia="zh-CN" w:bidi="ar"/>
              </w:rPr>
              <w:t>3</w:t>
            </w: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eastAsia="宋体" w:cs="宋体"/>
                <w:color w:val="auto"/>
                <w:kern w:val="2"/>
                <w:sz w:val="21"/>
                <w:szCs w:val="21"/>
                <w:highlight w:val="none"/>
                <w:shd w:val="clear" w:color="auto" w:fill="auto"/>
                <w:lang w:val="en-US" w:eastAsia="zh-CN" w:bidi="ar"/>
              </w:rPr>
              <w:t>投标人应按资格审查资料“拟委任的项目经理和项目总工资历表”的格式要求填写项目</w:t>
            </w:r>
            <w:r>
              <w:rPr>
                <w:rFonts w:hint="eastAsia" w:ascii="宋体" w:hAnsi="宋体" w:cs="宋体"/>
                <w:color w:val="auto"/>
                <w:kern w:val="2"/>
                <w:sz w:val="21"/>
                <w:szCs w:val="21"/>
                <w:highlight w:val="none"/>
                <w:shd w:val="clear" w:color="auto" w:fill="auto"/>
                <w:lang w:val="en-US" w:eastAsia="zh-CN" w:bidi="ar"/>
              </w:rPr>
              <w:t>总工</w:t>
            </w:r>
            <w:r>
              <w:rPr>
                <w:rFonts w:hint="eastAsia" w:ascii="宋体" w:hAnsi="宋体" w:eastAsia="宋体" w:cs="宋体"/>
                <w:color w:val="auto"/>
                <w:kern w:val="2"/>
                <w:sz w:val="21"/>
                <w:szCs w:val="21"/>
                <w:highlight w:val="none"/>
                <w:shd w:val="clear" w:color="auto" w:fill="auto"/>
                <w:lang w:val="en-US" w:eastAsia="zh-CN" w:bidi="ar"/>
              </w:rPr>
              <w:t>的资历</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b w:val="0"/>
                <w:bCs w:val="0"/>
                <w:color w:val="auto"/>
                <w:sz w:val="21"/>
                <w:szCs w:val="21"/>
                <w:highlight w:val="none"/>
                <w:shd w:val="clear"/>
              </w:rPr>
              <w:t>应附项目</w:t>
            </w:r>
            <w:r>
              <w:rPr>
                <w:rFonts w:hint="eastAsia" w:ascii="宋体" w:hAnsi="宋体" w:cs="宋体"/>
                <w:b w:val="0"/>
                <w:bCs w:val="0"/>
                <w:color w:val="auto"/>
                <w:sz w:val="21"/>
                <w:szCs w:val="21"/>
                <w:highlight w:val="none"/>
                <w:shd w:val="clear"/>
                <w:lang w:val="en-US" w:eastAsia="zh-CN"/>
              </w:rPr>
              <w:t>总工</w:t>
            </w:r>
            <w:r>
              <w:rPr>
                <w:rFonts w:hint="eastAsia" w:ascii="宋体" w:hAnsi="宋体" w:eastAsia="宋体" w:cs="宋体"/>
                <w:b w:val="0"/>
                <w:bCs w:val="0"/>
                <w:color w:val="auto"/>
                <w:sz w:val="21"/>
                <w:szCs w:val="21"/>
                <w:highlight w:val="none"/>
                <w:shd w:val="clear"/>
              </w:rPr>
              <w:t>的身份证、职称资格证书以及资格审查条件所要求的其他相关证书</w:t>
            </w:r>
            <w:r>
              <w:rPr>
                <w:rFonts w:hint="eastAsia" w:ascii="宋体" w:hAnsi="宋体" w:cs="宋体"/>
                <w:b w:val="0"/>
                <w:bCs w:val="0"/>
                <w:color w:val="auto"/>
                <w:sz w:val="21"/>
                <w:szCs w:val="21"/>
                <w:highlight w:val="none"/>
                <w:shd w:val="clear"/>
                <w:lang w:eastAsia="zh-CN"/>
              </w:rPr>
              <w:t>等</w:t>
            </w:r>
            <w:r>
              <w:rPr>
                <w:rFonts w:hint="eastAsia" w:ascii="宋体" w:hAnsi="宋体" w:eastAsia="宋体" w:cs="宋体"/>
                <w:b w:val="0"/>
                <w:bCs w:val="0"/>
                <w:color w:val="auto"/>
                <w:sz w:val="21"/>
                <w:szCs w:val="21"/>
                <w:highlight w:val="none"/>
                <w:shd w:val="clear"/>
              </w:rPr>
              <w:t>的</w:t>
            </w:r>
            <w:r>
              <w:rPr>
                <w:rFonts w:hint="eastAsia" w:ascii="宋体" w:hAnsi="宋体" w:eastAsia="宋体" w:cs="宋体"/>
                <w:b w:val="0"/>
                <w:bCs w:val="0"/>
                <w:color w:val="auto"/>
                <w:sz w:val="21"/>
                <w:szCs w:val="21"/>
                <w:highlight w:val="none"/>
                <w:shd w:val="clear"/>
                <w:lang w:val="en-US" w:eastAsia="zh-CN"/>
              </w:rPr>
              <w:t>扫描件</w:t>
            </w:r>
            <w:r>
              <w:rPr>
                <w:rFonts w:hint="eastAsia" w:ascii="宋体" w:hAnsi="宋体" w:eastAsia="宋体" w:cs="宋体"/>
                <w:b w:val="0"/>
                <w:bCs w:val="0"/>
                <w:color w:val="auto"/>
                <w:sz w:val="21"/>
                <w:szCs w:val="21"/>
                <w:highlight w:val="none"/>
                <w:shd w:val="clear"/>
              </w:rPr>
              <w:t>，安全生产考核合格证书在政府相关部门网站上公开信息的网页截图，以及在社保系统打印的拟委任的项目总工的缴费明细扫描件。</w:t>
            </w:r>
          </w:p>
          <w:p>
            <w:pPr>
              <w:numPr>
                <w:ilvl w:val="0"/>
                <w:numId w:val="0"/>
              </w:numPr>
              <w:adjustRightInd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
              </w:rPr>
            </w:pPr>
            <w:r>
              <w:rPr>
                <w:rFonts w:hint="eastAsia" w:ascii="宋体" w:hAnsi="宋体" w:cs="宋体"/>
                <w:b w:val="0"/>
                <w:bCs w:val="0"/>
                <w:color w:val="auto"/>
                <w:sz w:val="21"/>
                <w:szCs w:val="21"/>
                <w:highlight w:val="none"/>
                <w:shd w:val="clear"/>
                <w:lang w:eastAsia="zh-CN"/>
              </w:rPr>
              <w:t>（</w:t>
            </w:r>
            <w:r>
              <w:rPr>
                <w:rFonts w:hint="eastAsia" w:ascii="宋体" w:hAnsi="宋体" w:cs="宋体"/>
                <w:b w:val="0"/>
                <w:bCs w:val="0"/>
                <w:color w:val="auto"/>
                <w:sz w:val="21"/>
                <w:szCs w:val="21"/>
                <w:highlight w:val="none"/>
                <w:shd w:val="clear"/>
                <w:lang w:val="en-US" w:eastAsia="zh-CN"/>
              </w:rPr>
              <w:t>4</w:t>
            </w:r>
            <w:r>
              <w:rPr>
                <w:rFonts w:hint="eastAsia" w:ascii="宋体" w:hAnsi="宋体" w:cs="宋体"/>
                <w:b w:val="0"/>
                <w:bCs w:val="0"/>
                <w:color w:val="auto"/>
                <w:sz w:val="21"/>
                <w:szCs w:val="21"/>
                <w:highlight w:val="none"/>
                <w:shd w:val="clear"/>
                <w:lang w:eastAsia="zh-CN"/>
              </w:rPr>
              <w:t>）项目总工</w:t>
            </w:r>
            <w:r>
              <w:rPr>
                <w:rFonts w:hint="eastAsia" w:ascii="宋体" w:hAnsi="宋体" w:eastAsia="宋体" w:cs="宋体"/>
                <w:snapToGrid/>
                <w:color w:val="auto"/>
                <w:kern w:val="2"/>
                <w:sz w:val="21"/>
                <w:szCs w:val="21"/>
                <w:highlight w:val="none"/>
                <w:lang w:eastAsia="zh-CN"/>
              </w:rPr>
              <w:t>必须是在投标人单位参加社会保险的全日制从业人员；社保缴费单位与投标人名称必须一致；所有证件需清楚的反映有效期、年检情况及单位变更情况信息（如有）；所附人员的各类证书、证照以及各种证明材料中该人员的姓名应完全一致（除曾用名）。</w:t>
            </w:r>
            <w:r>
              <w:rPr>
                <w:rFonts w:hint="eastAsia" w:ascii="宋体" w:hAnsi="宋体" w:eastAsia="宋体" w:cs="宋体"/>
                <w:b w:val="0"/>
                <w:bCs w:val="0"/>
                <w:color w:val="auto"/>
                <w:sz w:val="21"/>
                <w:szCs w:val="21"/>
                <w:highlight w:val="none"/>
                <w:shd w:val="clear" w:color="auto" w:fill="auto"/>
                <w:lang w:bidi="ar"/>
              </w:rPr>
              <w:t>社保系统打印的缴费明细</w:t>
            </w:r>
            <w:r>
              <w:rPr>
                <w:rFonts w:hint="eastAsia" w:ascii="宋体" w:hAnsi="宋体" w:eastAsia="宋体" w:cs="宋体"/>
                <w:b w:val="0"/>
                <w:bCs w:val="0"/>
                <w:color w:val="auto"/>
                <w:sz w:val="21"/>
                <w:szCs w:val="21"/>
                <w:highlight w:val="none"/>
                <w:shd w:val="clear" w:color="auto" w:fill="auto"/>
                <w:lang w:val="en-US" w:eastAsia="zh-CN" w:bidi="ar"/>
              </w:rPr>
              <w:t>时间要求为</w:t>
            </w:r>
            <w:r>
              <w:rPr>
                <w:rFonts w:hint="eastAsia" w:ascii="宋体" w:hAnsi="宋体" w:eastAsia="宋体" w:cs="宋体"/>
                <w:snapToGrid/>
                <w:color w:val="auto"/>
                <w:kern w:val="2"/>
                <w:sz w:val="21"/>
                <w:szCs w:val="21"/>
                <w:highlight w:val="none"/>
                <w:lang w:eastAsia="zh-CN"/>
              </w:rPr>
              <w:t>202</w:t>
            </w:r>
            <w:r>
              <w:rPr>
                <w:rFonts w:hint="eastAsia" w:ascii="宋体" w:hAnsi="宋体" w:eastAsia="宋体" w:cs="宋体"/>
                <w:snapToGrid/>
                <w:color w:val="auto"/>
                <w:kern w:val="2"/>
                <w:sz w:val="21"/>
                <w:szCs w:val="21"/>
                <w:highlight w:val="none"/>
                <w:lang w:val="en-US" w:eastAsia="zh-CN"/>
              </w:rPr>
              <w:t>4</w:t>
            </w:r>
            <w:r>
              <w:rPr>
                <w:rFonts w:hint="eastAsia" w:ascii="宋体" w:hAnsi="宋体" w:eastAsia="宋体" w:cs="宋体"/>
                <w:snapToGrid/>
                <w:color w:val="auto"/>
                <w:kern w:val="2"/>
                <w:sz w:val="21"/>
                <w:szCs w:val="21"/>
                <w:highlight w:val="none"/>
                <w:lang w:eastAsia="zh-CN"/>
              </w:rPr>
              <w:t>年</w:t>
            </w:r>
            <w:r>
              <w:rPr>
                <w:rFonts w:hint="eastAsia" w:ascii="宋体" w:hAnsi="宋体" w:cs="宋体"/>
                <w:snapToGrid/>
                <w:color w:val="auto"/>
                <w:kern w:val="2"/>
                <w:sz w:val="21"/>
                <w:szCs w:val="21"/>
                <w:highlight w:val="none"/>
                <w:lang w:val="en-US" w:eastAsia="zh-CN"/>
              </w:rPr>
              <w:t>9</w:t>
            </w:r>
            <w:r>
              <w:rPr>
                <w:rFonts w:hint="eastAsia" w:ascii="宋体" w:hAnsi="宋体" w:eastAsia="宋体" w:cs="宋体"/>
                <w:snapToGrid/>
                <w:color w:val="auto"/>
                <w:kern w:val="2"/>
                <w:sz w:val="21"/>
                <w:szCs w:val="21"/>
                <w:highlight w:val="none"/>
                <w:lang w:eastAsia="zh-CN"/>
              </w:rPr>
              <w:t>月至今任意连续3个月</w:t>
            </w:r>
            <w:r>
              <w:rPr>
                <w:rFonts w:hint="eastAsia" w:ascii="宋体" w:hAnsi="宋体" w:eastAsia="宋体" w:cs="宋体"/>
                <w:color w:val="auto"/>
                <w:kern w:val="2"/>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auto"/>
                <w:sz w:val="21"/>
                <w:szCs w:val="21"/>
                <w:highlight w:val="none"/>
                <w:shd w:val="clear"/>
              </w:rPr>
            </w:pPr>
            <w:r>
              <w:rPr>
                <w:rFonts w:hint="eastAsia" w:ascii="宋体" w:hAnsi="宋体" w:cs="宋体"/>
                <w:color w:val="auto"/>
                <w:kern w:val="2"/>
                <w:sz w:val="21"/>
                <w:szCs w:val="21"/>
                <w:highlight w:val="none"/>
                <w:shd w:val="clear"/>
                <w:lang w:val="en-US" w:eastAsia="zh-CN" w:bidi="ar"/>
              </w:rPr>
              <w:t>（5）</w:t>
            </w:r>
            <w:r>
              <w:rPr>
                <w:rFonts w:hint="eastAsia" w:ascii="宋体" w:hAnsi="宋体" w:eastAsia="宋体" w:cs="宋体"/>
                <w:b w:val="0"/>
                <w:bCs w:val="0"/>
                <w:color w:val="auto"/>
                <w:sz w:val="21"/>
                <w:szCs w:val="21"/>
                <w:highlight w:val="none"/>
                <w:shd w:val="clear"/>
              </w:rPr>
              <w:t>“拟委任的项目经理和项目总工资历表”还应附交通运输部“全国公路建设市场</w:t>
            </w:r>
            <w:r>
              <w:rPr>
                <w:rFonts w:hint="eastAsia" w:ascii="宋体" w:hAnsi="宋体" w:cs="宋体"/>
                <w:b w:val="0"/>
                <w:bCs w:val="0"/>
                <w:color w:val="auto"/>
                <w:sz w:val="21"/>
                <w:szCs w:val="21"/>
                <w:highlight w:val="none"/>
                <w:shd w:val="clear"/>
                <w:lang w:val="en-US" w:eastAsia="zh-CN"/>
              </w:rPr>
              <w:t>监督</w:t>
            </w:r>
            <w:r>
              <w:rPr>
                <w:rFonts w:hint="eastAsia" w:ascii="宋体" w:hAnsi="宋体" w:eastAsia="宋体" w:cs="宋体"/>
                <w:b w:val="0"/>
                <w:bCs w:val="0"/>
                <w:color w:val="auto"/>
                <w:sz w:val="21"/>
                <w:szCs w:val="21"/>
                <w:highlight w:val="none"/>
                <w:shd w:val="clear"/>
              </w:rPr>
              <w:t>管理系统”中载明的、能够证明项目</w:t>
            </w:r>
            <w:r>
              <w:rPr>
                <w:rFonts w:hint="eastAsia" w:ascii="宋体" w:hAnsi="宋体" w:cs="宋体"/>
                <w:b w:val="0"/>
                <w:bCs w:val="0"/>
                <w:color w:val="auto"/>
                <w:sz w:val="21"/>
                <w:szCs w:val="21"/>
                <w:highlight w:val="none"/>
                <w:shd w:val="clear"/>
                <w:lang w:val="en-US" w:eastAsia="zh-CN"/>
              </w:rPr>
              <w:t>总工</w:t>
            </w:r>
            <w:r>
              <w:rPr>
                <w:rFonts w:hint="eastAsia" w:ascii="宋体" w:hAnsi="宋体" w:eastAsia="宋体" w:cs="宋体"/>
                <w:b w:val="0"/>
                <w:bCs w:val="0"/>
                <w:color w:val="auto"/>
                <w:sz w:val="21"/>
                <w:szCs w:val="21"/>
                <w:highlight w:val="none"/>
                <w:shd w:val="clear"/>
              </w:rPr>
              <w:t>具有相关业绩的网页截图。在交通运输部“全国公路建设市场</w:t>
            </w:r>
            <w:r>
              <w:rPr>
                <w:rFonts w:hint="eastAsia" w:ascii="宋体" w:hAnsi="宋体" w:cs="宋体"/>
                <w:b w:val="0"/>
                <w:bCs w:val="0"/>
                <w:color w:val="auto"/>
                <w:sz w:val="21"/>
                <w:szCs w:val="21"/>
                <w:highlight w:val="none"/>
                <w:shd w:val="clear"/>
                <w:lang w:val="en-US" w:eastAsia="zh-CN"/>
              </w:rPr>
              <w:t>监督</w:t>
            </w:r>
            <w:r>
              <w:rPr>
                <w:rFonts w:hint="eastAsia" w:ascii="宋体" w:hAnsi="宋体" w:eastAsia="宋体" w:cs="宋体"/>
                <w:b w:val="0"/>
                <w:bCs w:val="0"/>
                <w:color w:val="auto"/>
                <w:sz w:val="21"/>
                <w:szCs w:val="21"/>
                <w:highlight w:val="none"/>
                <w:shd w:val="clear"/>
              </w:rPr>
              <w:t>管理系统”中无法查询，但可在省级交通运输主管部门“公路建设市场</w:t>
            </w:r>
            <w:r>
              <w:rPr>
                <w:rFonts w:hint="eastAsia" w:ascii="宋体" w:hAnsi="宋体" w:eastAsia="宋体" w:cs="宋体"/>
                <w:b w:val="0"/>
                <w:bCs w:val="0"/>
                <w:color w:val="auto"/>
                <w:sz w:val="21"/>
                <w:szCs w:val="21"/>
                <w:highlight w:val="none"/>
                <w:shd w:val="clear"/>
                <w:lang w:val="en-US"/>
              </w:rPr>
              <w:t>信用信息</w:t>
            </w:r>
            <w:r>
              <w:rPr>
                <w:rFonts w:hint="eastAsia" w:ascii="宋体" w:hAnsi="宋体" w:eastAsia="宋体" w:cs="宋体"/>
                <w:b w:val="0"/>
                <w:bCs w:val="0"/>
                <w:color w:val="auto"/>
                <w:sz w:val="21"/>
                <w:szCs w:val="21"/>
                <w:highlight w:val="none"/>
                <w:shd w:val="clear"/>
              </w:rPr>
              <w:t>管理系统”中查询的，应附省级交通运输主管部门“公路建设市场信用信息管理系统”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adjustRightInd w:val="0"/>
              <w:snapToGrid w:val="0"/>
              <w:spacing w:line="400" w:lineRule="exact"/>
              <w:ind w:firstLine="0" w:firstLineChars="0"/>
              <w:rPr>
                <w:rFonts w:hint="eastAsia" w:ascii="宋体" w:hAnsi="宋体" w:eastAsia="宋体" w:cs="宋体"/>
                <w:b w:val="0"/>
                <w:bCs w:val="0"/>
                <w:color w:val="auto"/>
                <w:sz w:val="21"/>
                <w:szCs w:val="21"/>
                <w:highlight w:val="none"/>
                <w:shd w:val="clear"/>
              </w:rPr>
            </w:pPr>
            <w:r>
              <w:rPr>
                <w:rFonts w:hint="eastAsia" w:ascii="宋体" w:hAnsi="宋体" w:eastAsia="宋体" w:cs="宋体"/>
                <w:b w:val="0"/>
                <w:bCs w:val="0"/>
                <w:color w:val="auto"/>
                <w:sz w:val="21"/>
                <w:szCs w:val="21"/>
                <w:highlight w:val="none"/>
                <w:shd w:val="clear"/>
              </w:rPr>
              <w:t>如项目</w:t>
            </w:r>
            <w:r>
              <w:rPr>
                <w:rFonts w:hint="eastAsia" w:ascii="宋体" w:hAnsi="宋体" w:cs="宋体"/>
                <w:b w:val="0"/>
                <w:bCs w:val="0"/>
                <w:color w:val="auto"/>
                <w:sz w:val="21"/>
                <w:szCs w:val="21"/>
                <w:highlight w:val="none"/>
                <w:shd w:val="clear"/>
                <w:lang w:val="en-US" w:eastAsia="zh-CN"/>
              </w:rPr>
              <w:t>总工</w:t>
            </w:r>
            <w:r>
              <w:rPr>
                <w:rFonts w:hint="eastAsia" w:ascii="宋体" w:hAnsi="宋体" w:eastAsia="宋体" w:cs="宋体"/>
                <w:b w:val="0"/>
                <w:bCs w:val="0"/>
                <w:color w:val="auto"/>
                <w:sz w:val="21"/>
                <w:szCs w:val="21"/>
                <w:highlight w:val="none"/>
                <w:shd w:val="clear"/>
              </w:rPr>
              <w:t>目前仍在其他项目上任职，则投标人应出具上述人员能够从该项目撤离的承诺书。</w:t>
            </w:r>
          </w:p>
          <w:p>
            <w:pPr>
              <w:numPr>
                <w:ilvl w:val="-1"/>
                <w:numId w:val="0"/>
              </w:numPr>
              <w:adjustRightInd w:val="0"/>
              <w:snapToGrid w:val="0"/>
              <w:spacing w:line="400" w:lineRule="exact"/>
              <w:ind w:firstLine="0" w:firstLineChars="0"/>
              <w:rPr>
                <w:rFonts w:hint="eastAsia" w:ascii="宋体" w:hAnsi="宋体" w:cs="宋体"/>
                <w:b w:val="0"/>
                <w:bCs w:val="0"/>
                <w:color w:val="auto"/>
                <w:sz w:val="21"/>
                <w:szCs w:val="21"/>
                <w:highlight w:val="none"/>
                <w:shd w:val="clear"/>
                <w:lang w:eastAsia="zh-CN"/>
              </w:rPr>
            </w:pPr>
            <w:r>
              <w:rPr>
                <w:rFonts w:hint="eastAsia" w:ascii="宋体" w:hAnsi="宋体" w:cs="宋体"/>
                <w:b w:val="0"/>
                <w:bCs w:val="0"/>
                <w:color w:val="auto"/>
                <w:sz w:val="21"/>
                <w:szCs w:val="21"/>
                <w:highlight w:val="none"/>
                <w:shd w:val="clear"/>
                <w:lang w:eastAsia="zh-CN"/>
              </w:rPr>
              <w:t>（</w:t>
            </w:r>
            <w:r>
              <w:rPr>
                <w:rFonts w:hint="eastAsia" w:ascii="宋体" w:hAnsi="宋体" w:cs="宋体"/>
                <w:b w:val="0"/>
                <w:bCs w:val="0"/>
                <w:color w:val="auto"/>
                <w:sz w:val="21"/>
                <w:szCs w:val="21"/>
                <w:highlight w:val="none"/>
                <w:shd w:val="clear"/>
                <w:lang w:val="en-US" w:eastAsia="zh-CN"/>
              </w:rPr>
              <w:t>6</w:t>
            </w:r>
            <w:r>
              <w:rPr>
                <w:rFonts w:hint="eastAsia" w:ascii="宋体" w:hAnsi="宋体" w:cs="宋体"/>
                <w:b w:val="0"/>
                <w:bCs w:val="0"/>
                <w:color w:val="auto"/>
                <w:sz w:val="21"/>
                <w:szCs w:val="21"/>
                <w:highlight w:val="none"/>
                <w:shd w:val="clear"/>
                <w:lang w:eastAsia="zh-CN"/>
              </w:rPr>
              <w:t>）投标人对投标文件中拟委任的项目经理、项目总工业绩、是否在岗必须如实填报，在评标过程中或公示期间，若招标人收到有关反映投标人项目总工有在岗项目的投诉，招标人一经查实将认定为失信投标行为（如中标同时取消其中标资格），并依据《宁夏回族自治区公路建设与养护市场信用评价管理办法》（宁交规发〔2024〕1号）文件对投标人本次投标行为进行评价，同时将评价结果上报宁夏回族自治区交通运输厅，并在宁夏回族自治区交通运输厅网站予以公布。</w:t>
            </w:r>
          </w:p>
          <w:p>
            <w:pPr>
              <w:numPr>
                <w:ilvl w:val="-1"/>
                <w:numId w:val="0"/>
              </w:numPr>
              <w:adjustRightInd w:val="0"/>
              <w:snapToGrid w:val="0"/>
              <w:spacing w:line="400" w:lineRule="exact"/>
              <w:ind w:firstLine="0" w:firstLineChars="0"/>
              <w:rPr>
                <w:rFonts w:hint="eastAsia" w:ascii="宋体" w:hAnsi="宋体" w:cs="宋体"/>
                <w:b w:val="0"/>
                <w:bCs w:val="0"/>
                <w:color w:val="auto"/>
                <w:sz w:val="21"/>
                <w:szCs w:val="21"/>
                <w:highlight w:val="green"/>
                <w:shd w:val="clear"/>
                <w:lang w:eastAsia="zh-CN"/>
              </w:rPr>
            </w:pPr>
            <w:r>
              <w:rPr>
                <w:rFonts w:hint="eastAsia" w:ascii="宋体" w:hAnsi="宋体" w:cs="宋体"/>
                <w:b w:val="0"/>
                <w:bCs w:val="0"/>
                <w:color w:val="auto"/>
                <w:sz w:val="21"/>
                <w:szCs w:val="21"/>
                <w:highlight w:val="none"/>
                <w:shd w:val="clear"/>
                <w:lang w:eastAsia="zh-CN"/>
              </w:rPr>
              <w:t>（</w:t>
            </w:r>
            <w:r>
              <w:rPr>
                <w:rFonts w:hint="eastAsia" w:ascii="宋体" w:hAnsi="宋体" w:cs="宋体"/>
                <w:b w:val="0"/>
                <w:bCs w:val="0"/>
                <w:color w:val="auto"/>
                <w:sz w:val="21"/>
                <w:szCs w:val="21"/>
                <w:highlight w:val="none"/>
                <w:shd w:val="clear"/>
                <w:lang w:val="en-US" w:eastAsia="zh-CN"/>
              </w:rPr>
              <w:t>7</w:t>
            </w:r>
            <w:r>
              <w:rPr>
                <w:rFonts w:hint="eastAsia" w:ascii="宋体" w:hAnsi="宋体" w:cs="宋体"/>
                <w:b w:val="0"/>
                <w:bCs w:val="0"/>
                <w:color w:val="auto"/>
                <w:sz w:val="21"/>
                <w:szCs w:val="21"/>
                <w:highlight w:val="none"/>
                <w:shd w:val="clear"/>
                <w:lang w:eastAsia="zh-CN"/>
              </w:rPr>
              <w:t>）招标文件中其他地方与此处不一致时，以此处为准。</w:t>
            </w:r>
          </w:p>
        </w:tc>
        <w:tc>
          <w:tcPr>
            <w:tcW w:w="594" w:type="pct"/>
            <w:vMerge w:val="continue"/>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p>
        </w:tc>
      </w:tr>
    </w:tbl>
    <w:p>
      <w:pPr>
        <w:adjustRightInd w:val="0"/>
        <w:snapToGrid w:val="0"/>
        <w:spacing w:line="240" w:lineRule="exact"/>
        <w:rPr>
          <w:rFonts w:hint="eastAsia" w:ascii="宋体" w:hAnsi="宋体" w:eastAsia="宋体" w:cs="宋体"/>
          <w:b w:val="0"/>
          <w:bCs w:val="0"/>
          <w:iCs/>
          <w:color w:val="auto"/>
          <w:szCs w:val="21"/>
          <w:highlight w:val="none"/>
          <w:shd w:val="clear" w:color="auto" w:fill="auto"/>
        </w:rPr>
      </w:pPr>
    </w:p>
    <w:p>
      <w:pPr>
        <w:adjustRightInd w:val="0"/>
        <w:snapToGrid w:val="0"/>
        <w:spacing w:line="240" w:lineRule="exact"/>
        <w:rPr>
          <w:rFonts w:hint="eastAsia" w:ascii="宋体" w:hAnsi="宋体" w:eastAsia="宋体" w:cs="宋体"/>
          <w:b w:val="0"/>
          <w:bCs w:val="0"/>
          <w:color w:val="auto"/>
          <w:sz w:val="32"/>
          <w:szCs w:val="32"/>
          <w:highlight w:val="none"/>
          <w:shd w:val="clear" w:color="auto" w:fill="auto"/>
        </w:rPr>
      </w:pPr>
    </w:p>
    <w:p>
      <w:pPr>
        <w:pStyle w:val="2"/>
        <w:spacing w:before="0" w:after="120" w:afterLines="50" w:line="240" w:lineRule="atLeast"/>
        <w:jc w:val="both"/>
        <w:outlineLvl w:val="9"/>
        <w:rPr>
          <w:rFonts w:hint="eastAsia" w:ascii="黑体" w:hAnsi="黑体" w:eastAsia="黑体" w:cs="黑体"/>
          <w:b w:val="0"/>
          <w:bCs w:val="0"/>
          <w:color w:val="auto"/>
          <w:sz w:val="36"/>
          <w:szCs w:val="36"/>
          <w:highlight w:val="none"/>
          <w:shd w:val="clear" w:color="auto" w:fill="auto"/>
        </w:rPr>
        <w:sectPr>
          <w:headerReference r:id="rId3" w:type="default"/>
          <w:footerReference r:id="rId5" w:type="default"/>
          <w:headerReference r:id="rId4" w:type="even"/>
          <w:footerReference r:id="rId6" w:type="even"/>
          <w:footnotePr>
            <w:numFmt w:val="decimalEnclosedCircleChinese"/>
            <w:numRestart w:val="eachPage"/>
          </w:footnotePr>
          <w:pgSz w:w="11907" w:h="16840"/>
          <w:pgMar w:top="1304" w:right="1531" w:bottom="1304" w:left="1587" w:header="851" w:footer="851" w:gutter="0"/>
          <w:pgNumType w:fmt="decimal"/>
          <w:cols w:space="425" w:num="1"/>
          <w:rtlGutter w:val="0"/>
          <w:docGrid w:linePitch="312" w:charSpace="0"/>
        </w:sectPr>
      </w:pPr>
    </w:p>
    <w:p>
      <w:pPr>
        <w:pStyle w:val="2"/>
        <w:spacing w:before="0" w:after="120" w:afterLines="50" w:line="240" w:lineRule="atLeast"/>
        <w:jc w:val="center"/>
        <w:rPr>
          <w:rFonts w:hint="eastAsia" w:ascii="黑体" w:hAnsi="黑体" w:eastAsia="黑体" w:cs="黑体"/>
          <w:b w:val="0"/>
          <w:bCs w:val="0"/>
          <w:color w:val="auto"/>
          <w:sz w:val="42"/>
          <w:szCs w:val="42"/>
          <w:highlight w:val="none"/>
          <w:shd w:val="clear" w:color="auto" w:fill="auto"/>
        </w:rPr>
      </w:pPr>
      <w:bookmarkStart w:id="30" w:name="_Toc23308"/>
      <w:bookmarkStart w:id="31" w:name="_Toc32455"/>
      <w:bookmarkStart w:id="32" w:name="_Toc20796"/>
      <w:bookmarkStart w:id="33" w:name="_Toc20706"/>
      <w:bookmarkStart w:id="34" w:name="_Toc12963"/>
      <w:bookmarkStart w:id="35" w:name="_Toc16588"/>
      <w:r>
        <w:rPr>
          <w:rFonts w:hint="eastAsia" w:ascii="黑体" w:hAnsi="黑体" w:eastAsia="黑体" w:cs="黑体"/>
          <w:b w:val="0"/>
          <w:bCs w:val="0"/>
          <w:color w:val="auto"/>
          <w:sz w:val="42"/>
          <w:szCs w:val="42"/>
          <w:highlight w:val="none"/>
          <w:shd w:val="clear" w:color="auto" w:fill="auto"/>
        </w:rPr>
        <w:t>第三章  评标办法（合理低价法）</w:t>
      </w:r>
      <w:bookmarkEnd w:id="30"/>
      <w:bookmarkEnd w:id="31"/>
      <w:bookmarkEnd w:id="32"/>
      <w:bookmarkEnd w:id="33"/>
      <w:bookmarkEnd w:id="34"/>
      <w:bookmarkEnd w:id="35"/>
    </w:p>
    <w:p>
      <w:pPr>
        <w:spacing w:line="420" w:lineRule="atLeast"/>
        <w:rPr>
          <w:rFonts w:hint="eastAsia" w:ascii="黑体" w:hAnsi="黑体" w:eastAsia="黑体" w:cs="黑体"/>
          <w:b w:val="0"/>
          <w:bCs w:val="0"/>
          <w:color w:val="auto"/>
          <w:sz w:val="20"/>
          <w:szCs w:val="20"/>
          <w:highlight w:val="none"/>
          <w:shd w:val="clear" w:color="auto" w:fill="auto"/>
        </w:rPr>
      </w:pPr>
    </w:p>
    <w:p>
      <w:pPr>
        <w:pStyle w:val="4"/>
        <w:jc w:val="left"/>
        <w:outlineLvl w:val="1"/>
        <w:rPr>
          <w:rFonts w:hint="eastAsia" w:ascii="黑体" w:hAnsi="黑体" w:eastAsia="黑体" w:cs="黑体"/>
          <w:b w:val="0"/>
          <w:bCs w:val="0"/>
          <w:i w:val="0"/>
          <w:iCs w:val="0"/>
          <w:color w:val="auto"/>
          <w:sz w:val="28"/>
          <w:szCs w:val="28"/>
          <w:highlight w:val="none"/>
          <w:lang w:val="en-US"/>
        </w:rPr>
      </w:pPr>
      <w:bookmarkStart w:id="36" w:name="_Toc6353"/>
      <w:bookmarkStart w:id="37" w:name="_Toc2115"/>
      <w:bookmarkStart w:id="38" w:name="_Toc234832932"/>
      <w:r>
        <w:rPr>
          <w:rFonts w:hint="eastAsia" w:ascii="黑体" w:hAnsi="黑体" w:eastAsia="黑体" w:cs="黑体"/>
          <w:b w:val="0"/>
          <w:bCs w:val="0"/>
          <w:i w:val="0"/>
          <w:iCs w:val="0"/>
          <w:color w:val="auto"/>
          <w:sz w:val="28"/>
          <w:szCs w:val="28"/>
          <w:highlight w:val="none"/>
          <w:lang w:val="en-US"/>
        </w:rPr>
        <w:t xml:space="preserve">评标办法前附表 </w:t>
      </w:r>
      <w:bookmarkEnd w:id="36"/>
      <w:bookmarkEnd w:id="37"/>
      <w:bookmarkEnd w:id="38"/>
    </w:p>
    <w:tbl>
      <w:tblPr>
        <w:tblStyle w:val="3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9"/>
        <w:gridCol w:w="670"/>
        <w:gridCol w:w="7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05" w:type="pct"/>
            <w:gridSpan w:val="2"/>
            <w:tcBorders>
              <w:top w:val="single" w:color="auto" w:sz="4" w:space="0"/>
              <w:bottom w:val="single" w:color="auto" w:sz="4" w:space="0"/>
              <w:right w:val="single" w:color="auto" w:sz="4" w:space="0"/>
            </w:tcBorders>
            <w:vAlign w:val="center"/>
          </w:tcPr>
          <w:p>
            <w:pPr>
              <w:spacing w:line="40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条款号</w:t>
            </w:r>
          </w:p>
        </w:tc>
        <w:tc>
          <w:tcPr>
            <w:tcW w:w="419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2.1.1</w:t>
            </w:r>
          </w:p>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2.1.3</w:t>
            </w:r>
          </w:p>
        </w:tc>
        <w:tc>
          <w:tcPr>
            <w:tcW w:w="371"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形式评审与响应性评审标准</w:t>
            </w:r>
          </w:p>
        </w:tc>
        <w:tc>
          <w:tcPr>
            <w:tcW w:w="41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第一个信封（商务及技术文件）评审标准：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（1）投标文件按照招标文件规定的格式、内容填写，字迹清晰可辨：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a.投标函按招标文件规定填报了项目名称、标段号、补遗书编号（如有）、工期、工程质量要求及安全目标；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b.投标函附录的所有数据均符合招标文件规定；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c.投标文件组成齐全完整，内容均按规定填写。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（2）投标文件上法定代表人或其委托代理人的签字、投标人的单位章盖章齐全，符合招标文件规定。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（3）投标人按照招标文件的规定提供了投标保证金：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a.投标保证金金额符合招标文件规定的金额，且投标保证金有效期不少于投标有效期；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b.若投标保证金采用现金或支票形式提交，投标人应在递交投标文件截止时间之前，将投标保证金由投标人的基本账户转入招标人指定账户；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c.若投标保证金采用银行保函形式提交，银行保函的格式、开具保函的银行均满足招标文件要求，且在递交投标文件截止时间之前向招标人提交了银行保函原件。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）投标人法定代表人授权委托代理人签署投标文件的，须提交授权委托书，且授权人和被授权人均在授权委托书上签名，</w:t>
            </w:r>
            <w:r>
              <w:rPr>
                <w:rFonts w:hint="eastAsia" w:ascii="宋体" w:hAnsi="宋体" w:eastAsia="宋体" w:cs="宋体"/>
                <w:b w:val="0"/>
                <w:bCs w:val="0"/>
                <w:color w:val="auto"/>
                <w:szCs w:val="21"/>
                <w:highlight w:val="none"/>
                <w:shd w:val="clear" w:color="auto" w:fill="auto"/>
                <w:lang w:val="en-US" w:eastAsia="zh-CN"/>
              </w:rPr>
              <w:t>签字盖章</w:t>
            </w:r>
            <w:r>
              <w:rPr>
                <w:rFonts w:hint="eastAsia" w:ascii="宋体" w:hAnsi="宋体" w:eastAsia="宋体" w:cs="宋体"/>
                <w:b w:val="0"/>
                <w:bCs w:val="0"/>
                <w:color w:val="auto"/>
                <w:szCs w:val="21"/>
                <w:highlight w:val="none"/>
                <w:shd w:val="clear" w:color="auto" w:fill="auto"/>
              </w:rPr>
              <w:t>符合招标文件第二章“投标人须知”第</w:t>
            </w:r>
            <w:r>
              <w:rPr>
                <w:rFonts w:hint="eastAsia" w:ascii="宋体" w:hAnsi="宋体" w:eastAsia="宋体" w:cs="宋体"/>
                <w:b w:val="0"/>
                <w:bCs w:val="0"/>
                <w:color w:val="auto"/>
                <w:szCs w:val="21"/>
                <w:highlight w:val="none"/>
                <w:shd w:val="clear" w:color="auto" w:fill="auto"/>
                <w:lang w:val="en-US" w:eastAsia="zh-CN"/>
              </w:rPr>
              <w:t>3.7.3项</w:t>
            </w:r>
            <w:r>
              <w:rPr>
                <w:rFonts w:hint="eastAsia" w:ascii="宋体" w:hAnsi="宋体" w:eastAsia="宋体" w:cs="宋体"/>
                <w:b w:val="0"/>
                <w:bCs w:val="0"/>
                <w:color w:val="auto"/>
                <w:szCs w:val="21"/>
                <w:highlight w:val="none"/>
                <w:shd w:val="clear" w:color="auto" w:fill="auto"/>
              </w:rPr>
              <w:t>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）投标人法定代表人亲自签署投标文件的，提供了法定代表人身份证明，且法定代表人在法定代表人身份证明上签名，</w:t>
            </w:r>
            <w:r>
              <w:rPr>
                <w:rFonts w:hint="eastAsia" w:ascii="宋体" w:hAnsi="宋体" w:eastAsia="宋体" w:cs="宋体"/>
                <w:b w:val="0"/>
                <w:bCs w:val="0"/>
                <w:color w:val="auto"/>
                <w:szCs w:val="21"/>
                <w:highlight w:val="none"/>
                <w:shd w:val="clear" w:color="auto" w:fill="auto"/>
                <w:lang w:val="en-US" w:eastAsia="zh-CN"/>
              </w:rPr>
              <w:t>签字盖章</w:t>
            </w:r>
            <w:r>
              <w:rPr>
                <w:rFonts w:hint="eastAsia" w:ascii="宋体" w:hAnsi="宋体" w:eastAsia="宋体" w:cs="宋体"/>
                <w:b w:val="0"/>
                <w:bCs w:val="0"/>
                <w:color w:val="auto"/>
                <w:szCs w:val="21"/>
                <w:highlight w:val="none"/>
                <w:shd w:val="clear" w:color="auto" w:fill="auto"/>
              </w:rPr>
              <w:t>符合招标文件第二章“投标人须知”第</w:t>
            </w:r>
            <w:r>
              <w:rPr>
                <w:rFonts w:hint="eastAsia" w:ascii="宋体" w:hAnsi="宋体" w:eastAsia="宋体" w:cs="宋体"/>
                <w:b w:val="0"/>
                <w:bCs w:val="0"/>
                <w:color w:val="auto"/>
                <w:szCs w:val="21"/>
                <w:highlight w:val="none"/>
                <w:shd w:val="clear" w:color="auto" w:fill="auto"/>
                <w:lang w:val="en-US" w:eastAsia="zh-CN"/>
              </w:rPr>
              <w:t>3.7.3项</w:t>
            </w:r>
            <w:r>
              <w:rPr>
                <w:rFonts w:hint="eastAsia" w:ascii="宋体" w:hAnsi="宋体" w:eastAsia="宋体" w:cs="宋体"/>
                <w:b w:val="0"/>
                <w:bCs w:val="0"/>
                <w:color w:val="auto"/>
                <w:szCs w:val="21"/>
                <w:highlight w:val="none"/>
                <w:shd w:val="clear" w:color="auto" w:fill="auto"/>
              </w:rPr>
              <w:t>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6</w:t>
            </w:r>
            <w:r>
              <w:rPr>
                <w:rFonts w:hint="eastAsia" w:ascii="宋体" w:hAnsi="宋体" w:eastAsia="宋体" w:cs="宋体"/>
                <w:b w:val="0"/>
                <w:bCs w:val="0"/>
                <w:color w:val="auto"/>
                <w:szCs w:val="21"/>
                <w:highlight w:val="none"/>
                <w:shd w:val="clear" w:color="auto" w:fill="auto"/>
              </w:rPr>
              <w:t>）投标人</w:t>
            </w:r>
            <w:r>
              <w:rPr>
                <w:rFonts w:hint="eastAsia" w:ascii="宋体" w:hAnsi="宋体" w:cs="宋体"/>
                <w:b w:val="0"/>
                <w:bCs w:val="0"/>
                <w:color w:val="auto"/>
                <w:szCs w:val="21"/>
                <w:highlight w:val="none"/>
                <w:shd w:val="clear" w:color="auto" w:fill="auto"/>
                <w:lang w:val="en-US" w:eastAsia="zh-CN"/>
              </w:rPr>
              <w:t>未</w:t>
            </w:r>
            <w:r>
              <w:rPr>
                <w:rFonts w:hint="eastAsia" w:ascii="宋体" w:hAnsi="宋体" w:eastAsia="宋体" w:cs="宋体"/>
                <w:b w:val="0"/>
                <w:bCs w:val="0"/>
                <w:color w:val="auto"/>
                <w:szCs w:val="21"/>
                <w:highlight w:val="none"/>
                <w:shd w:val="clear" w:color="auto" w:fill="auto"/>
              </w:rPr>
              <w:t>以联合体形式投标。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7</w:t>
            </w:r>
            <w:r>
              <w:rPr>
                <w:rFonts w:hint="eastAsia" w:ascii="宋体" w:hAnsi="宋体" w:eastAsia="宋体" w:cs="宋体"/>
                <w:b w:val="0"/>
                <w:bCs w:val="0"/>
                <w:color w:val="auto"/>
                <w:szCs w:val="21"/>
                <w:highlight w:val="none"/>
                <w:shd w:val="clear" w:color="auto" w:fill="auto"/>
              </w:rPr>
              <w:t>）投标人如</w:t>
            </w:r>
            <w:r>
              <w:rPr>
                <w:rFonts w:hint="eastAsia" w:ascii="宋体" w:hAnsi="宋体" w:cs="宋体"/>
                <w:b w:val="0"/>
                <w:bCs w:val="0"/>
                <w:color w:val="auto"/>
                <w:szCs w:val="21"/>
                <w:highlight w:val="none"/>
                <w:shd w:val="clear" w:color="auto" w:fill="auto"/>
                <w:lang w:val="en-US" w:eastAsia="zh-CN"/>
              </w:rPr>
              <w:t>在投标阶段</w:t>
            </w:r>
            <w:r>
              <w:rPr>
                <w:rFonts w:hint="eastAsia" w:ascii="宋体" w:hAnsi="宋体" w:eastAsia="宋体" w:cs="宋体"/>
                <w:b w:val="0"/>
                <w:bCs w:val="0"/>
                <w:color w:val="auto"/>
                <w:szCs w:val="21"/>
                <w:highlight w:val="none"/>
                <w:shd w:val="clear" w:color="auto" w:fill="auto"/>
              </w:rPr>
              <w:t>有分包计划，符合招标文件第二章“投标人须知”第1.11款规定，且按招标文件第九章“投标文件格式”的要求填写了“拟分包项目</w:t>
            </w:r>
          </w:p>
        </w:tc>
      </w:tr>
    </w:tbl>
    <w:p>
      <w:pPr>
        <w:rPr>
          <w:color w:val="auto"/>
          <w:highlight w:val="none"/>
        </w:rPr>
      </w:pPr>
      <w:r>
        <w:rPr>
          <w:color w:val="auto"/>
          <w:highlight w:val="none"/>
        </w:rPr>
        <w:br w:type="page"/>
      </w:r>
    </w:p>
    <w:tbl>
      <w:tblPr>
        <w:tblStyle w:val="3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2"/>
        <w:gridCol w:w="667"/>
        <w:gridCol w:w="7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99" w:type="pct"/>
            <w:gridSpan w:val="2"/>
            <w:tcBorders>
              <w:top w:val="nil"/>
              <w:left w:val="nil"/>
              <w:bottom w:val="single" w:color="auto" w:sz="4" w:space="0"/>
              <w:right w:val="nil"/>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p>
        </w:tc>
        <w:tc>
          <w:tcPr>
            <w:tcW w:w="4200" w:type="pct"/>
            <w:tcBorders>
              <w:top w:val="nil"/>
              <w:left w:val="nil"/>
              <w:bottom w:val="single" w:color="auto" w:sz="4" w:space="0"/>
              <w:right w:val="nil"/>
            </w:tcBorders>
            <w:vAlign w:val="center"/>
          </w:tcPr>
          <w:p>
            <w:pPr>
              <w:spacing w:line="380" w:lineRule="atLeast"/>
              <w:jc w:val="right"/>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pct"/>
            <w:gridSpan w:val="2"/>
            <w:tcBorders>
              <w:top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条款号</w:t>
            </w:r>
          </w:p>
        </w:tc>
        <w:tc>
          <w:tcPr>
            <w:tcW w:w="4200" w:type="pct"/>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2.1.1</w:t>
            </w:r>
          </w:p>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2.1.3</w:t>
            </w:r>
          </w:p>
        </w:tc>
        <w:tc>
          <w:tcPr>
            <w:tcW w:w="370"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形式评审与响应性评审标准</w:t>
            </w:r>
          </w:p>
        </w:tc>
        <w:tc>
          <w:tcPr>
            <w:tcW w:w="4200"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8</w:t>
            </w:r>
            <w:r>
              <w:rPr>
                <w:rFonts w:hint="eastAsia" w:ascii="宋体" w:hAnsi="宋体" w:eastAsia="宋体" w:cs="宋体"/>
                <w:b w:val="0"/>
                <w:bCs w:val="0"/>
                <w:color w:val="auto"/>
                <w:szCs w:val="21"/>
                <w:highlight w:val="none"/>
                <w:shd w:val="clear" w:color="auto" w:fill="auto"/>
              </w:rPr>
              <w:t>）同一投标人未提交两个以上不同的投标文件，但招标文件要求提交备选投标的除外。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9</w:t>
            </w:r>
            <w:r>
              <w:rPr>
                <w:rFonts w:hint="eastAsia" w:ascii="宋体" w:hAnsi="宋体" w:eastAsia="宋体" w:cs="宋体"/>
                <w:b w:val="0"/>
                <w:bCs w:val="0"/>
                <w:color w:val="auto"/>
                <w:szCs w:val="21"/>
                <w:highlight w:val="none"/>
                <w:shd w:val="clear" w:color="auto" w:fill="auto"/>
              </w:rPr>
              <w:t>）投标文件中未出现有关投标报价的内容。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cs="宋体"/>
                <w:b w:val="0"/>
                <w:bCs w:val="0"/>
                <w:color w:val="auto"/>
                <w:szCs w:val="21"/>
                <w:highlight w:val="none"/>
                <w:shd w:val="clear" w:color="auto" w:fill="auto"/>
                <w:lang w:val="en-US" w:eastAsia="zh-CN"/>
              </w:rPr>
              <w:t>0</w:t>
            </w:r>
            <w:r>
              <w:rPr>
                <w:rFonts w:hint="eastAsia" w:ascii="宋体" w:hAnsi="宋体" w:eastAsia="宋体" w:cs="宋体"/>
                <w:b w:val="0"/>
                <w:bCs w:val="0"/>
                <w:color w:val="auto"/>
                <w:szCs w:val="21"/>
                <w:highlight w:val="none"/>
                <w:shd w:val="clear" w:color="auto" w:fill="auto"/>
              </w:rPr>
              <w:t>）投标文件载明的招标项目完成期限未超过招标文件规定的时限。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cs="宋体"/>
                <w:b w:val="0"/>
                <w:bCs w:val="0"/>
                <w:color w:val="auto"/>
                <w:szCs w:val="21"/>
                <w:highlight w:val="none"/>
                <w:shd w:val="clear" w:color="auto" w:fill="auto"/>
                <w:lang w:val="en-US" w:eastAsia="zh-CN"/>
              </w:rPr>
              <w:t>1</w:t>
            </w:r>
            <w:r>
              <w:rPr>
                <w:rFonts w:hint="eastAsia" w:ascii="宋体" w:hAnsi="宋体" w:eastAsia="宋体" w:cs="宋体"/>
                <w:b w:val="0"/>
                <w:bCs w:val="0"/>
                <w:color w:val="auto"/>
                <w:szCs w:val="21"/>
                <w:highlight w:val="none"/>
                <w:shd w:val="clear" w:color="auto" w:fill="auto"/>
              </w:rPr>
              <w:t>）投标文件对招标文件的实质性要求和条件作出响应。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rPr>
              <w:t>）权利义务符合招标文件规定：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a.投标人应接受招标文件规定的风险划分原则，未提出新的风险划分办法；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b.投标人未增加发包人的责任范围，或减少投标人义务；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c.投标人未提出不同的工程验收、计量、支付办法；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d.投标人对合同纠纷、事故处理办法未提出异议；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e.投标人在投标活动中无欺诈行为；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f.投标人未对合同条款有重要保留。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（14）投标函上填写的标段号与</w:t>
            </w:r>
            <w:r>
              <w:rPr>
                <w:rFonts w:hint="eastAsia" w:ascii="宋体" w:hAnsi="宋体" w:eastAsia="宋体" w:cs="宋体"/>
                <w:b w:val="0"/>
                <w:bCs w:val="0"/>
                <w:color w:val="auto"/>
                <w:szCs w:val="21"/>
                <w:highlight w:val="none"/>
                <w:shd w:val="clear" w:color="auto" w:fill="auto"/>
                <w:lang w:val="en-US" w:eastAsia="zh-CN"/>
              </w:rPr>
              <w:t>所投</w:t>
            </w:r>
            <w:r>
              <w:rPr>
                <w:rFonts w:hint="eastAsia" w:ascii="宋体" w:hAnsi="宋体" w:eastAsia="宋体" w:cs="宋体"/>
                <w:b w:val="0"/>
                <w:bCs w:val="0"/>
                <w:color w:val="auto"/>
                <w:szCs w:val="21"/>
                <w:highlight w:val="none"/>
                <w:shd w:val="clear" w:color="auto" w:fill="auto"/>
              </w:rPr>
              <w:t>标段号一致。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lang w:eastAsia="zh-CN"/>
              </w:rPr>
            </w:pPr>
            <w:r>
              <w:rPr>
                <w:rFonts w:hint="eastAsia" w:ascii="宋体" w:hAnsi="宋体" w:cs="宋体"/>
                <w:b w:val="0"/>
                <w:bCs w:val="0"/>
                <w:color w:val="auto"/>
                <w:szCs w:val="21"/>
                <w:highlight w:val="none"/>
                <w:shd w:val="clear" w:color="auto" w:fill="auto"/>
                <w:lang w:eastAsia="zh-CN"/>
              </w:rPr>
              <w:t>……</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投标文件未满足以上任一条件的，其投标视为无效，评标委员会将否决其投标。</w:t>
            </w:r>
          </w:p>
        </w:tc>
      </w:tr>
    </w:tbl>
    <w:p>
      <w:pPr>
        <w:rPr>
          <w:color w:val="auto"/>
          <w:highlight w:val="none"/>
        </w:rPr>
      </w:pPr>
      <w:r>
        <w:rPr>
          <w:color w:val="auto"/>
          <w:highlight w:val="none"/>
        </w:rPr>
        <w:br w:type="page"/>
      </w:r>
    </w:p>
    <w:tbl>
      <w:tblPr>
        <w:tblStyle w:val="3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
        <w:gridCol w:w="681"/>
        <w:gridCol w:w="699"/>
        <w:gridCol w:w="2"/>
        <w:gridCol w:w="1484"/>
        <w:gridCol w:w="5882"/>
        <w:gridCol w:w="1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2" w:type="pct"/>
            <w:gridSpan w:val="4"/>
            <w:tcBorders>
              <w:top w:val="nil"/>
              <w:left w:val="nil"/>
              <w:bottom w:val="single" w:color="auto" w:sz="4" w:space="0"/>
              <w:right w:val="nil"/>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p>
        </w:tc>
        <w:tc>
          <w:tcPr>
            <w:tcW w:w="4177" w:type="pct"/>
            <w:gridSpan w:val="3"/>
            <w:tcBorders>
              <w:top w:val="nil"/>
              <w:left w:val="nil"/>
              <w:bottom w:val="single" w:color="auto" w:sz="4" w:space="0"/>
              <w:right w:val="nil"/>
            </w:tcBorders>
            <w:vAlign w:val="center"/>
          </w:tcPr>
          <w:p>
            <w:pPr>
              <w:spacing w:line="380" w:lineRule="atLeast"/>
              <w:jc w:val="right"/>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2" w:type="pct"/>
            <w:gridSpan w:val="4"/>
            <w:tcBorders>
              <w:top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条款号</w:t>
            </w:r>
          </w:p>
        </w:tc>
        <w:tc>
          <w:tcPr>
            <w:tcW w:w="4177" w:type="pct"/>
            <w:gridSpan w:val="3"/>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3" w:type="pct"/>
            <w:gridSpan w:val="2"/>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2.1.1</w:t>
            </w:r>
          </w:p>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2.1.3</w:t>
            </w:r>
          </w:p>
        </w:tc>
        <w:tc>
          <w:tcPr>
            <w:tcW w:w="389" w:type="pct"/>
            <w:gridSpan w:val="2"/>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形式评审与响应性评审标准</w:t>
            </w:r>
          </w:p>
        </w:tc>
        <w:tc>
          <w:tcPr>
            <w:tcW w:w="4177"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第二个信封（报价文件）评审标准：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（1）投标文件按照招标文件规定的格式、内容填写，字迹清晰可辨：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a.投标函按招标文件规定填报了项目名称、标段号、补遗书编号（如有）、投标价（包括大写金额和小写金额）；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b.已标价工程量清单说明文字与招标文件规定一致，未进行实质性修改和删减；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c.投标文件组成齐全完整，内容均按规定填写。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（2）投标文件上法定代表人或其委托代理人的签字、投标人的单位章盖章齐全，符合招标文件规定。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（3）投标报价未超过招标文件设定的最高投标限价（如有）。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（4）投标报价的大写金额能够确定具体数值。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（5）同一投标人未提交两个以上不同的投标报价，但招标文件要求提交备选投标的除外。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6</w:t>
            </w:r>
            <w:r>
              <w:rPr>
                <w:rFonts w:hint="eastAsia" w:ascii="宋体" w:hAnsi="宋体" w:eastAsia="宋体" w:cs="宋体"/>
                <w:b w:val="0"/>
                <w:bCs w:val="0"/>
                <w:color w:val="auto"/>
                <w:szCs w:val="21"/>
                <w:highlight w:val="none"/>
                <w:shd w:val="clear" w:color="auto" w:fill="auto"/>
              </w:rPr>
              <w:t>）投标人若填写工程量固化清单，填写完毕的工程量固化清单未对工程量固化清单电子文件中的数据、格式和运算定义进行修改；工程量固化清单中的投标报价和投标函大写金额报价一致。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7</w:t>
            </w:r>
            <w:r>
              <w:rPr>
                <w:rFonts w:hint="eastAsia" w:ascii="宋体" w:hAnsi="宋体" w:eastAsia="宋体" w:cs="宋体"/>
                <w:b w:val="0"/>
                <w:bCs w:val="0"/>
                <w:color w:val="auto"/>
                <w:szCs w:val="21"/>
                <w:highlight w:val="none"/>
                <w:shd w:val="clear" w:color="auto" w:fill="auto"/>
              </w:rPr>
              <w:t>）未修改招标人给定的暂估价（如有）或暂列金额（如有）。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8</w:t>
            </w:r>
            <w:r>
              <w:rPr>
                <w:rFonts w:hint="eastAsia" w:ascii="宋体" w:hAnsi="宋体" w:eastAsia="宋体" w:cs="宋体"/>
                <w:b w:val="0"/>
                <w:bCs w:val="0"/>
                <w:color w:val="auto"/>
                <w:szCs w:val="21"/>
                <w:highlight w:val="none"/>
                <w:shd w:val="clear" w:color="auto" w:fill="auto"/>
              </w:rPr>
              <w:t>）投标函上填写的标段号与</w:t>
            </w:r>
            <w:r>
              <w:rPr>
                <w:rFonts w:hint="eastAsia" w:ascii="宋体" w:hAnsi="宋体" w:eastAsia="宋体" w:cs="宋体"/>
                <w:b w:val="0"/>
                <w:bCs w:val="0"/>
                <w:color w:val="auto"/>
                <w:szCs w:val="21"/>
                <w:highlight w:val="none"/>
                <w:shd w:val="clear" w:color="auto" w:fill="auto"/>
                <w:lang w:val="en-US" w:eastAsia="zh-CN"/>
              </w:rPr>
              <w:t>所投</w:t>
            </w:r>
            <w:r>
              <w:rPr>
                <w:rFonts w:hint="eastAsia" w:ascii="宋体" w:hAnsi="宋体" w:eastAsia="宋体" w:cs="宋体"/>
                <w:b w:val="0"/>
                <w:bCs w:val="0"/>
                <w:color w:val="auto"/>
                <w:szCs w:val="21"/>
                <w:highlight w:val="none"/>
                <w:shd w:val="clear" w:color="auto" w:fill="auto"/>
              </w:rPr>
              <w:t>标段号一致。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val="0"/>
                <w:bCs w:val="0"/>
                <w:color w:val="auto"/>
                <w:szCs w:val="21"/>
                <w:highlight w:val="none"/>
                <w:shd w:val="clear" w:color="auto" w:fill="auto"/>
                <w:lang w:eastAsia="zh-CN"/>
              </w:rPr>
            </w:pPr>
            <w:r>
              <w:rPr>
                <w:rFonts w:hint="eastAsia" w:ascii="宋体" w:hAnsi="宋体" w:cs="宋体"/>
                <w:b w:val="0"/>
                <w:bCs w:val="0"/>
                <w:color w:val="auto"/>
                <w:szCs w:val="21"/>
                <w:highlight w:val="none"/>
                <w:shd w:val="clear" w:color="auto" w:fill="auto"/>
                <w:lang w:eastAsia="zh-CN"/>
              </w:rPr>
              <w:t>……</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3" w:type="pct"/>
            <w:gridSpan w:val="2"/>
            <w:tcBorders>
              <w:top w:val="single" w:color="auto" w:sz="4" w:space="0"/>
              <w:bottom w:val="single" w:color="auto" w:sz="4" w:space="0"/>
              <w:right w:val="single" w:color="auto" w:sz="4" w:space="0"/>
            </w:tcBorders>
            <w:vAlign w:val="center"/>
          </w:tcPr>
          <w:p>
            <w:pPr>
              <w:spacing w:line="40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2.1.2</w:t>
            </w:r>
          </w:p>
        </w:tc>
        <w:tc>
          <w:tcPr>
            <w:tcW w:w="389" w:type="pct"/>
            <w:gridSpan w:val="2"/>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资格评审标准</w:t>
            </w:r>
          </w:p>
        </w:tc>
        <w:tc>
          <w:tcPr>
            <w:tcW w:w="4177" w:type="pct"/>
            <w:gridSpan w:val="3"/>
            <w:tcBorders>
              <w:top w:val="single" w:color="auto" w:sz="4" w:space="0"/>
              <w:left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cs="宋体"/>
                <w:color w:val="auto"/>
                <w:kern w:val="0"/>
                <w:szCs w:val="21"/>
                <w:highlight w:val="none"/>
              </w:rPr>
              <w:t>投标人具备有效</w:t>
            </w:r>
            <w:r>
              <w:rPr>
                <w:rFonts w:hint="eastAsia" w:ascii="宋体" w:hAnsi="宋体" w:eastAsia="宋体" w:cs="宋体"/>
                <w:color w:val="auto"/>
                <w:kern w:val="0"/>
                <w:szCs w:val="21"/>
                <w:highlight w:val="none"/>
              </w:rPr>
              <w:t>的营业执照</w:t>
            </w:r>
            <w:r>
              <w:rPr>
                <w:rFonts w:hint="eastAsia" w:ascii="宋体" w:hAnsi="宋体" w:eastAsia="宋体" w:cs="宋体"/>
                <w:color w:val="auto"/>
                <w:kern w:val="0"/>
                <w:szCs w:val="21"/>
                <w:highlight w:val="none"/>
                <w:lang w:val="en-US" w:eastAsia="zh-CN"/>
              </w:rPr>
              <w:t>副本或事业单位法人证书副本或社会团体法人登记证书副本</w:t>
            </w:r>
            <w:r>
              <w:rPr>
                <w:rFonts w:hint="eastAsia" w:ascii="宋体" w:hAnsi="宋体" w:eastAsia="宋体" w:cs="宋体"/>
                <w:b w:val="0"/>
                <w:bCs w:val="0"/>
                <w:color w:val="auto"/>
                <w:szCs w:val="21"/>
                <w:highlight w:val="none"/>
                <w:shd w:val="clear" w:color="auto" w:fill="auto"/>
              </w:rPr>
              <w:t>、资质证书</w:t>
            </w:r>
            <w:r>
              <w:rPr>
                <w:rFonts w:hint="eastAsia" w:ascii="宋体" w:hAnsi="宋体" w:cs="宋体"/>
                <w:b w:val="0"/>
                <w:bCs w:val="0"/>
                <w:color w:val="auto"/>
                <w:szCs w:val="21"/>
                <w:highlight w:val="none"/>
                <w:shd w:val="clear" w:color="auto" w:fill="auto"/>
                <w:lang w:val="en-US" w:eastAsia="zh-CN"/>
              </w:rPr>
              <w:t>副本</w:t>
            </w:r>
            <w:r>
              <w:rPr>
                <w:rFonts w:hint="eastAsia" w:ascii="宋体" w:hAnsi="宋体" w:eastAsia="宋体" w:cs="宋体"/>
                <w:b w:val="0"/>
                <w:bCs w:val="0"/>
                <w:color w:val="auto"/>
                <w:szCs w:val="21"/>
                <w:highlight w:val="none"/>
                <w:shd w:val="clear" w:color="auto" w:fill="auto"/>
              </w:rPr>
              <w:t>、安全生产许可证</w:t>
            </w:r>
            <w:r>
              <w:rPr>
                <w:rFonts w:hint="eastAsia" w:ascii="宋体" w:hAnsi="宋体" w:cs="宋体"/>
                <w:b w:val="0"/>
                <w:bCs w:val="0"/>
                <w:color w:val="auto"/>
                <w:szCs w:val="21"/>
                <w:highlight w:val="none"/>
                <w:shd w:val="clear" w:color="auto" w:fill="auto"/>
                <w:lang w:val="en-US" w:eastAsia="zh-CN"/>
              </w:rPr>
              <w:t>副本和</w:t>
            </w:r>
            <w:r>
              <w:rPr>
                <w:rFonts w:hint="eastAsia" w:ascii="宋体" w:hAnsi="宋体" w:eastAsia="宋体" w:cs="宋体"/>
                <w:b w:val="0"/>
                <w:bCs w:val="0"/>
                <w:color w:val="auto"/>
                <w:szCs w:val="21"/>
                <w:highlight w:val="none"/>
                <w:shd w:val="clear" w:color="auto" w:fill="auto"/>
              </w:rPr>
              <w:t>基本账户信息扫描件。</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（2）投标人的</w:t>
            </w:r>
            <w:r>
              <w:rPr>
                <w:rFonts w:hint="eastAsia" w:ascii="宋体" w:hAnsi="宋体" w:cs="宋体"/>
                <w:b w:val="0"/>
                <w:bCs w:val="0"/>
                <w:color w:val="auto"/>
                <w:szCs w:val="21"/>
                <w:highlight w:val="none"/>
                <w:shd w:val="clear" w:color="auto" w:fill="auto"/>
                <w:lang w:val="en-US" w:eastAsia="zh-CN"/>
              </w:rPr>
              <w:t>资格等级</w:t>
            </w:r>
            <w:r>
              <w:rPr>
                <w:rFonts w:hint="eastAsia" w:ascii="宋体" w:hAnsi="宋体" w:eastAsia="宋体" w:cs="宋体"/>
                <w:b w:val="0"/>
                <w:bCs w:val="0"/>
                <w:color w:val="auto"/>
                <w:szCs w:val="21"/>
                <w:highlight w:val="none"/>
                <w:shd w:val="clear" w:color="auto" w:fill="auto"/>
              </w:rPr>
              <w:t>符合招标文件投标人须知前附表附录1的规定。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（3）投标人的财务状况符合招标文件投标人须知前附表附录2的规定。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（4）投标人的类似项目业绩符合招标文件投标人须知前附表附录3的规定。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（5）投标人的信誉符合招标文件投标人须知前附表附录4的规定。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（6）投标人的项目经理和项目总工资格、在岗情况符合招标文件投标人须知前附表附录5的规定。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7</w:t>
            </w:r>
            <w:r>
              <w:rPr>
                <w:rFonts w:hint="eastAsia" w:ascii="宋体" w:hAnsi="宋体" w:eastAsia="宋体" w:cs="宋体"/>
                <w:b w:val="0"/>
                <w:bCs w:val="0"/>
                <w:color w:val="auto"/>
                <w:szCs w:val="21"/>
                <w:highlight w:val="none"/>
                <w:shd w:val="clear" w:color="auto" w:fill="auto"/>
              </w:rPr>
              <w:t xml:space="preserve">）投标人不存在第二章“投标人须知”第1.4.3项或第1.4.4项规定的任何一种情形。 </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lang w:eastAsia="zh-CN"/>
              </w:rPr>
            </w:pP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投标文件未满足以上任一条件的，其投标视为无效，评标委员会将否决其投标。</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55" w:type="pct"/>
          <w:wAfter w:w="87" w:type="pct"/>
        </w:trPr>
        <w:tc>
          <w:tcPr>
            <w:tcW w:w="766" w:type="pct"/>
            <w:gridSpan w:val="2"/>
            <w:tcBorders>
              <w:top w:val="nil"/>
              <w:left w:val="nil"/>
              <w:bottom w:val="single" w:color="auto" w:sz="4" w:space="0"/>
              <w:right w:val="nil"/>
            </w:tcBorders>
            <w:noWrap w:val="0"/>
            <w:vAlign w:val="center"/>
          </w:tcPr>
          <w:p>
            <w:pPr>
              <w:spacing w:line="380" w:lineRule="atLeast"/>
              <w:jc w:val="center"/>
              <w:rPr>
                <w:b/>
                <w:color w:val="auto"/>
                <w:szCs w:val="21"/>
                <w:highlight w:val="none"/>
              </w:rPr>
            </w:pPr>
          </w:p>
        </w:tc>
        <w:tc>
          <w:tcPr>
            <w:tcW w:w="4091" w:type="pct"/>
            <w:gridSpan w:val="3"/>
            <w:tcBorders>
              <w:top w:val="nil"/>
              <w:left w:val="nil"/>
              <w:bottom w:val="single" w:color="auto" w:sz="4" w:space="0"/>
              <w:right w:val="nil"/>
            </w:tcBorders>
            <w:noWrap w:val="0"/>
            <w:vAlign w:val="center"/>
          </w:tcPr>
          <w:p>
            <w:pPr>
              <w:spacing w:line="380" w:lineRule="atLeast"/>
              <w:jc w:val="right"/>
              <w:rPr>
                <w:rFonts w:hint="eastAsia"/>
                <w:color w:val="auto"/>
                <w:spacing w:val="4"/>
                <w:szCs w:val="21"/>
                <w:highlight w:val="none"/>
              </w:rPr>
            </w:pPr>
            <w:r>
              <w:rPr>
                <w:rFonts w:hint="eastAsia"/>
                <w:color w:val="auto"/>
                <w:spacing w:val="4"/>
                <w:szCs w:val="21"/>
                <w:highlight w:val="none"/>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55" w:type="pct"/>
          <w:wAfter w:w="87" w:type="pct"/>
        </w:trPr>
        <w:tc>
          <w:tcPr>
            <w:tcW w:w="766" w:type="pct"/>
            <w:gridSpan w:val="2"/>
            <w:tcBorders>
              <w:top w:val="single" w:color="auto" w:sz="4" w:space="0"/>
              <w:bottom w:val="single" w:color="auto" w:sz="4" w:space="0"/>
              <w:right w:val="single" w:color="auto" w:sz="4" w:space="0"/>
            </w:tcBorders>
            <w:noWrap w:val="0"/>
            <w:vAlign w:val="center"/>
          </w:tcPr>
          <w:p>
            <w:pPr>
              <w:spacing w:line="380" w:lineRule="atLeast"/>
              <w:jc w:val="center"/>
              <w:rPr>
                <w:b w:val="0"/>
                <w:bCs/>
                <w:color w:val="auto"/>
                <w:szCs w:val="21"/>
                <w:highlight w:val="none"/>
              </w:rPr>
            </w:pPr>
            <w:r>
              <w:rPr>
                <w:b w:val="0"/>
                <w:bCs/>
                <w:color w:val="auto"/>
                <w:szCs w:val="21"/>
                <w:highlight w:val="none"/>
              </w:rPr>
              <w:t>条款号</w:t>
            </w:r>
          </w:p>
        </w:tc>
        <w:tc>
          <w:tcPr>
            <w:tcW w:w="4091" w:type="pct"/>
            <w:gridSpan w:val="3"/>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b w:val="0"/>
                <w:bCs/>
                <w:color w:val="auto"/>
                <w:spacing w:val="4"/>
                <w:szCs w:val="21"/>
                <w:highlight w:val="none"/>
              </w:rPr>
            </w:pPr>
            <w:r>
              <w:rPr>
                <w:b w:val="0"/>
                <w:bCs/>
                <w:color w:val="auto"/>
                <w:spacing w:val="4"/>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55" w:type="pct"/>
          <w:wAfter w:w="87" w:type="pct"/>
        </w:trPr>
        <w:tc>
          <w:tcPr>
            <w:tcW w:w="766" w:type="pct"/>
            <w:gridSpan w:val="2"/>
            <w:tcBorders>
              <w:top w:val="single" w:color="auto" w:sz="4" w:space="0"/>
              <w:bottom w:val="single" w:color="auto" w:sz="4" w:space="0"/>
              <w:right w:val="single" w:color="auto" w:sz="4" w:space="0"/>
            </w:tcBorders>
            <w:noWrap w:val="0"/>
            <w:vAlign w:val="center"/>
          </w:tcPr>
          <w:p>
            <w:pPr>
              <w:spacing w:line="360" w:lineRule="atLeast"/>
              <w:jc w:val="center"/>
              <w:rPr>
                <w:b w:val="0"/>
                <w:bCs/>
                <w:color w:val="auto"/>
                <w:szCs w:val="21"/>
                <w:highlight w:val="none"/>
              </w:rPr>
            </w:pPr>
            <w:r>
              <w:rPr>
                <w:b w:val="0"/>
                <w:bCs/>
                <w:color w:val="auto"/>
                <w:szCs w:val="21"/>
                <w:highlight w:val="none"/>
              </w:rPr>
              <w:t>条款号</w:t>
            </w:r>
          </w:p>
        </w:tc>
        <w:tc>
          <w:tcPr>
            <w:tcW w:w="825"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b w:val="0"/>
                <w:bCs/>
                <w:color w:val="auto"/>
                <w:szCs w:val="21"/>
                <w:highlight w:val="none"/>
              </w:rPr>
            </w:pPr>
            <w:r>
              <w:rPr>
                <w:b w:val="0"/>
                <w:bCs/>
                <w:color w:val="auto"/>
                <w:szCs w:val="21"/>
                <w:highlight w:val="none"/>
              </w:rPr>
              <w:t>条款内容</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b w:val="0"/>
                <w:bCs/>
                <w:color w:val="auto"/>
                <w:szCs w:val="21"/>
                <w:highlight w:val="none"/>
              </w:rPr>
            </w:pPr>
            <w:r>
              <w:rPr>
                <w:b w:val="0"/>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55" w:type="pct"/>
          <w:wAfter w:w="87" w:type="pct"/>
        </w:trPr>
        <w:tc>
          <w:tcPr>
            <w:tcW w:w="766" w:type="pct"/>
            <w:gridSpan w:val="2"/>
            <w:tcBorders>
              <w:bottom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jc w:val="center"/>
              <w:rPr>
                <w:color w:val="auto"/>
                <w:szCs w:val="21"/>
                <w:highlight w:val="none"/>
              </w:rPr>
            </w:pPr>
            <w:r>
              <w:rPr>
                <w:rFonts w:hint="eastAsia" w:ascii="宋体" w:hAnsi="宋体" w:eastAsia="宋体" w:cs="宋体"/>
                <w:b w:val="0"/>
                <w:bCs w:val="0"/>
                <w:color w:val="auto"/>
                <w:szCs w:val="21"/>
                <w:highlight w:val="none"/>
                <w:shd w:val="clear" w:color="auto" w:fill="auto"/>
              </w:rPr>
              <w:t>2.2.1</w:t>
            </w:r>
          </w:p>
        </w:tc>
        <w:tc>
          <w:tcPr>
            <w:tcW w:w="82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分值构成</w:t>
            </w:r>
          </w:p>
          <w:p>
            <w:pPr>
              <w:keepNext w:val="0"/>
              <w:keepLines w:val="0"/>
              <w:pageBreakBefore w:val="0"/>
              <w:kinsoku/>
              <w:wordWrap/>
              <w:autoSpaceDE/>
              <w:autoSpaceDN/>
              <w:bidi w:val="0"/>
              <w:spacing w:line="400" w:lineRule="exact"/>
              <w:ind w:left="0" w:leftChars="0" w:right="0" w:rightChars="0" w:firstLine="0" w:firstLineChars="0"/>
              <w:jc w:val="center"/>
              <w:rPr>
                <w:color w:val="auto"/>
                <w:szCs w:val="21"/>
                <w:highlight w:val="none"/>
              </w:rPr>
            </w:pPr>
            <w:r>
              <w:rPr>
                <w:rFonts w:hint="eastAsia" w:ascii="宋体" w:hAnsi="宋体" w:eastAsia="宋体" w:cs="宋体"/>
                <w:b w:val="0"/>
                <w:bCs w:val="0"/>
                <w:color w:val="auto"/>
                <w:szCs w:val="21"/>
                <w:highlight w:val="none"/>
                <w:shd w:val="clear" w:color="auto" w:fill="auto"/>
              </w:rPr>
              <w:t>（总分100分）</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rPr>
                <w:color w:val="auto"/>
                <w:szCs w:val="21"/>
                <w:highlight w:val="none"/>
              </w:rPr>
            </w:pPr>
            <w:r>
              <w:rPr>
                <w:rFonts w:hint="eastAsia" w:ascii="宋体" w:hAnsi="宋体" w:eastAsia="宋体" w:cs="宋体"/>
                <w:b w:val="0"/>
                <w:bCs w:val="0"/>
                <w:color w:val="auto"/>
                <w:szCs w:val="21"/>
                <w:highlight w:val="none"/>
                <w:shd w:val="clear" w:color="auto" w:fill="auto"/>
              </w:rPr>
              <w:t>评标价：100分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55" w:type="pct"/>
          <w:wAfter w:w="87" w:type="pct"/>
          <w:trHeight w:val="5410" w:hRule="atLeast"/>
        </w:trPr>
        <w:tc>
          <w:tcPr>
            <w:tcW w:w="766" w:type="pct"/>
            <w:gridSpan w:val="2"/>
            <w:tcBorders>
              <w:top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jc w:val="center"/>
              <w:rPr>
                <w:color w:val="auto"/>
                <w:szCs w:val="21"/>
                <w:highlight w:val="none"/>
              </w:rPr>
            </w:pPr>
            <w:r>
              <w:rPr>
                <w:rFonts w:hint="eastAsia" w:ascii="宋体" w:hAnsi="宋体" w:eastAsia="宋体" w:cs="宋体"/>
                <w:b w:val="0"/>
                <w:bCs w:val="0"/>
                <w:color w:val="auto"/>
                <w:szCs w:val="21"/>
                <w:highlight w:val="none"/>
                <w:shd w:val="clear" w:color="auto" w:fill="auto"/>
              </w:rPr>
              <w:t>2.2.2</w:t>
            </w:r>
          </w:p>
        </w:tc>
        <w:tc>
          <w:tcPr>
            <w:tcW w:w="825" w:type="pct"/>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jc w:val="center"/>
              <w:rPr>
                <w:b/>
                <w:color w:val="auto"/>
                <w:szCs w:val="21"/>
                <w:highlight w:val="none"/>
              </w:rPr>
            </w:pPr>
            <w:r>
              <w:rPr>
                <w:rFonts w:hint="eastAsia" w:ascii="宋体" w:hAnsi="宋体" w:eastAsia="宋体" w:cs="宋体"/>
                <w:b w:val="0"/>
                <w:bCs w:val="0"/>
                <w:color w:val="auto"/>
                <w:szCs w:val="21"/>
                <w:highlight w:val="none"/>
                <w:shd w:val="clear" w:color="auto" w:fill="auto"/>
              </w:rPr>
              <w:t>评标基准价计算方法</w:t>
            </w:r>
          </w:p>
        </w:tc>
        <w:tc>
          <w:tcPr>
            <w:tcW w:w="3265" w:type="pct"/>
            <w:tcBorders>
              <w:top w:val="single" w:color="auto" w:sz="4" w:space="0"/>
              <w:left w:val="single" w:color="auto" w:sz="4" w:space="0"/>
              <w:right w:val="single" w:color="auto" w:sz="4" w:space="0"/>
            </w:tcBorders>
            <w:noWrap w:val="0"/>
            <w:vAlign w:val="center"/>
          </w:tcPr>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在开标现场，招标人将当场计算并宣布评标基准价。</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一、计算公式字母含义</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（一） P为评标基准价；</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（二） Di为评标价：Di＝投标函文字报价；</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（三） N为有效评标价的数量（有效评标价：除第一个信封经评标委员会否决的投标人及按投标人须知第5.2.5项规定不参加评标基准价计算的投标报价之外，剩余所有投标人的评标价均为有效评标价。）</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color w:val="auto"/>
                <w:szCs w:val="21"/>
                <w:highlight w:val="none"/>
              </w:rPr>
            </w:pPr>
            <w:r>
              <w:rPr>
                <w:rFonts w:hint="eastAsia" w:ascii="宋体" w:hAnsi="宋体" w:eastAsia="宋体" w:cs="宋体"/>
                <w:b w:val="0"/>
                <w:bCs w:val="0"/>
                <w:color w:val="auto"/>
                <w:szCs w:val="21"/>
                <w:highlight w:val="none"/>
                <w:shd w:val="clear" w:color="auto" w:fill="auto"/>
              </w:rPr>
              <w:t>（四） K为评标基准价系数：K值取值范围为0.980、0.985、0.990、0.995、1.000共5个数值，在</w:t>
            </w:r>
            <w:r>
              <w:rPr>
                <w:rFonts w:hint="eastAsia" w:ascii="宋体" w:hAnsi="宋体" w:eastAsia="宋体" w:cs="宋体"/>
                <w:b w:val="0"/>
                <w:bCs w:val="0"/>
                <w:color w:val="auto"/>
                <w:szCs w:val="21"/>
                <w:highlight w:val="none"/>
                <w:shd w:val="clear" w:color="auto" w:fill="auto"/>
                <w:lang w:val="en-US" w:eastAsia="zh-CN"/>
              </w:rPr>
              <w:t>宁夏回族自治区公共资源交易平台电子交易系统不见面开标大厅开标过程中</w:t>
            </w:r>
            <w:r>
              <w:rPr>
                <w:rFonts w:hint="eastAsia" w:ascii="宋体" w:hAnsi="宋体" w:eastAsia="宋体" w:cs="宋体"/>
                <w:b w:val="0"/>
                <w:bCs w:val="0"/>
                <w:color w:val="auto"/>
                <w:szCs w:val="21"/>
                <w:highlight w:val="none"/>
                <w:shd w:val="clear" w:color="auto" w:fill="auto"/>
              </w:rPr>
              <w:t>随机抽取一个K值，并当场公布；</w:t>
            </w:r>
          </w:p>
        </w:tc>
      </w:tr>
    </w:tbl>
    <w:p>
      <w:pPr>
        <w:spacing w:line="240" w:lineRule="auto"/>
        <w:rPr>
          <w:rFonts w:hint="eastAsia" w:ascii="宋体" w:hAnsi="宋体" w:eastAsia="宋体" w:cs="宋体"/>
          <w:b w:val="0"/>
          <w:bCs w:val="0"/>
          <w:color w:val="auto"/>
          <w:highlight w:val="none"/>
          <w:shd w:val="clear" w:color="auto" w:fill="auto"/>
        </w:rPr>
      </w:pPr>
      <w:r>
        <w:rPr>
          <w:rFonts w:hint="eastAsia" w:ascii="宋体" w:hAnsi="宋体" w:eastAsia="宋体" w:cs="宋体"/>
          <w:b w:val="0"/>
          <w:bCs w:val="0"/>
          <w:color w:val="auto"/>
          <w:highlight w:val="none"/>
          <w:shd w:val="clear" w:color="auto" w:fill="auto"/>
        </w:rPr>
        <w:br w:type="page"/>
      </w:r>
    </w:p>
    <w:tbl>
      <w:tblPr>
        <w:tblStyle w:val="35"/>
        <w:tblW w:w="4857"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61"/>
        <w:gridCol w:w="1494"/>
        <w:gridCol w:w="58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8" w:type="pct"/>
            <w:tcBorders>
              <w:top w:val="nil"/>
              <w:left w:val="nil"/>
              <w:bottom w:val="single" w:color="auto" w:sz="4" w:space="0"/>
              <w:right w:val="nil"/>
            </w:tcBorders>
            <w:noWrap w:val="0"/>
            <w:vAlign w:val="center"/>
          </w:tcPr>
          <w:p>
            <w:pPr>
              <w:spacing w:line="380" w:lineRule="atLeast"/>
              <w:jc w:val="center"/>
              <w:rPr>
                <w:b/>
                <w:color w:val="auto"/>
                <w:szCs w:val="21"/>
                <w:highlight w:val="none"/>
              </w:rPr>
            </w:pPr>
          </w:p>
        </w:tc>
        <w:tc>
          <w:tcPr>
            <w:tcW w:w="4221" w:type="pct"/>
            <w:gridSpan w:val="2"/>
            <w:tcBorders>
              <w:top w:val="nil"/>
              <w:left w:val="nil"/>
              <w:bottom w:val="single" w:color="auto" w:sz="4" w:space="0"/>
              <w:right w:val="nil"/>
            </w:tcBorders>
            <w:noWrap w:val="0"/>
            <w:vAlign w:val="center"/>
          </w:tcPr>
          <w:p>
            <w:pPr>
              <w:spacing w:line="380" w:lineRule="atLeast"/>
              <w:jc w:val="right"/>
              <w:rPr>
                <w:rFonts w:hint="eastAsia"/>
                <w:color w:val="auto"/>
                <w:spacing w:val="4"/>
                <w:szCs w:val="21"/>
                <w:highlight w:val="none"/>
              </w:rPr>
            </w:pPr>
            <w:r>
              <w:rPr>
                <w:rFonts w:hint="eastAsia"/>
                <w:color w:val="auto"/>
                <w:spacing w:val="4"/>
                <w:szCs w:val="21"/>
                <w:highlight w:val="none"/>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8" w:type="pct"/>
            <w:tcBorders>
              <w:top w:val="single" w:color="auto" w:sz="4" w:space="0"/>
              <w:bottom w:val="single" w:color="auto" w:sz="4" w:space="0"/>
              <w:right w:val="single" w:color="auto" w:sz="4" w:space="0"/>
            </w:tcBorders>
            <w:noWrap w:val="0"/>
            <w:vAlign w:val="center"/>
          </w:tcPr>
          <w:p>
            <w:pPr>
              <w:spacing w:line="360" w:lineRule="atLeast"/>
              <w:jc w:val="center"/>
              <w:rPr>
                <w:b w:val="0"/>
                <w:bCs/>
                <w:color w:val="auto"/>
                <w:szCs w:val="21"/>
                <w:highlight w:val="none"/>
              </w:rPr>
            </w:pPr>
            <w:r>
              <w:rPr>
                <w:b w:val="0"/>
                <w:bCs/>
                <w:color w:val="auto"/>
                <w:szCs w:val="21"/>
                <w:highlight w:val="none"/>
              </w:rPr>
              <w:t>条款号</w:t>
            </w:r>
          </w:p>
        </w:tc>
        <w:tc>
          <w:tcPr>
            <w:tcW w:w="854"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b w:val="0"/>
                <w:bCs/>
                <w:color w:val="auto"/>
                <w:szCs w:val="21"/>
                <w:highlight w:val="none"/>
              </w:rPr>
            </w:pPr>
            <w:r>
              <w:rPr>
                <w:b w:val="0"/>
                <w:bCs/>
                <w:color w:val="auto"/>
                <w:szCs w:val="21"/>
                <w:highlight w:val="none"/>
              </w:rPr>
              <w:t>条款内容</w:t>
            </w:r>
          </w:p>
        </w:tc>
        <w:tc>
          <w:tcPr>
            <w:tcW w:w="3366"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b w:val="0"/>
                <w:bCs/>
                <w:color w:val="auto"/>
                <w:szCs w:val="21"/>
                <w:highlight w:val="none"/>
              </w:rPr>
            </w:pPr>
            <w:r>
              <w:rPr>
                <w:b w:val="0"/>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8" w:type="pct"/>
            <w:tcBorders>
              <w:top w:val="single" w:color="auto" w:sz="4" w:space="0"/>
              <w:bottom w:val="single" w:color="auto" w:sz="4" w:space="0"/>
              <w:right w:val="single" w:color="auto" w:sz="4" w:space="0"/>
            </w:tcBorders>
            <w:noWrap w:val="0"/>
            <w:vAlign w:val="center"/>
          </w:tcPr>
          <w:p>
            <w:pPr>
              <w:spacing w:line="360" w:lineRule="atLeast"/>
              <w:jc w:val="center"/>
              <w:rPr>
                <w:color w:val="auto"/>
                <w:szCs w:val="21"/>
                <w:highlight w:val="none"/>
              </w:rPr>
            </w:pPr>
            <w:r>
              <w:rPr>
                <w:color w:val="auto"/>
                <w:szCs w:val="21"/>
                <w:highlight w:val="none"/>
              </w:rPr>
              <w:t>2.2.2</w:t>
            </w:r>
          </w:p>
        </w:tc>
        <w:tc>
          <w:tcPr>
            <w:tcW w:w="854"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b/>
                <w:color w:val="auto"/>
                <w:szCs w:val="21"/>
                <w:highlight w:val="none"/>
              </w:rPr>
            </w:pPr>
            <w:r>
              <w:rPr>
                <w:color w:val="auto"/>
                <w:szCs w:val="21"/>
                <w:highlight w:val="none"/>
              </w:rPr>
              <w:t>评标基准价计算方法</w:t>
            </w:r>
          </w:p>
        </w:tc>
        <w:tc>
          <w:tcPr>
            <w:tcW w:w="3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（五） n1为去掉最高有效评标价的数量， n2为去掉最低有效评标价的数量。</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n1、n2的取值方法：当N＜6时，n1、n2均取0；当6≤N＜10，n1、n2均取1；当N≥10时，n1在取值区间1～M-1中随机抽取，n2在取值区间1～M+1中随机抽取，M=N/4，M去尾取整数</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当N≥10时，n1、n2</w:t>
            </w:r>
            <w:r>
              <w:rPr>
                <w:rFonts w:hint="eastAsia" w:ascii="宋体" w:hAnsi="宋体" w:eastAsia="宋体" w:cs="宋体"/>
                <w:b w:val="0"/>
                <w:bCs w:val="0"/>
                <w:color w:val="auto"/>
                <w:szCs w:val="21"/>
                <w:highlight w:val="none"/>
                <w:shd w:val="clear" w:color="auto" w:fill="auto"/>
                <w:lang w:val="en-US" w:eastAsia="zh-CN"/>
              </w:rPr>
              <w:t>取值</w:t>
            </w:r>
            <w:r>
              <w:rPr>
                <w:rFonts w:hint="eastAsia" w:ascii="宋体" w:hAnsi="宋体" w:eastAsia="宋体" w:cs="宋体"/>
                <w:b w:val="0"/>
                <w:bCs w:val="0"/>
                <w:color w:val="auto"/>
                <w:szCs w:val="21"/>
                <w:highlight w:val="none"/>
                <w:shd w:val="clear" w:color="auto" w:fill="auto"/>
              </w:rPr>
              <w:t>在</w:t>
            </w:r>
            <w:r>
              <w:rPr>
                <w:rFonts w:hint="eastAsia" w:ascii="宋体" w:hAnsi="宋体" w:eastAsia="宋体" w:cs="宋体"/>
                <w:b w:val="0"/>
                <w:bCs w:val="0"/>
                <w:color w:val="auto"/>
                <w:szCs w:val="21"/>
                <w:highlight w:val="none"/>
                <w:shd w:val="clear" w:color="auto" w:fill="auto"/>
                <w:lang w:val="en-US" w:eastAsia="zh-CN"/>
              </w:rPr>
              <w:t>宁夏回族自治区公共资源交易平台电子交易系统不见面开标大厅开标过程中</w:t>
            </w:r>
            <w:r>
              <w:rPr>
                <w:rFonts w:hint="eastAsia" w:ascii="宋体" w:hAnsi="宋体" w:eastAsia="宋体" w:cs="宋体"/>
                <w:b w:val="0"/>
                <w:bCs w:val="0"/>
                <w:color w:val="auto"/>
                <w:szCs w:val="21"/>
                <w:highlight w:val="none"/>
                <w:shd w:val="clear" w:color="auto" w:fill="auto"/>
              </w:rPr>
              <w:t>随机抽取。</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二、本评标办法中设置以下3种不同的评标基准价计算方法，在</w:t>
            </w:r>
            <w:r>
              <w:rPr>
                <w:rFonts w:hint="eastAsia" w:ascii="宋体" w:hAnsi="宋体" w:eastAsia="宋体" w:cs="宋体"/>
                <w:b w:val="0"/>
                <w:bCs w:val="0"/>
                <w:color w:val="auto"/>
                <w:szCs w:val="21"/>
                <w:highlight w:val="none"/>
                <w:shd w:val="clear" w:color="auto" w:fill="auto"/>
                <w:lang w:val="en-US" w:eastAsia="zh-CN"/>
              </w:rPr>
              <w:t>宁夏回族自治区公共资源交易平台电子交易系统不见面开标大厅开标过程中</w:t>
            </w:r>
            <w:r>
              <w:rPr>
                <w:rFonts w:hint="eastAsia" w:ascii="宋体" w:hAnsi="宋体" w:eastAsia="宋体" w:cs="宋体"/>
                <w:b w:val="0"/>
                <w:bCs w:val="0"/>
                <w:color w:val="auto"/>
                <w:szCs w:val="21"/>
                <w:highlight w:val="none"/>
                <w:shd w:val="clear" w:color="auto" w:fill="auto"/>
              </w:rPr>
              <w:t>随机抽取其中1种方法作为本次招标评标基准价的计算方法，并按已抽取的评标基准价计算方法</w:t>
            </w:r>
            <w:r>
              <w:rPr>
                <w:rFonts w:hint="eastAsia" w:ascii="宋体" w:hAnsi="宋体" w:cs="宋体"/>
                <w:b w:val="0"/>
                <w:bCs w:val="0"/>
                <w:color w:val="auto"/>
                <w:szCs w:val="21"/>
                <w:highlight w:val="none"/>
                <w:shd w:val="clear" w:color="auto" w:fill="auto"/>
                <w:lang w:val="en-US" w:eastAsia="zh-CN"/>
              </w:rPr>
              <w:t>，</w:t>
            </w:r>
            <w:r>
              <w:rPr>
                <w:rFonts w:hint="eastAsia" w:ascii="宋体" w:hAnsi="宋体" w:eastAsia="宋体" w:cs="宋体"/>
                <w:b w:val="0"/>
                <w:bCs w:val="0"/>
                <w:color w:val="auto"/>
                <w:szCs w:val="21"/>
                <w:highlight w:val="none"/>
                <w:shd w:val="clear" w:color="auto" w:fill="auto"/>
              </w:rPr>
              <w:t>随机抽取相关计算参数：</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评标基准价方法1（平均值随机系数法）：有效评标价去掉n1个最高评标价和n2个最低评标价后取平均值，乘以评标基准价系数K作为评标基准价Ｐ。</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position w:val="-28"/>
                <w:szCs w:val="21"/>
                <w:highlight w:val="none"/>
                <w:shd w:val="clear" w:color="auto" w:fill="auto"/>
              </w:rPr>
              <w:pict>
                <v:shape id="_x0000_s1038" o:spid="_x0000_s1038" o:spt="75" type="#_x0000_t75" style="position:absolute;left:0pt;margin-left:25.2pt;margin-top:5.9pt;height:29.95pt;width:143.2pt;mso-wrap-distance-bottom:0pt;mso-wrap-distance-left:9pt;mso-wrap-distance-right:9pt;mso-wrap-distance-top:0pt;z-index:251662336;mso-width-relative:page;mso-height-relative:page;" o:ole="t" filled="f" o:preferrelative="t" stroked="f" coordsize="21600,21600">
                  <v:path/>
                  <v:fill on="f" focussize="0,0"/>
                  <v:stroke on="f"/>
                  <v:imagedata r:id="rId11" o:title=""/>
                  <o:lock v:ext="edit" aspectratio="t"/>
                  <w10:wrap type="square"/>
                </v:shape>
                <o:OLEObject Type="Embed" ProgID="Equation.KSEE3" ShapeID="_x0000_s1038" DrawAspect="Content" ObjectID="_1468075725" r:id="rId10">
                  <o:LockedField>false</o:LockedField>
                </o:OLEObject>
              </w:pic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评标基准价方法2（价差随机系数法）：先去掉n1个最高有效评标价和n2个最低有效评标价，用剩余有效评标价中最大评标价与最小评标价之差与调整系数乘积加最小评标价作为评标基准价。</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P＝（Dmax-Dmin）×Ks+Dmin</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式中：Dmax为去掉n1个最高有效评标价后的最大评标价数值；Dmin为去掉n2个最低有效评标价后的最小评标价数值。</w:t>
            </w:r>
          </w:p>
          <w:p>
            <w:pPr>
              <w:snapToGrid w:val="0"/>
              <w:spacing w:line="400" w:lineRule="exact"/>
              <w:ind w:firstLine="0" w:firstLineChars="0"/>
              <w:jc w:val="left"/>
              <w:rPr>
                <w:rFonts w:hint="eastAsia"/>
                <w:color w:val="auto"/>
                <w:szCs w:val="21"/>
                <w:highlight w:val="none"/>
              </w:rPr>
            </w:pPr>
            <w:r>
              <w:rPr>
                <w:rFonts w:hint="eastAsia" w:ascii="宋体" w:hAnsi="宋体" w:eastAsia="宋体" w:cs="宋体"/>
                <w:b w:val="0"/>
                <w:bCs w:val="0"/>
                <w:color w:val="auto"/>
                <w:szCs w:val="21"/>
                <w:highlight w:val="none"/>
                <w:shd w:val="clear" w:color="auto" w:fill="auto"/>
              </w:rPr>
              <w:t>Ks为随机调整系数：Ks＝（X+Y/10）/10，其中X、Y为开标现场抽取的两个系数，各设5个数值，分别为2、3、4、5、6。</w:t>
            </w:r>
          </w:p>
        </w:tc>
      </w:tr>
    </w:tbl>
    <w:p>
      <w:pPr>
        <w:rPr>
          <w:color w:val="auto"/>
          <w:highlight w:val="none"/>
        </w:rPr>
      </w:pPr>
      <w:r>
        <w:rPr>
          <w:color w:val="auto"/>
          <w:highlight w:val="none"/>
        </w:rPr>
        <w:br w:type="page"/>
      </w:r>
    </w:p>
    <w:tbl>
      <w:tblPr>
        <w:tblStyle w:val="35"/>
        <w:tblW w:w="4856"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4"/>
        <w:gridCol w:w="1508"/>
        <w:gridCol w:w="6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1" w:type="pct"/>
            <w:tcBorders>
              <w:top w:val="nil"/>
              <w:left w:val="nil"/>
              <w:bottom w:val="single" w:color="auto" w:sz="4" w:space="0"/>
              <w:right w:val="nil"/>
            </w:tcBorders>
            <w:noWrap w:val="0"/>
            <w:vAlign w:val="center"/>
          </w:tcPr>
          <w:p>
            <w:pPr>
              <w:spacing w:line="380" w:lineRule="atLeast"/>
              <w:jc w:val="center"/>
              <w:rPr>
                <w:b/>
                <w:color w:val="auto"/>
                <w:szCs w:val="21"/>
                <w:highlight w:val="none"/>
              </w:rPr>
            </w:pPr>
          </w:p>
        </w:tc>
        <w:tc>
          <w:tcPr>
            <w:tcW w:w="4448" w:type="pct"/>
            <w:gridSpan w:val="2"/>
            <w:tcBorders>
              <w:top w:val="nil"/>
              <w:left w:val="nil"/>
              <w:bottom w:val="single" w:color="auto" w:sz="4" w:space="0"/>
              <w:right w:val="nil"/>
            </w:tcBorders>
            <w:noWrap w:val="0"/>
            <w:vAlign w:val="center"/>
          </w:tcPr>
          <w:p>
            <w:pPr>
              <w:spacing w:line="380" w:lineRule="atLeast"/>
              <w:jc w:val="right"/>
              <w:rPr>
                <w:rFonts w:hint="eastAsia"/>
                <w:color w:val="auto"/>
                <w:spacing w:val="4"/>
                <w:szCs w:val="21"/>
                <w:highlight w:val="none"/>
              </w:rPr>
            </w:pPr>
            <w:r>
              <w:rPr>
                <w:rFonts w:hint="eastAsia"/>
                <w:color w:val="auto"/>
                <w:spacing w:val="4"/>
                <w:szCs w:val="21"/>
                <w:highlight w:val="none"/>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1" w:type="pct"/>
            <w:tcBorders>
              <w:top w:val="single" w:color="auto" w:sz="4" w:space="0"/>
              <w:bottom w:val="single" w:color="auto" w:sz="4" w:space="0"/>
              <w:right w:val="single" w:color="auto" w:sz="4" w:space="0"/>
            </w:tcBorders>
            <w:noWrap w:val="0"/>
            <w:vAlign w:val="center"/>
          </w:tcPr>
          <w:p>
            <w:pPr>
              <w:spacing w:line="360" w:lineRule="atLeast"/>
              <w:jc w:val="center"/>
              <w:rPr>
                <w:b w:val="0"/>
                <w:bCs/>
                <w:color w:val="auto"/>
                <w:szCs w:val="21"/>
                <w:highlight w:val="none"/>
              </w:rPr>
            </w:pPr>
            <w:r>
              <w:rPr>
                <w:b w:val="0"/>
                <w:bCs/>
                <w:color w:val="auto"/>
                <w:szCs w:val="21"/>
                <w:highlight w:val="none"/>
              </w:rPr>
              <w:t>条款号</w:t>
            </w:r>
          </w:p>
        </w:tc>
        <w:tc>
          <w:tcPr>
            <w:tcW w:w="862"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b w:val="0"/>
                <w:bCs/>
                <w:color w:val="auto"/>
                <w:szCs w:val="21"/>
                <w:highlight w:val="none"/>
              </w:rPr>
            </w:pPr>
            <w:r>
              <w:rPr>
                <w:b w:val="0"/>
                <w:bCs/>
                <w:color w:val="auto"/>
                <w:szCs w:val="21"/>
                <w:highlight w:val="none"/>
              </w:rPr>
              <w:t>条款内容</w:t>
            </w:r>
          </w:p>
        </w:tc>
        <w:tc>
          <w:tcPr>
            <w:tcW w:w="3586"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b w:val="0"/>
                <w:bCs/>
                <w:color w:val="auto"/>
                <w:szCs w:val="21"/>
                <w:highlight w:val="none"/>
              </w:rPr>
            </w:pPr>
            <w:r>
              <w:rPr>
                <w:b w:val="0"/>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1" w:type="pct"/>
            <w:tcBorders>
              <w:top w:val="single" w:color="auto" w:sz="4" w:space="0"/>
              <w:bottom w:val="single" w:color="auto" w:sz="4" w:space="0"/>
              <w:right w:val="single" w:color="auto" w:sz="4" w:space="0"/>
            </w:tcBorders>
            <w:noWrap w:val="0"/>
            <w:vAlign w:val="center"/>
          </w:tcPr>
          <w:p>
            <w:pPr>
              <w:spacing w:line="360" w:lineRule="atLeast"/>
              <w:jc w:val="center"/>
              <w:rPr>
                <w:color w:val="auto"/>
                <w:szCs w:val="21"/>
                <w:highlight w:val="none"/>
              </w:rPr>
            </w:pPr>
            <w:r>
              <w:rPr>
                <w:color w:val="auto"/>
                <w:szCs w:val="21"/>
                <w:highlight w:val="none"/>
              </w:rPr>
              <w:t>2.2.2</w:t>
            </w:r>
          </w:p>
        </w:tc>
        <w:tc>
          <w:tcPr>
            <w:tcW w:w="862"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b/>
                <w:color w:val="auto"/>
                <w:szCs w:val="21"/>
                <w:highlight w:val="none"/>
              </w:rPr>
            </w:pPr>
            <w:r>
              <w:rPr>
                <w:color w:val="auto"/>
                <w:szCs w:val="21"/>
                <w:highlight w:val="none"/>
              </w:rPr>
              <w:t>评标基准价计算方法</w:t>
            </w:r>
          </w:p>
        </w:tc>
        <w:tc>
          <w:tcPr>
            <w:tcW w:w="3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评标基准价方法3（随机权重法）：先去掉n1个最高有效评标价和n2个最低有效评标价后的平均值，用最高投标限价与平均值的权值之和作为评标基准价。</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P =D（平均）×K1×Q1+B（上限）×K2×Q2</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式中：D（平均）为去掉n1个最高评标价和n2个最低评标价后的平均值；B（上限）为投标最高限价。</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K1、K2、Q1、Q2权重系数：</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Q2 = 1- Q1，Q1取值范围30%～70%；</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K1的取值范围为95%～100%；</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K2的取值范围为（85%+E%）～（90%+E%），E=</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cs="宋体"/>
                <w:b w:val="0"/>
                <w:bCs w:val="0"/>
                <w:color w:val="auto"/>
                <w:szCs w:val="21"/>
                <w:highlight w:val="none"/>
                <w:u w:val="single"/>
                <w:shd w:val="clear" w:color="auto" w:fill="auto"/>
                <w:lang w:val="en-US" w:eastAsia="zh-CN"/>
              </w:rPr>
              <w:t>3</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eastAsia="宋体" w:cs="宋体"/>
                <w:b w:val="0"/>
                <w:bCs w:val="0"/>
                <w:color w:val="auto"/>
                <w:szCs w:val="21"/>
                <w:highlight w:val="none"/>
                <w:shd w:val="clear" w:color="auto" w:fill="auto"/>
              </w:rPr>
              <w:t>；</w:t>
            </w:r>
          </w:p>
          <w:p>
            <w:pPr>
              <w:keepNext w:val="0"/>
              <w:keepLines w:val="0"/>
              <w:pageBreakBefore w:val="0"/>
              <w:kinsoku/>
              <w:wordWrap/>
              <w:autoSpaceDE/>
              <w:autoSpaceDN/>
              <w:bidi w:val="0"/>
              <w:snapToGrid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Q1值、K1值、K2值均在第二信封开标现场随机抽取确定。Q1取值的步长不大于1%，K1和K2取值的步长不大于0.5%。</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360" w:lineRule="atLeast"/>
              <w:ind w:firstLine="420" w:firstLineChars="200"/>
              <w:rPr>
                <w:rFonts w:hint="eastAsia"/>
                <w:color w:val="auto"/>
                <w:szCs w:val="21"/>
                <w:highlight w:val="none"/>
              </w:rPr>
            </w:pPr>
            <w:r>
              <w:rPr>
                <w:rFonts w:hint="eastAsia" w:ascii="宋体" w:hAnsi="宋体" w:eastAsia="宋体" w:cs="宋体"/>
                <w:b w:val="0"/>
                <w:bCs w:val="0"/>
                <w:color w:val="auto"/>
                <w:szCs w:val="21"/>
                <w:highlight w:val="none"/>
                <w:shd w:val="clear" w:color="auto" w:fill="auto"/>
              </w:rPr>
              <w:t>评标基准价的计算除开标时计算错误外，不因第二信封评审否决投标而改变，也不因招标投标当事人异议、投诉以及其它任何情形而改变。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1"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jc w:val="center"/>
              <w:rPr>
                <w:color w:val="auto"/>
                <w:szCs w:val="21"/>
                <w:highlight w:val="none"/>
              </w:rPr>
            </w:pPr>
            <w:r>
              <w:rPr>
                <w:rFonts w:hint="eastAsia" w:ascii="宋体" w:hAnsi="宋体" w:eastAsia="宋体" w:cs="宋体"/>
                <w:b w:val="0"/>
                <w:bCs w:val="0"/>
                <w:color w:val="auto"/>
                <w:szCs w:val="21"/>
                <w:highlight w:val="none"/>
                <w:shd w:val="clear" w:color="auto" w:fill="auto"/>
              </w:rPr>
              <w:t>2.2.3</w:t>
            </w:r>
          </w:p>
        </w:tc>
        <w:tc>
          <w:tcPr>
            <w:tcW w:w="862" w:type="pct"/>
            <w:tcBorders>
              <w:top w:val="single" w:color="auto" w:sz="4" w:space="0"/>
              <w:left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jc w:val="center"/>
              <w:rPr>
                <w:color w:val="auto"/>
                <w:szCs w:val="21"/>
                <w:highlight w:val="none"/>
              </w:rPr>
            </w:pPr>
            <w:r>
              <w:rPr>
                <w:rFonts w:hint="eastAsia" w:ascii="宋体" w:hAnsi="宋体" w:eastAsia="宋体" w:cs="宋体"/>
                <w:b w:val="0"/>
                <w:bCs w:val="0"/>
                <w:color w:val="auto"/>
                <w:szCs w:val="21"/>
                <w:highlight w:val="none"/>
                <w:shd w:val="clear" w:color="auto" w:fill="auto"/>
              </w:rPr>
              <w:t>评标价的偏差率计算公式</w:t>
            </w:r>
          </w:p>
        </w:tc>
        <w:tc>
          <w:tcPr>
            <w:tcW w:w="3586" w:type="pct"/>
            <w:tcBorders>
              <w:top w:val="single" w:color="auto" w:sz="4" w:space="0"/>
              <w:left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偏差率=100% ×（投标人评标价－评标基准价）/评标基准价</w:t>
            </w:r>
          </w:p>
          <w:p>
            <w:pPr>
              <w:keepNext w:val="0"/>
              <w:keepLines w:val="0"/>
              <w:pageBreakBefore w:val="0"/>
              <w:kinsoku/>
              <w:wordWrap/>
              <w:autoSpaceDE/>
              <w:autoSpaceDN/>
              <w:bidi w:val="0"/>
              <w:spacing w:line="400" w:lineRule="exact"/>
              <w:ind w:left="0" w:leftChars="0" w:right="0" w:rightChars="0" w:firstLine="0" w:firstLineChars="0"/>
              <w:rPr>
                <w:rFonts w:hint="eastAsia"/>
                <w:color w:val="auto"/>
                <w:szCs w:val="21"/>
                <w:highlight w:val="none"/>
              </w:rPr>
            </w:pPr>
            <w:r>
              <w:rPr>
                <w:rFonts w:hint="eastAsia" w:ascii="宋体" w:hAnsi="宋体" w:eastAsia="宋体" w:cs="宋体"/>
                <w:b w:val="0"/>
                <w:bCs w:val="0"/>
                <w:color w:val="auto"/>
                <w:szCs w:val="21"/>
                <w:highlight w:val="none"/>
                <w:shd w:val="clear" w:color="auto" w:fill="auto"/>
              </w:rPr>
              <w:t>偏差率保留小数点后</w:t>
            </w:r>
            <w:r>
              <w:rPr>
                <w:rFonts w:hint="eastAsia" w:ascii="宋体" w:hAnsi="宋体" w:eastAsia="宋体" w:cs="宋体"/>
                <w:b w:val="0"/>
                <w:bCs w:val="0"/>
                <w:color w:val="auto"/>
                <w:szCs w:val="21"/>
                <w:highlight w:val="none"/>
                <w:shd w:val="clear" w:color="auto" w:fill="auto"/>
                <w:lang w:val="en-US" w:eastAsia="zh-CN"/>
              </w:rPr>
              <w:t>两</w:t>
            </w:r>
            <w:r>
              <w:rPr>
                <w:rFonts w:hint="eastAsia" w:ascii="宋体" w:hAnsi="宋体" w:eastAsia="宋体" w:cs="宋体"/>
                <w:b w:val="0"/>
                <w:bCs w:val="0"/>
                <w:color w:val="auto"/>
                <w:szCs w:val="21"/>
                <w:highlight w:val="none"/>
                <w:shd w:val="clear" w:color="auto" w:fill="auto"/>
              </w:rPr>
              <w:t>位，小数点后第</w:t>
            </w:r>
            <w:r>
              <w:rPr>
                <w:rFonts w:hint="eastAsia" w:ascii="宋体" w:hAnsi="宋体" w:eastAsia="宋体" w:cs="宋体"/>
                <w:b w:val="0"/>
                <w:bCs w:val="0"/>
                <w:color w:val="auto"/>
                <w:szCs w:val="21"/>
                <w:highlight w:val="none"/>
                <w:shd w:val="clear" w:color="auto" w:fill="auto"/>
                <w:lang w:val="en-US" w:eastAsia="zh-CN"/>
              </w:rPr>
              <w:t>三</w:t>
            </w:r>
            <w:r>
              <w:rPr>
                <w:rFonts w:hint="eastAsia" w:ascii="宋体" w:hAnsi="宋体" w:eastAsia="宋体" w:cs="宋体"/>
                <w:b w:val="0"/>
                <w:bCs w:val="0"/>
                <w:color w:val="auto"/>
                <w:szCs w:val="21"/>
                <w:highlight w:val="none"/>
                <w:shd w:val="clear" w:color="auto" w:fill="auto"/>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1" w:type="pct"/>
            <w:tcBorders>
              <w:top w:val="single" w:color="auto" w:sz="4" w:space="0"/>
              <w:bottom w:val="single" w:color="auto" w:sz="4" w:space="0"/>
              <w:right w:val="single" w:color="auto" w:sz="4" w:space="0"/>
            </w:tcBorders>
            <w:noWrap w:val="0"/>
            <w:vAlign w:val="center"/>
          </w:tcPr>
          <w:p>
            <w:pPr>
              <w:spacing w:line="360" w:lineRule="atLeast"/>
              <w:jc w:val="center"/>
              <w:rPr>
                <w:bCs/>
                <w:color w:val="auto"/>
                <w:szCs w:val="21"/>
                <w:highlight w:val="none"/>
              </w:rPr>
            </w:pPr>
            <w:r>
              <w:rPr>
                <w:b w:val="0"/>
                <w:bCs/>
                <w:color w:val="auto"/>
                <w:szCs w:val="21"/>
                <w:highlight w:val="none"/>
              </w:rPr>
              <w:t>条款号</w:t>
            </w:r>
          </w:p>
        </w:tc>
        <w:tc>
          <w:tcPr>
            <w:tcW w:w="862" w:type="pct"/>
            <w:tcBorders>
              <w:top w:val="single" w:color="auto" w:sz="4" w:space="0"/>
              <w:left w:val="single" w:color="auto" w:sz="4" w:space="0"/>
              <w:right w:val="single" w:color="auto" w:sz="4" w:space="0"/>
            </w:tcBorders>
            <w:noWrap w:val="0"/>
            <w:vAlign w:val="center"/>
          </w:tcPr>
          <w:p>
            <w:pPr>
              <w:spacing w:line="360" w:lineRule="atLeast"/>
              <w:jc w:val="center"/>
              <w:rPr>
                <w:bCs/>
                <w:color w:val="auto"/>
                <w:szCs w:val="21"/>
                <w:highlight w:val="none"/>
              </w:rPr>
            </w:pPr>
            <w:r>
              <w:rPr>
                <w:b w:val="0"/>
                <w:bCs/>
                <w:color w:val="auto"/>
                <w:szCs w:val="21"/>
                <w:highlight w:val="none"/>
              </w:rPr>
              <w:t>评分因素</w:t>
            </w:r>
          </w:p>
        </w:tc>
        <w:tc>
          <w:tcPr>
            <w:tcW w:w="3586" w:type="pct"/>
            <w:tcBorders>
              <w:top w:val="single" w:color="auto" w:sz="4" w:space="0"/>
              <w:left w:val="single" w:color="auto" w:sz="4" w:space="0"/>
              <w:right w:val="single" w:color="auto" w:sz="4" w:space="0"/>
            </w:tcBorders>
            <w:noWrap w:val="0"/>
            <w:vAlign w:val="center"/>
          </w:tcPr>
          <w:p>
            <w:pPr>
              <w:spacing w:line="360" w:lineRule="atLeast"/>
              <w:jc w:val="center"/>
              <w:rPr>
                <w:bCs/>
                <w:color w:val="auto"/>
                <w:szCs w:val="21"/>
                <w:highlight w:val="none"/>
              </w:rPr>
            </w:pPr>
            <w:r>
              <w:rPr>
                <w:b w:val="0"/>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1"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jc w:val="center"/>
              <w:rPr>
                <w:color w:val="auto"/>
                <w:szCs w:val="21"/>
                <w:highlight w:val="none"/>
              </w:rPr>
            </w:pPr>
            <w:r>
              <w:rPr>
                <w:rFonts w:hint="eastAsia" w:ascii="宋体" w:hAnsi="宋体" w:eastAsia="宋体" w:cs="宋体"/>
                <w:b w:val="0"/>
                <w:bCs w:val="0"/>
                <w:color w:val="auto"/>
                <w:szCs w:val="21"/>
                <w:highlight w:val="none"/>
                <w:shd w:val="clear" w:color="auto" w:fill="auto"/>
              </w:rPr>
              <w:t>2.2.4</w:t>
            </w:r>
          </w:p>
        </w:tc>
        <w:tc>
          <w:tcPr>
            <w:tcW w:w="862" w:type="pct"/>
            <w:tcBorders>
              <w:top w:val="single" w:color="auto" w:sz="4" w:space="0"/>
              <w:left w:val="single" w:color="auto" w:sz="4" w:space="0"/>
              <w:right w:val="single" w:color="auto" w:sz="4" w:space="0"/>
            </w:tcBorders>
            <w:noWrap w:val="0"/>
            <w:vAlign w:val="center"/>
          </w:tcPr>
          <w:p>
            <w:pPr>
              <w:keepNext w:val="0"/>
              <w:keepLines w:val="0"/>
              <w:pageBreakBefore w:val="0"/>
              <w:kinsoku/>
              <w:wordWrap/>
              <w:autoSpaceDE/>
              <w:autoSpaceDN/>
              <w:bidi w:val="0"/>
              <w:spacing w:line="400" w:lineRule="exact"/>
              <w:ind w:left="0" w:leftChars="0" w:right="0" w:rightChars="0" w:firstLine="0" w:firstLineChars="0"/>
              <w:jc w:val="center"/>
              <w:rPr>
                <w:color w:val="auto"/>
                <w:szCs w:val="21"/>
                <w:highlight w:val="none"/>
              </w:rPr>
            </w:pPr>
            <w:r>
              <w:rPr>
                <w:rFonts w:hint="eastAsia" w:ascii="宋体" w:hAnsi="宋体" w:eastAsia="宋体" w:cs="宋体"/>
                <w:b w:val="0"/>
                <w:bCs w:val="0"/>
                <w:color w:val="auto"/>
                <w:szCs w:val="21"/>
                <w:highlight w:val="none"/>
                <w:shd w:val="clear" w:color="auto" w:fill="auto"/>
              </w:rPr>
              <w:t>评标价得分</w:t>
            </w:r>
          </w:p>
        </w:tc>
        <w:tc>
          <w:tcPr>
            <w:tcW w:w="3586" w:type="pct"/>
            <w:tcBorders>
              <w:top w:val="single" w:color="auto" w:sz="4" w:space="0"/>
              <w:left w:val="single" w:color="auto" w:sz="4" w:space="0"/>
              <w:right w:val="single" w:color="auto" w:sz="4" w:space="0"/>
            </w:tcBorders>
            <w:noWrap w:val="0"/>
            <w:vAlign w:val="top"/>
          </w:tcPr>
          <w:p>
            <w:pPr>
              <w:keepNext w:val="0"/>
              <w:keepLines w:val="0"/>
              <w:pageBreakBefore w:val="0"/>
              <w:kinsoku/>
              <w:wordWrap/>
              <w:autoSpaceDE/>
              <w:autoSpaceDN/>
              <w:bidi w:val="0"/>
              <w:snapToGrid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评标价得分按照下面规定计算：</w:t>
            </w:r>
          </w:p>
          <w:p>
            <w:pPr>
              <w:keepNext w:val="0"/>
              <w:keepLines w:val="0"/>
              <w:pageBreakBefore w:val="0"/>
              <w:kinsoku/>
              <w:wordWrap/>
              <w:autoSpaceDE/>
              <w:autoSpaceDN/>
              <w:bidi w:val="0"/>
              <w:snapToGrid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(1)如果投标人的评标价&gt;评标基准价，则评标价得分＝F－偏差率×100× E</w:t>
            </w:r>
            <w:r>
              <w:rPr>
                <w:rFonts w:hint="eastAsia" w:ascii="宋体" w:hAnsi="宋体" w:eastAsia="宋体" w:cs="宋体"/>
                <w:b w:val="0"/>
                <w:bCs w:val="0"/>
                <w:color w:val="auto"/>
                <w:szCs w:val="21"/>
                <w:highlight w:val="none"/>
                <w:shd w:val="clear" w:color="auto" w:fill="auto"/>
                <w:vertAlign w:val="subscript"/>
              </w:rPr>
              <w:t>1</w:t>
            </w:r>
            <w:r>
              <w:rPr>
                <w:rFonts w:hint="eastAsia" w:ascii="宋体" w:hAnsi="宋体" w:eastAsia="宋体" w:cs="宋体"/>
                <w:b w:val="0"/>
                <w:bCs w:val="0"/>
                <w:color w:val="auto"/>
                <w:szCs w:val="21"/>
                <w:highlight w:val="none"/>
                <w:shd w:val="clear" w:color="auto" w:fill="auto"/>
              </w:rPr>
              <w:t>；</w:t>
            </w:r>
          </w:p>
          <w:p>
            <w:pPr>
              <w:keepNext w:val="0"/>
              <w:keepLines w:val="0"/>
              <w:pageBreakBefore w:val="0"/>
              <w:kinsoku/>
              <w:wordWrap/>
              <w:autoSpaceDE/>
              <w:autoSpaceDN/>
              <w:bidi w:val="0"/>
              <w:snapToGrid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(2)如果投标人的评标价≤评标基准价，则评标价得分＝F＋偏差率× 100× E</w:t>
            </w:r>
            <w:r>
              <w:rPr>
                <w:rFonts w:hint="eastAsia" w:ascii="宋体" w:hAnsi="宋体" w:eastAsia="宋体" w:cs="宋体"/>
                <w:b w:val="0"/>
                <w:bCs w:val="0"/>
                <w:color w:val="auto"/>
                <w:szCs w:val="21"/>
                <w:highlight w:val="none"/>
                <w:shd w:val="clear" w:color="auto" w:fill="auto"/>
                <w:vertAlign w:val="subscript"/>
              </w:rPr>
              <w:t>2</w:t>
            </w:r>
            <w:r>
              <w:rPr>
                <w:rFonts w:hint="eastAsia" w:ascii="宋体" w:hAnsi="宋体" w:eastAsia="宋体" w:cs="宋体"/>
                <w:b w:val="0"/>
                <w:bCs w:val="0"/>
                <w:color w:val="auto"/>
                <w:szCs w:val="21"/>
                <w:highlight w:val="none"/>
                <w:shd w:val="clear" w:color="auto" w:fill="auto"/>
              </w:rPr>
              <w:t>。</w:t>
            </w:r>
          </w:p>
          <w:p>
            <w:pPr>
              <w:keepNext w:val="0"/>
              <w:keepLines w:val="0"/>
              <w:pageBreakBefore w:val="0"/>
              <w:kinsoku/>
              <w:wordWrap/>
              <w:autoSpaceDE/>
              <w:autoSpaceDN/>
              <w:bidi w:val="0"/>
              <w:snapToGrid w:val="0"/>
              <w:spacing w:line="400" w:lineRule="exact"/>
              <w:ind w:left="0" w:leftChars="0" w:right="0" w:rightChars="0" w:firstLine="0" w:firstLineChars="0"/>
              <w:rPr>
                <w:rFonts w:hint="eastAsia" w:eastAsia="宋体"/>
                <w:color w:val="auto"/>
                <w:szCs w:val="21"/>
                <w:highlight w:val="none"/>
                <w:lang w:val="en-US" w:eastAsia="zh-CN"/>
              </w:rPr>
            </w:pPr>
            <w:r>
              <w:rPr>
                <w:rFonts w:hint="eastAsia" w:ascii="宋体" w:hAnsi="宋体" w:eastAsia="宋体" w:cs="宋体"/>
                <w:b w:val="0"/>
                <w:bCs w:val="0"/>
                <w:color w:val="auto"/>
                <w:szCs w:val="21"/>
                <w:highlight w:val="none"/>
                <w:shd w:val="clear" w:color="auto" w:fill="auto"/>
              </w:rPr>
              <w:t>其中：F是</w:t>
            </w:r>
            <w:r>
              <w:rPr>
                <w:rFonts w:hint="eastAsia" w:ascii="宋体" w:hAnsi="宋体" w:eastAsia="宋体" w:cs="宋体"/>
                <w:b w:val="0"/>
                <w:bCs w:val="0"/>
                <w:color w:val="auto"/>
                <w:szCs w:val="21"/>
                <w:highlight w:val="none"/>
                <w:shd w:val="clear" w:color="auto" w:fill="auto"/>
                <w:lang w:val="en-US" w:eastAsia="zh-CN"/>
              </w:rPr>
              <w:t>100分</w:t>
            </w:r>
            <w:r>
              <w:rPr>
                <w:rFonts w:hint="eastAsia" w:ascii="宋体" w:hAnsi="宋体" w:eastAsia="宋体" w:cs="宋体"/>
                <w:b w:val="0"/>
                <w:bCs w:val="0"/>
                <w:color w:val="auto"/>
                <w:szCs w:val="21"/>
                <w:highlight w:val="none"/>
                <w:shd w:val="clear" w:color="auto" w:fill="auto"/>
              </w:rPr>
              <w:t>，E</w:t>
            </w:r>
            <w:r>
              <w:rPr>
                <w:rFonts w:hint="eastAsia" w:ascii="宋体" w:hAnsi="宋体" w:eastAsia="宋体" w:cs="宋体"/>
                <w:b w:val="0"/>
                <w:bCs w:val="0"/>
                <w:color w:val="auto"/>
                <w:szCs w:val="21"/>
                <w:highlight w:val="none"/>
                <w:shd w:val="clear" w:color="auto" w:fill="auto"/>
                <w:vertAlign w:val="subscript"/>
              </w:rPr>
              <w:t>1</w:t>
            </w:r>
            <w:r>
              <w:rPr>
                <w:rFonts w:hint="eastAsia" w:ascii="宋体" w:hAnsi="宋体" w:eastAsia="宋体" w:cs="宋体"/>
                <w:b w:val="0"/>
                <w:bCs w:val="0"/>
                <w:color w:val="auto"/>
                <w:szCs w:val="21"/>
                <w:highlight w:val="none"/>
                <w:shd w:val="clear" w:color="auto" w:fill="auto"/>
              </w:rPr>
              <w:t>是评标价每高于评标基准价一个百分点的扣分值，E</w:t>
            </w:r>
            <w:r>
              <w:rPr>
                <w:rFonts w:hint="eastAsia" w:ascii="宋体" w:hAnsi="宋体" w:eastAsia="宋体" w:cs="宋体"/>
                <w:b w:val="0"/>
                <w:bCs w:val="0"/>
                <w:color w:val="auto"/>
                <w:szCs w:val="21"/>
                <w:highlight w:val="none"/>
                <w:shd w:val="clear" w:color="auto" w:fill="auto"/>
                <w:vertAlign w:val="subscript"/>
              </w:rPr>
              <w:t>2</w:t>
            </w:r>
            <w:r>
              <w:rPr>
                <w:rFonts w:hint="eastAsia" w:ascii="宋体" w:hAnsi="宋体" w:eastAsia="宋体" w:cs="宋体"/>
                <w:b w:val="0"/>
                <w:bCs w:val="0"/>
                <w:color w:val="auto"/>
                <w:szCs w:val="21"/>
                <w:highlight w:val="none"/>
                <w:shd w:val="clear" w:color="auto" w:fill="auto"/>
              </w:rPr>
              <w:t>是评标价每低于评标基准价一个百分点的扣分值；其中E</w:t>
            </w:r>
            <w:r>
              <w:rPr>
                <w:rFonts w:hint="eastAsia" w:ascii="宋体" w:hAnsi="宋体" w:eastAsia="宋体" w:cs="宋体"/>
                <w:b w:val="0"/>
                <w:bCs w:val="0"/>
                <w:color w:val="auto"/>
                <w:szCs w:val="21"/>
                <w:highlight w:val="none"/>
                <w:shd w:val="clear" w:color="auto" w:fill="auto"/>
                <w:vertAlign w:val="subscript"/>
              </w:rPr>
              <w:t>1</w:t>
            </w:r>
            <w:r>
              <w:rPr>
                <w:rFonts w:hint="eastAsia" w:ascii="宋体" w:hAnsi="宋体" w:eastAsia="宋体" w:cs="宋体"/>
                <w:b w:val="0"/>
                <w:bCs w:val="0"/>
                <w:color w:val="auto"/>
                <w:szCs w:val="21"/>
                <w:highlight w:val="none"/>
                <w:shd w:val="clear" w:color="auto" w:fill="auto"/>
              </w:rPr>
              <w:t>＝2，E</w:t>
            </w:r>
            <w:r>
              <w:rPr>
                <w:rFonts w:hint="eastAsia" w:ascii="宋体" w:hAnsi="宋体" w:eastAsia="宋体" w:cs="宋体"/>
                <w:b w:val="0"/>
                <w:bCs w:val="0"/>
                <w:color w:val="auto"/>
                <w:szCs w:val="21"/>
                <w:highlight w:val="none"/>
                <w:shd w:val="clear" w:color="auto" w:fill="auto"/>
                <w:vertAlign w:val="subscript"/>
              </w:rPr>
              <w:t xml:space="preserve"> 2</w:t>
            </w:r>
            <w:r>
              <w:rPr>
                <w:rFonts w:hint="eastAsia" w:ascii="宋体" w:hAnsi="宋体" w:eastAsia="宋体" w:cs="宋体"/>
                <w:b w:val="0"/>
                <w:bCs w:val="0"/>
                <w:color w:val="auto"/>
                <w:szCs w:val="21"/>
                <w:highlight w:val="none"/>
                <w:shd w:val="clear" w:color="auto" w:fill="auto"/>
              </w:rPr>
              <w:t>＝1</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lang w:val="en-US" w:eastAsia="zh-CN"/>
              </w:rPr>
              <w:t>评标价得分分值</w:t>
            </w:r>
            <w:r>
              <w:rPr>
                <w:rFonts w:hint="eastAsia" w:ascii="宋体" w:hAnsi="宋体" w:eastAsia="宋体" w:cs="宋体"/>
                <w:b w:val="0"/>
                <w:bCs w:val="0"/>
                <w:color w:val="auto"/>
                <w:szCs w:val="21"/>
                <w:highlight w:val="none"/>
                <w:shd w:val="clear" w:color="auto" w:fill="auto"/>
              </w:rPr>
              <w:t>保留小数点后</w:t>
            </w:r>
            <w:r>
              <w:rPr>
                <w:rFonts w:hint="eastAsia" w:ascii="宋体" w:hAnsi="宋体" w:eastAsia="宋体" w:cs="宋体"/>
                <w:b w:val="0"/>
                <w:bCs w:val="0"/>
                <w:color w:val="auto"/>
                <w:szCs w:val="21"/>
                <w:highlight w:val="none"/>
                <w:shd w:val="clear" w:color="auto" w:fill="auto"/>
                <w:lang w:val="en-US" w:eastAsia="zh-CN"/>
              </w:rPr>
              <w:t>两</w:t>
            </w:r>
            <w:r>
              <w:rPr>
                <w:rFonts w:hint="eastAsia" w:ascii="宋体" w:hAnsi="宋体" w:eastAsia="宋体" w:cs="宋体"/>
                <w:b w:val="0"/>
                <w:bCs w:val="0"/>
                <w:color w:val="auto"/>
                <w:szCs w:val="21"/>
                <w:highlight w:val="none"/>
                <w:shd w:val="clear" w:color="auto" w:fill="auto"/>
              </w:rPr>
              <w:t>位，小数点后第</w:t>
            </w:r>
            <w:r>
              <w:rPr>
                <w:rFonts w:hint="eastAsia" w:ascii="宋体" w:hAnsi="宋体" w:eastAsia="宋体" w:cs="宋体"/>
                <w:b w:val="0"/>
                <w:bCs w:val="0"/>
                <w:color w:val="auto"/>
                <w:szCs w:val="21"/>
                <w:highlight w:val="none"/>
                <w:shd w:val="clear" w:color="auto" w:fill="auto"/>
                <w:lang w:val="en-US" w:eastAsia="zh-CN"/>
              </w:rPr>
              <w:t>三</w:t>
            </w:r>
            <w:r>
              <w:rPr>
                <w:rFonts w:hint="eastAsia" w:ascii="宋体" w:hAnsi="宋体" w:eastAsia="宋体" w:cs="宋体"/>
                <w:b w:val="0"/>
                <w:bCs w:val="0"/>
                <w:color w:val="auto"/>
                <w:szCs w:val="21"/>
                <w:highlight w:val="none"/>
                <w:shd w:val="clear" w:color="auto" w:fill="auto"/>
              </w:rPr>
              <w:t>位“四舍五入”</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lang w:val="en-US" w:eastAsia="zh-CN"/>
              </w:rPr>
              <w:t>最低分为0分。</w:t>
            </w:r>
          </w:p>
        </w:tc>
      </w:tr>
    </w:tbl>
    <w:p>
      <w:pPr>
        <w:rPr>
          <w:color w:val="auto"/>
          <w:highlight w:val="none"/>
        </w:rPr>
      </w:pPr>
      <w:r>
        <w:rPr>
          <w:color w:val="auto"/>
          <w:highlight w:val="none"/>
        </w:rPr>
        <w:br w:type="page"/>
      </w:r>
    </w:p>
    <w:tbl>
      <w:tblPr>
        <w:tblStyle w:val="35"/>
        <w:tblW w:w="4857"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63"/>
        <w:gridCol w:w="7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nil"/>
              <w:bottom w:val="single" w:color="auto" w:sz="4" w:space="0"/>
              <w:right w:val="nil"/>
            </w:tcBorders>
            <w:noWrap w:val="0"/>
            <w:vAlign w:val="center"/>
          </w:tcPr>
          <w:p>
            <w:pPr>
              <w:spacing w:line="380" w:lineRule="atLeast"/>
              <w:jc w:val="center"/>
              <w:rPr>
                <w:b/>
                <w:color w:val="auto"/>
                <w:szCs w:val="21"/>
                <w:highlight w:val="none"/>
              </w:rPr>
            </w:pPr>
          </w:p>
        </w:tc>
        <w:tc>
          <w:tcPr>
            <w:tcW w:w="4220" w:type="pct"/>
            <w:tcBorders>
              <w:top w:val="nil"/>
              <w:left w:val="nil"/>
              <w:bottom w:val="single" w:color="auto" w:sz="4" w:space="0"/>
              <w:right w:val="nil"/>
            </w:tcBorders>
            <w:noWrap w:val="0"/>
            <w:vAlign w:val="center"/>
          </w:tcPr>
          <w:p>
            <w:pPr>
              <w:spacing w:line="380" w:lineRule="atLeast"/>
              <w:jc w:val="right"/>
              <w:rPr>
                <w:rFonts w:hint="eastAsia"/>
                <w:color w:val="auto"/>
                <w:spacing w:val="4"/>
                <w:szCs w:val="21"/>
                <w:highlight w:val="none"/>
              </w:rPr>
            </w:pPr>
            <w:r>
              <w:rPr>
                <w:rFonts w:hint="eastAsia"/>
                <w:color w:val="auto"/>
                <w:spacing w:val="4"/>
                <w:szCs w:val="21"/>
                <w:highlight w:val="none"/>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color w:val="auto"/>
                <w:spacing w:val="4"/>
                <w:szCs w:val="21"/>
                <w:highlight w:val="none"/>
              </w:rPr>
            </w:pPr>
            <w:r>
              <w:rPr>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b/>
                <w:color w:val="auto"/>
                <w:szCs w:val="21"/>
                <w:highlight w:val="none"/>
              </w:rPr>
            </w:pPr>
            <w:r>
              <w:rPr>
                <w:rFonts w:hint="eastAsia" w:ascii="宋体" w:hAnsi="宋体" w:eastAsia="宋体" w:cs="宋体"/>
                <w:b w:val="0"/>
                <w:bCs w:val="0"/>
                <w:color w:val="auto"/>
                <w:szCs w:val="21"/>
                <w:highlight w:val="none"/>
                <w:shd w:val="clear" w:color="auto" w:fill="auto"/>
              </w:rPr>
              <w:t>条款号</w:t>
            </w:r>
          </w:p>
        </w:tc>
        <w:tc>
          <w:tcPr>
            <w:tcW w:w="422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color w:val="auto"/>
                <w:spacing w:val="4"/>
                <w:szCs w:val="21"/>
                <w:highlight w:val="none"/>
              </w:rPr>
            </w:pPr>
            <w:r>
              <w:rPr>
                <w:rFonts w:hint="eastAsia" w:ascii="宋体" w:hAnsi="宋体" w:eastAsia="宋体" w:cs="宋体"/>
                <w:b w:val="0"/>
                <w:bCs w:val="0"/>
                <w:color w:val="auto"/>
                <w:szCs w:val="21"/>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77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b/>
                <w:color w:val="auto"/>
                <w:szCs w:val="21"/>
                <w:highlight w:val="none"/>
              </w:rPr>
            </w:pPr>
            <w:r>
              <w:rPr>
                <w:rFonts w:hint="eastAsia" w:ascii="宋体" w:hAnsi="宋体" w:eastAsia="宋体" w:cs="宋体"/>
                <w:b w:val="0"/>
                <w:bCs w:val="0"/>
                <w:color w:val="auto"/>
                <w:szCs w:val="21"/>
                <w:highlight w:val="none"/>
                <w:shd w:val="clear" w:color="auto" w:fill="auto"/>
              </w:rPr>
              <w:t>1</w:t>
            </w:r>
          </w:p>
        </w:tc>
        <w:tc>
          <w:tcPr>
            <w:tcW w:w="422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hint="default" w:ascii="宋体" w:hAnsi="宋体" w:eastAsia="宋体" w:cs="宋体"/>
                <w:b w:val="0"/>
                <w:bCs w:val="0"/>
                <w:color w:val="auto"/>
                <w:szCs w:val="21"/>
                <w:highlight w:val="none"/>
                <w:shd w:val="clear" w:color="auto" w:fill="auto"/>
                <w:lang w:val="en-US" w:eastAsia="zh-CN"/>
              </w:rPr>
            </w:pPr>
            <w:r>
              <w:rPr>
                <w:rFonts w:hint="eastAsia" w:ascii="宋体" w:hAnsi="宋体" w:eastAsia="宋体" w:cs="宋体"/>
                <w:b w:val="0"/>
                <w:bCs w:val="0"/>
                <w:color w:val="auto"/>
                <w:szCs w:val="21"/>
                <w:highlight w:val="none"/>
                <w:shd w:val="clear" w:color="auto" w:fill="auto"/>
                <w:lang w:val="en-US" w:eastAsia="zh-CN"/>
              </w:rPr>
              <w:t>注：</w:t>
            </w:r>
            <w:r>
              <w:rPr>
                <w:rFonts w:hint="eastAsia" w:ascii="宋体" w:hAnsi="宋体" w:eastAsia="宋体" w:cs="宋体"/>
                <w:b w:val="0"/>
                <w:bCs w:val="0"/>
                <w:color w:val="auto"/>
                <w:szCs w:val="21"/>
                <w:highlight w:val="none"/>
                <w:shd w:val="clear" w:color="auto" w:fill="auto"/>
              </w:rPr>
              <w:t>评标基准价方法3（随机权重法）</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lang w:val="en-US" w:eastAsia="zh-CN"/>
              </w:rPr>
              <w:t>本项目E=3</w:t>
            </w:r>
          </w:p>
          <w:p>
            <w:pPr>
              <w:spacing w:line="400" w:lineRule="exact"/>
              <w:ind w:firstLine="420" w:firstLineChars="20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1、评标办法</w:t>
            </w:r>
          </w:p>
          <w:p>
            <w:pPr>
              <w:spacing w:line="400" w:lineRule="exact"/>
              <w:ind w:firstLine="420" w:firstLineChars="20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本条细化为：</w:t>
            </w:r>
          </w:p>
          <w:p>
            <w:pPr>
              <w:spacing w:line="400" w:lineRule="exact"/>
              <w:ind w:firstLine="420" w:firstLineChars="20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1.1本次评标采用双信封形式合理低价法，评标委员会首先对投标文件第一个信封（商务与技术文件）进行初步评审（形式评审与响应性评审、资格评审）</w:t>
            </w:r>
            <w:r>
              <w:rPr>
                <w:rFonts w:hint="eastAsia" w:ascii="宋体" w:hAnsi="宋体" w:eastAsia="宋体" w:cs="宋体"/>
                <w:b w:val="0"/>
                <w:bCs w:val="0"/>
                <w:color w:val="auto"/>
                <w:szCs w:val="21"/>
                <w:highlight w:val="none"/>
                <w:shd w:val="clear" w:color="auto" w:fill="auto"/>
                <w:lang w:eastAsia="zh-CN"/>
              </w:rPr>
              <w:t>。</w:t>
            </w:r>
          </w:p>
          <w:p>
            <w:pPr>
              <w:keepNext w:val="0"/>
              <w:keepLines w:val="0"/>
              <w:pageBreakBefore w:val="0"/>
              <w:kinsoku/>
              <w:wordWrap/>
              <w:autoSpaceDE/>
              <w:autoSpaceDN/>
              <w:bidi w:val="0"/>
              <w:spacing w:line="400" w:lineRule="exact"/>
              <w:ind w:left="0" w:leftChars="0" w:right="0" w:rightChars="0" w:firstLine="420" w:firstLineChars="20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1.2</w:t>
            </w:r>
            <w:r>
              <w:rPr>
                <w:rFonts w:hint="eastAsia" w:ascii="宋体" w:hAnsi="宋体" w:eastAsia="宋体" w:cs="宋体"/>
                <w:b w:val="0"/>
                <w:bCs w:val="0"/>
                <w:color w:val="auto"/>
                <w:szCs w:val="21"/>
                <w:highlight w:val="none"/>
                <w:shd w:val="clear" w:color="auto" w:fill="auto"/>
                <w:lang w:val="en-US" w:eastAsia="zh-CN"/>
              </w:rPr>
              <w:t>所有</w:t>
            </w:r>
            <w:r>
              <w:rPr>
                <w:rFonts w:hint="eastAsia" w:ascii="宋体" w:hAnsi="宋体" w:eastAsia="宋体" w:cs="宋体"/>
                <w:b w:val="0"/>
                <w:bCs w:val="0"/>
                <w:color w:val="auto"/>
                <w:szCs w:val="21"/>
                <w:highlight w:val="none"/>
                <w:shd w:val="clear" w:color="auto" w:fill="auto"/>
              </w:rPr>
              <w:t>通过第一个信封初步评审后的投标文件方可进入第二个信封（报价文件）的开标</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lang w:val="en-US" w:eastAsia="zh-CN"/>
              </w:rPr>
              <w:t>其</w:t>
            </w:r>
            <w:r>
              <w:rPr>
                <w:rFonts w:hint="eastAsia" w:ascii="宋体" w:hAnsi="宋体" w:eastAsia="宋体" w:cs="宋体"/>
                <w:b w:val="0"/>
                <w:bCs w:val="0"/>
                <w:color w:val="auto"/>
                <w:szCs w:val="21"/>
                <w:highlight w:val="none"/>
                <w:shd w:val="clear" w:color="auto" w:fill="auto"/>
              </w:rPr>
              <w:t>第二个信封在监督机关的监督下进行</w:t>
            </w:r>
            <w:r>
              <w:rPr>
                <w:rFonts w:hint="eastAsia" w:ascii="宋体" w:hAnsi="宋体" w:eastAsia="宋体" w:cs="宋体"/>
                <w:b w:val="0"/>
                <w:bCs w:val="0"/>
                <w:color w:val="auto"/>
                <w:szCs w:val="21"/>
                <w:highlight w:val="none"/>
                <w:shd w:val="clear" w:color="auto" w:fill="auto"/>
                <w:lang w:val="en-US" w:eastAsia="zh-CN"/>
              </w:rPr>
              <w:t>开标</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未通过第一个信封初步评审的投标人不进入第二个信封的评审，其第二个信封原封退回</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lang w:val="en-US" w:eastAsia="zh-CN"/>
              </w:rPr>
              <w:t>或不予解密</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不参与第二个信封的开标。</w:t>
            </w:r>
          </w:p>
          <w:p>
            <w:pPr>
              <w:keepNext w:val="0"/>
              <w:keepLines w:val="0"/>
              <w:pageBreakBefore w:val="0"/>
              <w:kinsoku/>
              <w:wordWrap/>
              <w:autoSpaceDE/>
              <w:autoSpaceDN/>
              <w:bidi w:val="0"/>
              <w:spacing w:line="400" w:lineRule="exact"/>
              <w:ind w:left="0" w:leftChars="0" w:right="0" w:rightChars="0" w:firstLine="420" w:firstLineChars="20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lang w:val="en-US" w:eastAsia="zh-CN"/>
              </w:rPr>
              <w:t>1.3</w:t>
            </w:r>
            <w:r>
              <w:rPr>
                <w:rFonts w:hint="eastAsia" w:ascii="宋体" w:hAnsi="宋体" w:eastAsia="宋体" w:cs="宋体"/>
                <w:b w:val="0"/>
                <w:bCs w:val="0"/>
                <w:color w:val="auto"/>
                <w:szCs w:val="21"/>
                <w:highlight w:val="none"/>
                <w:shd w:val="clear" w:color="auto" w:fill="auto"/>
              </w:rPr>
              <w:t>评标委员会对投标文件第二个信封进行初步评审（形式评审与响应性评审），</w:t>
            </w:r>
            <w:r>
              <w:rPr>
                <w:rFonts w:hint="eastAsia" w:ascii="宋体" w:hAnsi="宋体" w:eastAsia="宋体" w:cs="宋体"/>
                <w:b w:val="0"/>
                <w:bCs w:val="0"/>
                <w:color w:val="auto"/>
                <w:szCs w:val="21"/>
                <w:highlight w:val="none"/>
                <w:shd w:val="clear" w:color="auto" w:fill="auto"/>
                <w:lang w:val="en-US" w:eastAsia="zh-CN"/>
              </w:rPr>
              <w:t>并</w:t>
            </w:r>
            <w:r>
              <w:rPr>
                <w:rFonts w:hint="eastAsia" w:ascii="宋体" w:hAnsi="宋体" w:eastAsia="宋体" w:cs="宋体"/>
                <w:b w:val="0"/>
                <w:bCs w:val="0"/>
                <w:color w:val="auto"/>
                <w:szCs w:val="21"/>
                <w:highlight w:val="none"/>
                <w:shd w:val="clear" w:color="auto" w:fill="auto"/>
              </w:rPr>
              <w:t>对通过第二个信封初步评审的投标文件按照本章第2.2款规定的评分标准进行</w:t>
            </w:r>
            <w:r>
              <w:rPr>
                <w:rFonts w:hint="eastAsia" w:ascii="宋体" w:hAnsi="宋体" w:eastAsia="宋体" w:cs="宋体"/>
                <w:b w:val="0"/>
                <w:bCs w:val="0"/>
                <w:color w:val="auto"/>
                <w:szCs w:val="21"/>
                <w:highlight w:val="none"/>
                <w:shd w:val="clear" w:color="auto" w:fill="auto"/>
                <w:lang w:val="en-US" w:eastAsia="zh-CN"/>
              </w:rPr>
              <w:t>评标价</w:t>
            </w:r>
            <w:r>
              <w:rPr>
                <w:rFonts w:hint="eastAsia" w:ascii="宋体" w:hAnsi="宋体" w:eastAsia="宋体" w:cs="宋体"/>
                <w:b w:val="0"/>
                <w:bCs w:val="0"/>
                <w:color w:val="auto"/>
                <w:szCs w:val="21"/>
                <w:highlight w:val="none"/>
                <w:shd w:val="clear" w:color="auto" w:fill="auto"/>
              </w:rPr>
              <w:t>评分（保留小数点后</w:t>
            </w:r>
            <w:r>
              <w:rPr>
                <w:rFonts w:hint="eastAsia" w:ascii="宋体" w:hAnsi="宋体" w:eastAsia="宋体" w:cs="宋体"/>
                <w:b w:val="0"/>
                <w:bCs w:val="0"/>
                <w:color w:val="auto"/>
                <w:szCs w:val="21"/>
                <w:highlight w:val="none"/>
                <w:shd w:val="clear" w:color="auto" w:fill="auto"/>
                <w:lang w:val="en-US" w:eastAsia="zh-CN"/>
              </w:rPr>
              <w:t>两</w:t>
            </w:r>
            <w:r>
              <w:rPr>
                <w:rFonts w:hint="eastAsia" w:ascii="宋体" w:hAnsi="宋体" w:eastAsia="宋体" w:cs="宋体"/>
                <w:b w:val="0"/>
                <w:bCs w:val="0"/>
                <w:color w:val="auto"/>
                <w:szCs w:val="21"/>
                <w:highlight w:val="none"/>
                <w:shd w:val="clear" w:color="auto" w:fill="auto"/>
              </w:rPr>
              <w:t>位，小数点后第</w:t>
            </w:r>
            <w:r>
              <w:rPr>
                <w:rFonts w:hint="eastAsia" w:ascii="宋体" w:hAnsi="宋体" w:eastAsia="宋体" w:cs="宋体"/>
                <w:b w:val="0"/>
                <w:bCs w:val="0"/>
                <w:color w:val="auto"/>
                <w:szCs w:val="21"/>
                <w:highlight w:val="none"/>
                <w:shd w:val="clear" w:color="auto" w:fill="auto"/>
                <w:lang w:val="en-US" w:eastAsia="zh-CN"/>
              </w:rPr>
              <w:t>三</w:t>
            </w:r>
            <w:r>
              <w:rPr>
                <w:rFonts w:hint="eastAsia" w:ascii="宋体" w:hAnsi="宋体" w:eastAsia="宋体" w:cs="宋体"/>
                <w:b w:val="0"/>
                <w:bCs w:val="0"/>
                <w:color w:val="auto"/>
                <w:szCs w:val="21"/>
                <w:highlight w:val="none"/>
                <w:shd w:val="clear" w:color="auto" w:fill="auto"/>
              </w:rPr>
              <w:t>位“四舍五入”），评标委员会按评标价得分由高到低顺序确定中标候选人推荐排序，但投标报价低于其成本的除外。</w:t>
            </w:r>
          </w:p>
          <w:p>
            <w:pPr>
              <w:spacing w:line="400" w:lineRule="exact"/>
              <w:ind w:firstLine="420"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当两家及以上投标人在标段中的评标价得分相等时，若评标价不相等，以评标价较低者优先；当两家及以上投标人在标段中的评标价得分相等且评标价也相等时，若各投标人工程量清单子目单价也相同时，视为串标，其投标均被否决。</w:t>
            </w:r>
          </w:p>
          <w:p>
            <w:pPr>
              <w:spacing w:line="400" w:lineRule="exact"/>
              <w:ind w:firstLine="420" w:firstLineChars="20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当两家及以上投标人在标段中的评标价得分相等且评标价也相等时，</w:t>
            </w:r>
            <w:r>
              <w:rPr>
                <w:rFonts w:hint="eastAsia" w:ascii="宋体" w:hAnsi="宋体" w:eastAsia="宋体" w:cs="宋体"/>
                <w:b w:val="0"/>
                <w:bCs w:val="0"/>
                <w:color w:val="auto"/>
                <w:szCs w:val="21"/>
                <w:highlight w:val="none"/>
                <w:shd w:val="clear" w:color="auto" w:fill="auto"/>
                <w:lang w:val="en-US" w:eastAsia="zh-CN"/>
              </w:rPr>
              <w:t>且</w:t>
            </w:r>
            <w:r>
              <w:rPr>
                <w:rFonts w:hint="eastAsia" w:ascii="宋体" w:hAnsi="宋体" w:eastAsia="宋体" w:cs="宋体"/>
                <w:b w:val="0"/>
                <w:bCs w:val="0"/>
                <w:color w:val="auto"/>
                <w:szCs w:val="21"/>
                <w:highlight w:val="none"/>
                <w:shd w:val="clear" w:color="auto" w:fill="auto"/>
              </w:rPr>
              <w:t>各投标人工程量清单子目单价不尽相同时，推荐顺序则依次依据“信用等级”“投标人上一</w:t>
            </w:r>
            <w:r>
              <w:rPr>
                <w:rFonts w:hint="eastAsia" w:ascii="宋体" w:hAnsi="宋体" w:eastAsia="宋体" w:cs="宋体"/>
                <w:b w:val="0"/>
                <w:bCs w:val="0"/>
                <w:color w:val="auto"/>
                <w:szCs w:val="21"/>
                <w:highlight w:val="none"/>
                <w:u w:val="none"/>
                <w:shd w:val="clear" w:color="auto" w:fill="auto"/>
              </w:rPr>
              <w:t>年</w:t>
            </w:r>
            <w:r>
              <w:rPr>
                <w:rFonts w:hint="eastAsia" w:ascii="宋体" w:hAnsi="宋体" w:eastAsia="宋体" w:cs="宋体"/>
                <w:b w:val="0"/>
                <w:bCs w:val="0"/>
                <w:color w:val="auto"/>
                <w:szCs w:val="21"/>
                <w:highlight w:val="none"/>
                <w:shd w:val="clear" w:color="auto" w:fill="auto"/>
              </w:rPr>
              <w:t>年末净资产”“投标人近3年年平均营业收入”由高到低的顺序进行确定，若</w:t>
            </w:r>
            <w:r>
              <w:rPr>
                <w:rFonts w:hint="eastAsia" w:ascii="宋体" w:hAnsi="宋体" w:eastAsia="宋体" w:cs="宋体"/>
                <w:b w:val="0"/>
                <w:bCs w:val="0"/>
                <w:color w:val="auto"/>
                <w:szCs w:val="21"/>
                <w:highlight w:val="none"/>
                <w:shd w:val="clear" w:color="auto" w:fill="auto"/>
                <w:lang w:val="en-US" w:eastAsia="zh-CN"/>
              </w:rPr>
              <w:t>投标人</w:t>
            </w:r>
            <w:r>
              <w:rPr>
                <w:rFonts w:hint="eastAsia" w:ascii="宋体" w:hAnsi="宋体" w:eastAsia="宋体" w:cs="宋体"/>
                <w:b w:val="0"/>
                <w:bCs w:val="0"/>
                <w:color w:val="auto"/>
                <w:szCs w:val="21"/>
                <w:highlight w:val="none"/>
                <w:shd w:val="clear" w:color="auto" w:fill="auto"/>
              </w:rPr>
              <w:t>近3年年平均营业收入也相等时，则由评标委员会根据施工组织设计的编制情况投票确定其推荐顺序。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color w:val="auto"/>
                <w:spacing w:val="4"/>
                <w:szCs w:val="21"/>
                <w:highlight w:val="none"/>
              </w:rPr>
            </w:pPr>
            <w:r>
              <w:rPr>
                <w:rFonts w:hint="eastAsia" w:ascii="宋体" w:hAnsi="宋体" w:eastAsia="宋体" w:cs="宋体"/>
                <w:b w:val="0"/>
                <w:bCs w:val="0"/>
                <w:color w:val="auto"/>
                <w:szCs w:val="21"/>
                <w:highlight w:val="none"/>
                <w:shd w:val="clear" w:color="auto" w:fill="auto"/>
              </w:rPr>
              <w:t>1.</w:t>
            </w:r>
            <w:r>
              <w:rPr>
                <w:rFonts w:hint="eastAsia" w:ascii="宋体" w:hAnsi="宋体" w:eastAsia="宋体" w:cs="宋体"/>
                <w:b w:val="0"/>
                <w:bCs w:val="0"/>
                <w:color w:val="auto"/>
                <w:szCs w:val="21"/>
                <w:highlight w:val="none"/>
                <w:shd w:val="clear" w:color="auto" w:fill="auto"/>
                <w:lang w:eastAsia="zh-CN"/>
              </w:rPr>
              <w:t>4</w:t>
            </w:r>
            <w:r>
              <w:rPr>
                <w:rFonts w:hint="eastAsia" w:ascii="宋体" w:hAnsi="宋体" w:eastAsia="宋体" w:cs="宋体"/>
                <w:b w:val="0"/>
                <w:bCs w:val="0"/>
                <w:color w:val="auto"/>
                <w:szCs w:val="21"/>
                <w:highlight w:val="none"/>
                <w:shd w:val="clear" w:color="auto" w:fill="auto"/>
              </w:rPr>
              <w:t>某一标段通过第一个信封评审且参与第二个信封开标的投标人在3个及以上的，招标人将按规定的程序进行第二个信封开标；在对第二个信封进行评审后，有效投标不足3个使得投标明显缺乏竞争的，评标委员会可以否决这一标段的全部投标。评标委员会未否决全部投标的，应当在评标报告中阐明理由并推荐这一标段中标候选人。</w:t>
            </w:r>
          </w:p>
        </w:tc>
      </w:tr>
    </w:tbl>
    <w:p>
      <w:pPr>
        <w:spacing w:line="380" w:lineRule="atLeast"/>
        <w:jc w:val="center"/>
        <w:rPr>
          <w:b/>
          <w:color w:val="auto"/>
          <w:szCs w:val="21"/>
          <w:highlight w:val="none"/>
        </w:rPr>
      </w:pPr>
      <w:r>
        <w:rPr>
          <w:b/>
          <w:color w:val="auto"/>
          <w:szCs w:val="21"/>
          <w:highlight w:val="none"/>
        </w:rPr>
        <w:br w:type="page"/>
      </w:r>
    </w:p>
    <w:tbl>
      <w:tblPr>
        <w:tblStyle w:val="35"/>
        <w:tblW w:w="4857"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56"/>
        <w:gridCol w:w="73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5" w:type="pct"/>
            <w:tcBorders>
              <w:top w:val="nil"/>
              <w:left w:val="nil"/>
              <w:bottom w:val="single" w:color="auto" w:sz="4" w:space="0"/>
              <w:right w:val="nil"/>
            </w:tcBorders>
            <w:noWrap w:val="0"/>
            <w:vAlign w:val="center"/>
          </w:tcPr>
          <w:p>
            <w:pPr>
              <w:spacing w:line="380" w:lineRule="atLeast"/>
              <w:jc w:val="center"/>
              <w:rPr>
                <w:b/>
                <w:color w:val="auto"/>
                <w:szCs w:val="21"/>
                <w:highlight w:val="none"/>
              </w:rPr>
            </w:pPr>
          </w:p>
        </w:tc>
        <w:tc>
          <w:tcPr>
            <w:tcW w:w="4224" w:type="pct"/>
            <w:tcBorders>
              <w:top w:val="nil"/>
              <w:left w:val="nil"/>
              <w:bottom w:val="single" w:color="auto" w:sz="4" w:space="0"/>
              <w:right w:val="nil"/>
            </w:tcBorders>
            <w:noWrap w:val="0"/>
            <w:vAlign w:val="center"/>
          </w:tcPr>
          <w:p>
            <w:pPr>
              <w:spacing w:line="380" w:lineRule="atLeast"/>
              <w:jc w:val="right"/>
              <w:rPr>
                <w:rFonts w:hint="eastAsia"/>
                <w:color w:val="auto"/>
                <w:spacing w:val="4"/>
                <w:szCs w:val="21"/>
                <w:highlight w:val="none"/>
              </w:rPr>
            </w:pPr>
            <w:r>
              <w:rPr>
                <w:rFonts w:hint="eastAsia"/>
                <w:color w:val="auto"/>
                <w:spacing w:val="4"/>
                <w:szCs w:val="21"/>
                <w:highlight w:val="none"/>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5" w:type="pct"/>
            <w:tcBorders>
              <w:top w:val="single" w:color="auto" w:sz="4" w:space="0"/>
              <w:bottom w:val="single" w:color="auto" w:sz="4" w:space="0"/>
              <w:right w:val="single" w:color="auto" w:sz="4" w:space="0"/>
            </w:tcBorders>
            <w:noWrap w:val="0"/>
            <w:vAlign w:val="center"/>
          </w:tcPr>
          <w:p>
            <w:pPr>
              <w:snapToGrid w:val="0"/>
              <w:spacing w:line="400" w:lineRule="exact"/>
              <w:jc w:val="center"/>
              <w:rPr>
                <w:b w:val="0"/>
                <w:bCs/>
                <w:color w:val="auto"/>
                <w:szCs w:val="21"/>
                <w:highlight w:val="none"/>
              </w:rPr>
            </w:pPr>
            <w:r>
              <w:rPr>
                <w:rFonts w:hint="eastAsia" w:ascii="宋体" w:hAnsi="宋体" w:eastAsia="宋体" w:cs="宋体"/>
                <w:b w:val="0"/>
                <w:bCs w:val="0"/>
                <w:color w:val="auto"/>
                <w:szCs w:val="21"/>
                <w:highlight w:val="none"/>
                <w:shd w:val="clear" w:color="auto" w:fill="auto"/>
              </w:rPr>
              <w:t>条款号</w:t>
            </w:r>
          </w:p>
        </w:tc>
        <w:tc>
          <w:tcPr>
            <w:tcW w:w="4224"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b w:val="0"/>
                <w:bCs/>
                <w:color w:val="auto"/>
                <w:szCs w:val="21"/>
                <w:highlight w:val="none"/>
              </w:rPr>
            </w:pPr>
            <w:r>
              <w:rPr>
                <w:rFonts w:hint="eastAsia" w:ascii="宋体" w:hAnsi="宋体" w:eastAsia="宋体" w:cs="宋体"/>
                <w:b w:val="0"/>
                <w:bCs w:val="0"/>
                <w:color w:val="auto"/>
                <w:szCs w:val="21"/>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5" w:type="pct"/>
            <w:tcBorders>
              <w:top w:val="single" w:color="auto" w:sz="4" w:space="0"/>
              <w:bottom w:val="single" w:color="auto" w:sz="4" w:space="0"/>
              <w:right w:val="single" w:color="auto" w:sz="4" w:space="0"/>
            </w:tcBorders>
            <w:noWrap w:val="0"/>
            <w:vAlign w:val="center"/>
          </w:tcPr>
          <w:p>
            <w:pPr>
              <w:spacing w:line="360" w:lineRule="atLeast"/>
              <w:jc w:val="center"/>
              <w:rPr>
                <w:rFonts w:hint="eastAsia" w:eastAsia="宋体"/>
                <w:color w:val="auto"/>
                <w:szCs w:val="21"/>
                <w:highlight w:val="none"/>
                <w:lang w:eastAsia="zh-CN"/>
              </w:rPr>
            </w:pPr>
          </w:p>
        </w:tc>
        <w:tc>
          <w:tcPr>
            <w:tcW w:w="4224"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ind w:firstLine="420" w:firstLineChars="200"/>
              <w:rPr>
                <w:rFonts w:hint="eastAsia"/>
                <w:color w:val="auto"/>
                <w:szCs w:val="21"/>
                <w:highlight w:val="none"/>
              </w:rPr>
            </w:pPr>
            <w:r>
              <w:rPr>
                <w:rFonts w:hint="eastAsia" w:ascii="宋体" w:hAnsi="宋体" w:eastAsia="宋体" w:cs="宋体"/>
                <w:b w:val="0"/>
                <w:bCs w:val="0"/>
                <w:color w:val="auto"/>
                <w:szCs w:val="21"/>
                <w:highlight w:val="none"/>
                <w:shd w:val="clear" w:color="auto" w:fill="auto"/>
              </w:rPr>
              <w:t>某一标段通过第一个信封评审且参与第二个信封开标的投标人少于3个的，评标委员会可以否决这一标段全部投标。未否决全部投标的，评标委员会应当在评标报告中阐明理由，招标人应当按照规定的程序进行第二信封开标，但评标委员会在进行报价文件评审时仍有权否决全部投标；评标委员会未在报价文件评审时否决全部投标的，应当在评标报告中阐明理由并推荐中标候选人。</w:t>
            </w:r>
          </w:p>
        </w:tc>
      </w:tr>
    </w:tbl>
    <w:p>
      <w:pPr>
        <w:spacing w:line="380" w:lineRule="atLeast"/>
        <w:rPr>
          <w:rFonts w:hint="eastAsia" w:ascii="宋体" w:hAnsi="宋体" w:eastAsia="宋体" w:cs="宋体"/>
          <w:b w:val="0"/>
          <w:bCs w:val="0"/>
          <w:color w:val="auto"/>
          <w:highlight w:val="none"/>
          <w:shd w:val="clear" w:color="auto" w:fill="auto"/>
        </w:rPr>
      </w:pPr>
      <w:r>
        <w:rPr>
          <w:rFonts w:hint="eastAsia" w:ascii="宋体" w:hAnsi="宋体" w:eastAsia="宋体" w:cs="宋体"/>
          <w:b w:val="0"/>
          <w:bCs w:val="0"/>
          <w:color w:val="auto"/>
          <w:highlight w:val="none"/>
          <w:shd w:val="clear" w:color="auto" w:fill="auto"/>
        </w:rPr>
        <w:br w:type="page"/>
      </w:r>
    </w:p>
    <w:p>
      <w:pPr>
        <w:pStyle w:val="25"/>
        <w:keepNext w:val="0"/>
        <w:keepLines w:val="0"/>
        <w:pageBreakBefore w:val="0"/>
        <w:widowControl w:val="0"/>
        <w:numPr>
          <w:ilvl w:val="0"/>
          <w:numId w:val="0"/>
        </w:numPr>
        <w:shd w:val="clear" w:color="auto" w:fill="auto"/>
        <w:tabs>
          <w:tab w:val="right" w:leader="dot" w:pos="9515"/>
        </w:tabs>
        <w:kinsoku/>
        <w:wordWrap/>
        <w:overflowPunct/>
        <w:topLinePunct w:val="0"/>
        <w:autoSpaceDE/>
        <w:autoSpaceDN/>
        <w:bidi w:val="0"/>
        <w:adjustRightInd/>
        <w:snapToGrid/>
        <w:spacing w:line="288" w:lineRule="auto"/>
        <w:ind w:firstLine="320" w:firstLineChars="100"/>
        <w:textAlignment w:val="auto"/>
        <w:rPr>
          <w:rFonts w:hint="eastAsia" w:ascii="宋体" w:hAnsi="宋体" w:eastAsia="Calibri" w:cs="宋体"/>
          <w:b/>
          <w:bCs/>
          <w:color w:val="auto"/>
          <w:spacing w:val="20"/>
          <w:sz w:val="28"/>
          <w:szCs w:val="28"/>
          <w:highlight w:val="none"/>
        </w:rPr>
      </w:pPr>
      <w:r>
        <w:rPr>
          <w:rFonts w:hint="eastAsia" w:ascii="宋体" w:hAnsi="宋体" w:eastAsia="Calibri" w:cs="宋体"/>
          <w:b/>
          <w:bCs/>
          <w:color w:val="auto"/>
          <w:spacing w:val="20"/>
          <w:sz w:val="28"/>
          <w:szCs w:val="28"/>
          <w:highlight w:val="none"/>
        </w:rPr>
        <w:t>五、招标人联系方式</w:t>
      </w:r>
    </w:p>
    <w:tbl>
      <w:tblPr>
        <w:tblStyle w:val="35"/>
        <w:tblW w:w="9579" w:type="dxa"/>
        <w:tblInd w:w="-167" w:type="dxa"/>
        <w:tblLayout w:type="autofit"/>
        <w:tblCellMar>
          <w:top w:w="0" w:type="dxa"/>
          <w:left w:w="108" w:type="dxa"/>
          <w:bottom w:w="0" w:type="dxa"/>
          <w:right w:w="108" w:type="dxa"/>
        </w:tblCellMar>
      </w:tblPr>
      <w:tblGrid>
        <w:gridCol w:w="9579"/>
      </w:tblGrid>
      <w:tr>
        <w:tblPrEx>
          <w:tblCellMar>
            <w:top w:w="0" w:type="dxa"/>
            <w:left w:w="108" w:type="dxa"/>
            <w:bottom w:w="0" w:type="dxa"/>
            <w:right w:w="108" w:type="dxa"/>
          </w:tblCellMar>
        </w:tblPrEx>
        <w:trPr>
          <w:trHeight w:val="421"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人：</w:t>
            </w:r>
            <w:r>
              <w:rPr>
                <w:rFonts w:hint="eastAsia" w:ascii="宋体" w:hAnsi="宋体" w:eastAsia="宋体" w:cs="宋体"/>
                <w:color w:val="auto"/>
                <w:kern w:val="0"/>
                <w:sz w:val="21"/>
                <w:szCs w:val="21"/>
                <w:highlight w:val="none"/>
              </w:rPr>
              <w:t>宁夏公路管理中心</w:t>
            </w:r>
            <w:r>
              <w:rPr>
                <w:rFonts w:hint="eastAsia" w:ascii="宋体" w:hAnsi="宋体" w:eastAsia="宋体" w:cs="宋体"/>
                <w:color w:val="auto"/>
                <w:kern w:val="0"/>
                <w:sz w:val="21"/>
                <w:szCs w:val="21"/>
                <w:highlight w:val="none"/>
                <w:lang w:val="en-US" w:eastAsia="zh-CN"/>
              </w:rPr>
              <w:t>银川分中心</w:t>
            </w:r>
          </w:p>
        </w:tc>
      </w:tr>
      <w:tr>
        <w:tblPrEx>
          <w:tblCellMar>
            <w:top w:w="0" w:type="dxa"/>
            <w:left w:w="108" w:type="dxa"/>
            <w:bottom w:w="0" w:type="dxa"/>
            <w:right w:w="108" w:type="dxa"/>
          </w:tblCellMar>
        </w:tblPrEx>
        <w:trPr>
          <w:trHeight w:val="431"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kern w:val="0"/>
                <w:sz w:val="21"/>
                <w:szCs w:val="21"/>
                <w:highlight w:val="none"/>
                <w:lang w:val="en-US" w:eastAsia="zh-CN"/>
              </w:rPr>
              <w:t>银川市兴庆区青银高速公路银川东收费站北侧大楼</w:t>
            </w:r>
          </w:p>
        </w:tc>
      </w:tr>
      <w:tr>
        <w:tblPrEx>
          <w:tblCellMar>
            <w:top w:w="0" w:type="dxa"/>
            <w:left w:w="108" w:type="dxa"/>
            <w:bottom w:w="0" w:type="dxa"/>
            <w:right w:w="108" w:type="dxa"/>
          </w:tblCellMar>
        </w:tblPrEx>
        <w:trPr>
          <w:trHeight w:val="399"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val="en-US" w:eastAsia="zh-CN"/>
              </w:rPr>
              <w:t>750000</w:t>
            </w:r>
          </w:p>
        </w:tc>
      </w:tr>
      <w:tr>
        <w:tblPrEx>
          <w:tblCellMar>
            <w:top w:w="0" w:type="dxa"/>
            <w:left w:w="108" w:type="dxa"/>
            <w:bottom w:w="0" w:type="dxa"/>
            <w:right w:w="108" w:type="dxa"/>
          </w:tblCellMar>
        </w:tblPrEx>
        <w:trPr>
          <w:trHeight w:val="90"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刘荣</w:t>
            </w:r>
          </w:p>
        </w:tc>
      </w:tr>
      <w:tr>
        <w:tblPrEx>
          <w:tblCellMar>
            <w:top w:w="0" w:type="dxa"/>
            <w:left w:w="108" w:type="dxa"/>
            <w:bottom w:w="0" w:type="dxa"/>
            <w:right w:w="108" w:type="dxa"/>
          </w:tblCellMar>
        </w:tblPrEx>
        <w:trPr>
          <w:trHeight w:val="431"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：0951-8597162</w:t>
            </w:r>
          </w:p>
        </w:tc>
      </w:tr>
    </w:tbl>
    <w:p>
      <w:pPr>
        <w:rPr>
          <w:color w:val="auto"/>
        </w:rPr>
      </w:pPr>
    </w:p>
    <w:sectPr>
      <w:footerReference r:id="rId8" w:type="default"/>
      <w:headerReference r:id="rId7" w:type="even"/>
      <w:footnotePr>
        <w:numFmt w:val="decimalEnclosedCircleChinese"/>
        <w:numRestart w:val="eachPage"/>
      </w:footnotePr>
      <w:pgSz w:w="11907" w:h="16840"/>
      <w:pgMar w:top="1587" w:right="1531" w:bottom="1644" w:left="1587" w:header="851" w:footer="851" w:gutter="0"/>
      <w:pgNumType w:fmt="decimal"/>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exact"/>
      <w:ind w:right="360" w:firstLine="360"/>
      <w:jc w:val="center"/>
      <w:rPr>
        <w:rFonts w:eastAsia="黑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exact"/>
      <w:ind w:right="360" w:firstLine="360"/>
      <w:jc w:val="left"/>
      <w:rPr>
        <w:rFonts w:eastAsia="黑体"/>
        <w:sz w:val="17"/>
        <w:szCs w:val="17"/>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wordWrap/>
      <w:topLinePunct/>
      <w:spacing w:line="240" w:lineRule="atLeast"/>
      <w:ind w:right="190"/>
      <w:jc w:val="left"/>
      <w:rPr>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rPr>
        <w:sz w:val="17"/>
        <w:szCs w:val="17"/>
      </w:rPr>
    </w:pPr>
    <w:r>
      <w:rPr>
        <w:rFonts w:hint="eastAsia" w:eastAsia="黑体"/>
        <w:b/>
        <w:bCs/>
        <w:kern w:val="10"/>
        <w:sz w:val="22"/>
        <w:szCs w:val="22"/>
      </w:rPr>
      <w:t>宁夏回族自治区公路工程标准施工招标文件</w:t>
    </w: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F7FBE"/>
    <w:multiLevelType w:val="singleLevel"/>
    <w:tmpl w:val="BC9F7F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01F"/>
    <w:rsid w:val="0000015E"/>
    <w:rsid w:val="00000524"/>
    <w:rsid w:val="0000071E"/>
    <w:rsid w:val="00000EEC"/>
    <w:rsid w:val="000027F1"/>
    <w:rsid w:val="0000303A"/>
    <w:rsid w:val="00003C39"/>
    <w:rsid w:val="00003C73"/>
    <w:rsid w:val="00003F34"/>
    <w:rsid w:val="00004004"/>
    <w:rsid w:val="0000436D"/>
    <w:rsid w:val="00005158"/>
    <w:rsid w:val="00005781"/>
    <w:rsid w:val="00005AF8"/>
    <w:rsid w:val="0000601A"/>
    <w:rsid w:val="000060FE"/>
    <w:rsid w:val="000062A9"/>
    <w:rsid w:val="00006980"/>
    <w:rsid w:val="00006E02"/>
    <w:rsid w:val="0000700D"/>
    <w:rsid w:val="00007455"/>
    <w:rsid w:val="00007E1B"/>
    <w:rsid w:val="00010F5B"/>
    <w:rsid w:val="0001202A"/>
    <w:rsid w:val="0001267B"/>
    <w:rsid w:val="00012A9E"/>
    <w:rsid w:val="00012D09"/>
    <w:rsid w:val="000135D2"/>
    <w:rsid w:val="0001364D"/>
    <w:rsid w:val="00014EA1"/>
    <w:rsid w:val="000152F7"/>
    <w:rsid w:val="00015501"/>
    <w:rsid w:val="0001594C"/>
    <w:rsid w:val="00015B67"/>
    <w:rsid w:val="00015E4A"/>
    <w:rsid w:val="00015FF0"/>
    <w:rsid w:val="00016921"/>
    <w:rsid w:val="0001738A"/>
    <w:rsid w:val="000173A0"/>
    <w:rsid w:val="0001746B"/>
    <w:rsid w:val="000175A9"/>
    <w:rsid w:val="00017876"/>
    <w:rsid w:val="00017E9C"/>
    <w:rsid w:val="00020375"/>
    <w:rsid w:val="000207C2"/>
    <w:rsid w:val="00021472"/>
    <w:rsid w:val="0002185D"/>
    <w:rsid w:val="0002204B"/>
    <w:rsid w:val="00022E41"/>
    <w:rsid w:val="00023047"/>
    <w:rsid w:val="000234C8"/>
    <w:rsid w:val="00023529"/>
    <w:rsid w:val="00023703"/>
    <w:rsid w:val="000237C3"/>
    <w:rsid w:val="0002394B"/>
    <w:rsid w:val="00023E8C"/>
    <w:rsid w:val="00024283"/>
    <w:rsid w:val="00024371"/>
    <w:rsid w:val="00024435"/>
    <w:rsid w:val="00024D41"/>
    <w:rsid w:val="00025A82"/>
    <w:rsid w:val="00026423"/>
    <w:rsid w:val="000265D3"/>
    <w:rsid w:val="00026D2B"/>
    <w:rsid w:val="00026E15"/>
    <w:rsid w:val="000272D1"/>
    <w:rsid w:val="0003009E"/>
    <w:rsid w:val="0003015B"/>
    <w:rsid w:val="000302DB"/>
    <w:rsid w:val="00030850"/>
    <w:rsid w:val="00030F00"/>
    <w:rsid w:val="00031249"/>
    <w:rsid w:val="000316B1"/>
    <w:rsid w:val="000318AC"/>
    <w:rsid w:val="00031A9B"/>
    <w:rsid w:val="0003252B"/>
    <w:rsid w:val="0003369F"/>
    <w:rsid w:val="000336A8"/>
    <w:rsid w:val="000339C0"/>
    <w:rsid w:val="00033BA1"/>
    <w:rsid w:val="00033CB7"/>
    <w:rsid w:val="00034A2F"/>
    <w:rsid w:val="0003557E"/>
    <w:rsid w:val="000357A5"/>
    <w:rsid w:val="00035836"/>
    <w:rsid w:val="00035C00"/>
    <w:rsid w:val="0003643A"/>
    <w:rsid w:val="0003653D"/>
    <w:rsid w:val="00036575"/>
    <w:rsid w:val="00036605"/>
    <w:rsid w:val="00036E8E"/>
    <w:rsid w:val="00037A32"/>
    <w:rsid w:val="000406C1"/>
    <w:rsid w:val="000413AF"/>
    <w:rsid w:val="0004141C"/>
    <w:rsid w:val="00041598"/>
    <w:rsid w:val="0004179D"/>
    <w:rsid w:val="0004186E"/>
    <w:rsid w:val="0004197A"/>
    <w:rsid w:val="00041DCF"/>
    <w:rsid w:val="000426F6"/>
    <w:rsid w:val="0004298A"/>
    <w:rsid w:val="00042A06"/>
    <w:rsid w:val="00042B85"/>
    <w:rsid w:val="00042F0B"/>
    <w:rsid w:val="00043269"/>
    <w:rsid w:val="00043437"/>
    <w:rsid w:val="00043481"/>
    <w:rsid w:val="00043722"/>
    <w:rsid w:val="00043BA4"/>
    <w:rsid w:val="00043BB1"/>
    <w:rsid w:val="00043D44"/>
    <w:rsid w:val="00044548"/>
    <w:rsid w:val="00045307"/>
    <w:rsid w:val="00045318"/>
    <w:rsid w:val="00045474"/>
    <w:rsid w:val="00045BF8"/>
    <w:rsid w:val="00046385"/>
    <w:rsid w:val="0004688A"/>
    <w:rsid w:val="000468D7"/>
    <w:rsid w:val="00046C0C"/>
    <w:rsid w:val="00046C6C"/>
    <w:rsid w:val="000470FD"/>
    <w:rsid w:val="00047E18"/>
    <w:rsid w:val="00047F50"/>
    <w:rsid w:val="0005001E"/>
    <w:rsid w:val="00050832"/>
    <w:rsid w:val="0005085F"/>
    <w:rsid w:val="00050A3B"/>
    <w:rsid w:val="00050A57"/>
    <w:rsid w:val="00050ACF"/>
    <w:rsid w:val="00050C5E"/>
    <w:rsid w:val="000519C9"/>
    <w:rsid w:val="00051D76"/>
    <w:rsid w:val="000528C6"/>
    <w:rsid w:val="00052AEB"/>
    <w:rsid w:val="0005336F"/>
    <w:rsid w:val="0005350A"/>
    <w:rsid w:val="0005365E"/>
    <w:rsid w:val="000536EE"/>
    <w:rsid w:val="00054111"/>
    <w:rsid w:val="000550B3"/>
    <w:rsid w:val="000555D9"/>
    <w:rsid w:val="00055AB6"/>
    <w:rsid w:val="00056868"/>
    <w:rsid w:val="000572A7"/>
    <w:rsid w:val="00057ECC"/>
    <w:rsid w:val="000603C4"/>
    <w:rsid w:val="000608B3"/>
    <w:rsid w:val="000615E4"/>
    <w:rsid w:val="000616D0"/>
    <w:rsid w:val="00061A53"/>
    <w:rsid w:val="00061BC0"/>
    <w:rsid w:val="00061E21"/>
    <w:rsid w:val="00061FA0"/>
    <w:rsid w:val="00063161"/>
    <w:rsid w:val="000635E2"/>
    <w:rsid w:val="00063B44"/>
    <w:rsid w:val="00063B57"/>
    <w:rsid w:val="00063E83"/>
    <w:rsid w:val="00063EAB"/>
    <w:rsid w:val="000643F2"/>
    <w:rsid w:val="0006462C"/>
    <w:rsid w:val="00064857"/>
    <w:rsid w:val="0006494A"/>
    <w:rsid w:val="00065384"/>
    <w:rsid w:val="0006548E"/>
    <w:rsid w:val="00065B0A"/>
    <w:rsid w:val="00065F8D"/>
    <w:rsid w:val="0006638C"/>
    <w:rsid w:val="000667E8"/>
    <w:rsid w:val="00066EE1"/>
    <w:rsid w:val="0007022C"/>
    <w:rsid w:val="0007037D"/>
    <w:rsid w:val="00070522"/>
    <w:rsid w:val="00070656"/>
    <w:rsid w:val="000706F5"/>
    <w:rsid w:val="00070FE7"/>
    <w:rsid w:val="000715D7"/>
    <w:rsid w:val="000716AB"/>
    <w:rsid w:val="00071B4F"/>
    <w:rsid w:val="00071B8A"/>
    <w:rsid w:val="00072643"/>
    <w:rsid w:val="0007269F"/>
    <w:rsid w:val="00072E36"/>
    <w:rsid w:val="00073431"/>
    <w:rsid w:val="000735C0"/>
    <w:rsid w:val="00073C97"/>
    <w:rsid w:val="00074090"/>
    <w:rsid w:val="000740B0"/>
    <w:rsid w:val="0007425D"/>
    <w:rsid w:val="00074972"/>
    <w:rsid w:val="00074C68"/>
    <w:rsid w:val="00074D82"/>
    <w:rsid w:val="00074FF8"/>
    <w:rsid w:val="00075B9F"/>
    <w:rsid w:val="00076473"/>
    <w:rsid w:val="00076D26"/>
    <w:rsid w:val="00076F72"/>
    <w:rsid w:val="00076FD6"/>
    <w:rsid w:val="00077029"/>
    <w:rsid w:val="00077120"/>
    <w:rsid w:val="00077713"/>
    <w:rsid w:val="00077756"/>
    <w:rsid w:val="0007778E"/>
    <w:rsid w:val="00077EAC"/>
    <w:rsid w:val="000805BB"/>
    <w:rsid w:val="000808D7"/>
    <w:rsid w:val="00080DF4"/>
    <w:rsid w:val="00080E55"/>
    <w:rsid w:val="00080E94"/>
    <w:rsid w:val="0008123A"/>
    <w:rsid w:val="000814B2"/>
    <w:rsid w:val="00081A55"/>
    <w:rsid w:val="00083415"/>
    <w:rsid w:val="00083489"/>
    <w:rsid w:val="000845C3"/>
    <w:rsid w:val="00084744"/>
    <w:rsid w:val="0008478E"/>
    <w:rsid w:val="000849ED"/>
    <w:rsid w:val="00084C06"/>
    <w:rsid w:val="00085174"/>
    <w:rsid w:val="000858F1"/>
    <w:rsid w:val="00085B7E"/>
    <w:rsid w:val="00085E0C"/>
    <w:rsid w:val="00085E67"/>
    <w:rsid w:val="00085F8E"/>
    <w:rsid w:val="00086300"/>
    <w:rsid w:val="00086CB8"/>
    <w:rsid w:val="0008716E"/>
    <w:rsid w:val="00087B78"/>
    <w:rsid w:val="00087C4A"/>
    <w:rsid w:val="00090056"/>
    <w:rsid w:val="00090245"/>
    <w:rsid w:val="00090903"/>
    <w:rsid w:val="0009131C"/>
    <w:rsid w:val="000915D5"/>
    <w:rsid w:val="00091922"/>
    <w:rsid w:val="00091EF6"/>
    <w:rsid w:val="0009214B"/>
    <w:rsid w:val="000931C5"/>
    <w:rsid w:val="0009379A"/>
    <w:rsid w:val="00093BEA"/>
    <w:rsid w:val="000947D7"/>
    <w:rsid w:val="00094875"/>
    <w:rsid w:val="00094C83"/>
    <w:rsid w:val="00094FED"/>
    <w:rsid w:val="0009547B"/>
    <w:rsid w:val="00095BA8"/>
    <w:rsid w:val="00095BD6"/>
    <w:rsid w:val="00095F22"/>
    <w:rsid w:val="000972BB"/>
    <w:rsid w:val="00097DDB"/>
    <w:rsid w:val="000A01B9"/>
    <w:rsid w:val="000A0AFA"/>
    <w:rsid w:val="000A18E2"/>
    <w:rsid w:val="000A1D8C"/>
    <w:rsid w:val="000A2246"/>
    <w:rsid w:val="000A26A9"/>
    <w:rsid w:val="000A29C7"/>
    <w:rsid w:val="000A2A4A"/>
    <w:rsid w:val="000A2ACB"/>
    <w:rsid w:val="000A2AEF"/>
    <w:rsid w:val="000A2D88"/>
    <w:rsid w:val="000A31F5"/>
    <w:rsid w:val="000A3C9C"/>
    <w:rsid w:val="000A48DA"/>
    <w:rsid w:val="000A4951"/>
    <w:rsid w:val="000A4A47"/>
    <w:rsid w:val="000A5528"/>
    <w:rsid w:val="000A567A"/>
    <w:rsid w:val="000A5935"/>
    <w:rsid w:val="000A5CF1"/>
    <w:rsid w:val="000A5EFF"/>
    <w:rsid w:val="000A610F"/>
    <w:rsid w:val="000A627F"/>
    <w:rsid w:val="000A659F"/>
    <w:rsid w:val="000A6613"/>
    <w:rsid w:val="000A6891"/>
    <w:rsid w:val="000A6913"/>
    <w:rsid w:val="000A6A4C"/>
    <w:rsid w:val="000A6C53"/>
    <w:rsid w:val="000A7442"/>
    <w:rsid w:val="000A7B25"/>
    <w:rsid w:val="000A7E78"/>
    <w:rsid w:val="000B006E"/>
    <w:rsid w:val="000B070D"/>
    <w:rsid w:val="000B09DA"/>
    <w:rsid w:val="000B0F3E"/>
    <w:rsid w:val="000B238D"/>
    <w:rsid w:val="000B24A3"/>
    <w:rsid w:val="000B24F4"/>
    <w:rsid w:val="000B286D"/>
    <w:rsid w:val="000B34E6"/>
    <w:rsid w:val="000B35A6"/>
    <w:rsid w:val="000B388D"/>
    <w:rsid w:val="000B389E"/>
    <w:rsid w:val="000B3922"/>
    <w:rsid w:val="000B3D2C"/>
    <w:rsid w:val="000B48BB"/>
    <w:rsid w:val="000B4953"/>
    <w:rsid w:val="000B4E6F"/>
    <w:rsid w:val="000B501B"/>
    <w:rsid w:val="000B513E"/>
    <w:rsid w:val="000B55F0"/>
    <w:rsid w:val="000B5FAF"/>
    <w:rsid w:val="000B6A50"/>
    <w:rsid w:val="000B6B21"/>
    <w:rsid w:val="000B6E09"/>
    <w:rsid w:val="000B75C5"/>
    <w:rsid w:val="000C0031"/>
    <w:rsid w:val="000C04FC"/>
    <w:rsid w:val="000C18B8"/>
    <w:rsid w:val="000C19BE"/>
    <w:rsid w:val="000C2010"/>
    <w:rsid w:val="000C2160"/>
    <w:rsid w:val="000C22FD"/>
    <w:rsid w:val="000C2758"/>
    <w:rsid w:val="000C29B6"/>
    <w:rsid w:val="000C2BAB"/>
    <w:rsid w:val="000C32FE"/>
    <w:rsid w:val="000C3341"/>
    <w:rsid w:val="000C3414"/>
    <w:rsid w:val="000C36DC"/>
    <w:rsid w:val="000C3ADC"/>
    <w:rsid w:val="000C3DF6"/>
    <w:rsid w:val="000C3EEC"/>
    <w:rsid w:val="000C40AF"/>
    <w:rsid w:val="000C4363"/>
    <w:rsid w:val="000C473F"/>
    <w:rsid w:val="000C4C93"/>
    <w:rsid w:val="000C4E3A"/>
    <w:rsid w:val="000C532C"/>
    <w:rsid w:val="000C566F"/>
    <w:rsid w:val="000C5DFE"/>
    <w:rsid w:val="000C678C"/>
    <w:rsid w:val="000C697F"/>
    <w:rsid w:val="000C6B91"/>
    <w:rsid w:val="000C6DED"/>
    <w:rsid w:val="000C74BA"/>
    <w:rsid w:val="000C7B6F"/>
    <w:rsid w:val="000D014F"/>
    <w:rsid w:val="000D0394"/>
    <w:rsid w:val="000D0506"/>
    <w:rsid w:val="000D0946"/>
    <w:rsid w:val="000D0ABC"/>
    <w:rsid w:val="000D0F21"/>
    <w:rsid w:val="000D12D1"/>
    <w:rsid w:val="000D19D3"/>
    <w:rsid w:val="000D1A37"/>
    <w:rsid w:val="000D1B0E"/>
    <w:rsid w:val="000D1BBD"/>
    <w:rsid w:val="000D2418"/>
    <w:rsid w:val="000D25F4"/>
    <w:rsid w:val="000D2739"/>
    <w:rsid w:val="000D2880"/>
    <w:rsid w:val="000D28FA"/>
    <w:rsid w:val="000D35F3"/>
    <w:rsid w:val="000D39A1"/>
    <w:rsid w:val="000D3D94"/>
    <w:rsid w:val="000D40D1"/>
    <w:rsid w:val="000D4177"/>
    <w:rsid w:val="000D4BFB"/>
    <w:rsid w:val="000D4CCF"/>
    <w:rsid w:val="000D4D62"/>
    <w:rsid w:val="000D4E80"/>
    <w:rsid w:val="000D5115"/>
    <w:rsid w:val="000D5765"/>
    <w:rsid w:val="000D57FA"/>
    <w:rsid w:val="000D5CCF"/>
    <w:rsid w:val="000D60F8"/>
    <w:rsid w:val="000D6ABE"/>
    <w:rsid w:val="000D6B3E"/>
    <w:rsid w:val="000D6CF7"/>
    <w:rsid w:val="000D7C93"/>
    <w:rsid w:val="000E05E0"/>
    <w:rsid w:val="000E0742"/>
    <w:rsid w:val="000E087A"/>
    <w:rsid w:val="000E0F59"/>
    <w:rsid w:val="000E0F8F"/>
    <w:rsid w:val="000E14FD"/>
    <w:rsid w:val="000E15CC"/>
    <w:rsid w:val="000E1BAC"/>
    <w:rsid w:val="000E1C9D"/>
    <w:rsid w:val="000E1D39"/>
    <w:rsid w:val="000E1E2A"/>
    <w:rsid w:val="000E1F2B"/>
    <w:rsid w:val="000E2216"/>
    <w:rsid w:val="000E2955"/>
    <w:rsid w:val="000E2BBA"/>
    <w:rsid w:val="000E2CBD"/>
    <w:rsid w:val="000E3659"/>
    <w:rsid w:val="000E3A5C"/>
    <w:rsid w:val="000E4159"/>
    <w:rsid w:val="000E4316"/>
    <w:rsid w:val="000E4358"/>
    <w:rsid w:val="000E58C7"/>
    <w:rsid w:val="000E5ABE"/>
    <w:rsid w:val="000E5B50"/>
    <w:rsid w:val="000E66F7"/>
    <w:rsid w:val="000E6F28"/>
    <w:rsid w:val="000E7263"/>
    <w:rsid w:val="000E7387"/>
    <w:rsid w:val="000E7514"/>
    <w:rsid w:val="000E751B"/>
    <w:rsid w:val="000E7614"/>
    <w:rsid w:val="000E7A3F"/>
    <w:rsid w:val="000E7BC6"/>
    <w:rsid w:val="000F0614"/>
    <w:rsid w:val="000F08A1"/>
    <w:rsid w:val="000F125B"/>
    <w:rsid w:val="000F18AD"/>
    <w:rsid w:val="000F219D"/>
    <w:rsid w:val="000F23BC"/>
    <w:rsid w:val="000F2EB8"/>
    <w:rsid w:val="000F2F8A"/>
    <w:rsid w:val="000F2FBE"/>
    <w:rsid w:val="000F34B1"/>
    <w:rsid w:val="000F3BC4"/>
    <w:rsid w:val="000F3E55"/>
    <w:rsid w:val="000F3EFB"/>
    <w:rsid w:val="000F48C0"/>
    <w:rsid w:val="000F52AE"/>
    <w:rsid w:val="000F5CC3"/>
    <w:rsid w:val="000F5ED0"/>
    <w:rsid w:val="000F6B5A"/>
    <w:rsid w:val="000F6DFE"/>
    <w:rsid w:val="000F7128"/>
    <w:rsid w:val="000F79B4"/>
    <w:rsid w:val="000F7FB7"/>
    <w:rsid w:val="0010009E"/>
    <w:rsid w:val="001000F9"/>
    <w:rsid w:val="001004F4"/>
    <w:rsid w:val="00101096"/>
    <w:rsid w:val="001012B9"/>
    <w:rsid w:val="00101462"/>
    <w:rsid w:val="0010183A"/>
    <w:rsid w:val="00101CB6"/>
    <w:rsid w:val="0010238C"/>
    <w:rsid w:val="00102510"/>
    <w:rsid w:val="00102585"/>
    <w:rsid w:val="0010271E"/>
    <w:rsid w:val="0010293D"/>
    <w:rsid w:val="001029A6"/>
    <w:rsid w:val="00102DC7"/>
    <w:rsid w:val="00103696"/>
    <w:rsid w:val="0010444F"/>
    <w:rsid w:val="001045E4"/>
    <w:rsid w:val="001046F1"/>
    <w:rsid w:val="001049F2"/>
    <w:rsid w:val="001053C2"/>
    <w:rsid w:val="00105799"/>
    <w:rsid w:val="00105CA5"/>
    <w:rsid w:val="00105F4B"/>
    <w:rsid w:val="001062B7"/>
    <w:rsid w:val="001064B4"/>
    <w:rsid w:val="0010678A"/>
    <w:rsid w:val="00106927"/>
    <w:rsid w:val="00106AB6"/>
    <w:rsid w:val="00106F6C"/>
    <w:rsid w:val="00111409"/>
    <w:rsid w:val="00111797"/>
    <w:rsid w:val="001117F2"/>
    <w:rsid w:val="00111946"/>
    <w:rsid w:val="00111966"/>
    <w:rsid w:val="00111CBB"/>
    <w:rsid w:val="0011236D"/>
    <w:rsid w:val="001123D8"/>
    <w:rsid w:val="00112B4A"/>
    <w:rsid w:val="00112E6E"/>
    <w:rsid w:val="00113540"/>
    <w:rsid w:val="00113D3F"/>
    <w:rsid w:val="001140AD"/>
    <w:rsid w:val="0011496D"/>
    <w:rsid w:val="00115546"/>
    <w:rsid w:val="001157AB"/>
    <w:rsid w:val="00115D86"/>
    <w:rsid w:val="00115EFE"/>
    <w:rsid w:val="0011640B"/>
    <w:rsid w:val="0011674E"/>
    <w:rsid w:val="00116C28"/>
    <w:rsid w:val="00116E0E"/>
    <w:rsid w:val="00116F83"/>
    <w:rsid w:val="001171B1"/>
    <w:rsid w:val="00117803"/>
    <w:rsid w:val="00117A3A"/>
    <w:rsid w:val="00120BCB"/>
    <w:rsid w:val="00121D54"/>
    <w:rsid w:val="00122B32"/>
    <w:rsid w:val="00122DD3"/>
    <w:rsid w:val="00122FC9"/>
    <w:rsid w:val="00123468"/>
    <w:rsid w:val="00123772"/>
    <w:rsid w:val="00123FBF"/>
    <w:rsid w:val="00124485"/>
    <w:rsid w:val="001247DB"/>
    <w:rsid w:val="0012509C"/>
    <w:rsid w:val="001251FF"/>
    <w:rsid w:val="00125420"/>
    <w:rsid w:val="0012551E"/>
    <w:rsid w:val="00125C0F"/>
    <w:rsid w:val="00127200"/>
    <w:rsid w:val="00127689"/>
    <w:rsid w:val="00127B5C"/>
    <w:rsid w:val="00130705"/>
    <w:rsid w:val="001309EA"/>
    <w:rsid w:val="00131930"/>
    <w:rsid w:val="00131AEF"/>
    <w:rsid w:val="001320D1"/>
    <w:rsid w:val="001321CB"/>
    <w:rsid w:val="0013292B"/>
    <w:rsid w:val="00132B16"/>
    <w:rsid w:val="00132D96"/>
    <w:rsid w:val="00133B3C"/>
    <w:rsid w:val="00133B60"/>
    <w:rsid w:val="001344FC"/>
    <w:rsid w:val="001348D0"/>
    <w:rsid w:val="001349DC"/>
    <w:rsid w:val="00134B32"/>
    <w:rsid w:val="00134C18"/>
    <w:rsid w:val="00134C27"/>
    <w:rsid w:val="0013505A"/>
    <w:rsid w:val="001365B8"/>
    <w:rsid w:val="0014008F"/>
    <w:rsid w:val="0014069F"/>
    <w:rsid w:val="001406FD"/>
    <w:rsid w:val="00140804"/>
    <w:rsid w:val="00140A61"/>
    <w:rsid w:val="00140F0E"/>
    <w:rsid w:val="0014123A"/>
    <w:rsid w:val="00141966"/>
    <w:rsid w:val="00141D5D"/>
    <w:rsid w:val="00141E3A"/>
    <w:rsid w:val="001421E7"/>
    <w:rsid w:val="00142219"/>
    <w:rsid w:val="00142AFA"/>
    <w:rsid w:val="00142B3F"/>
    <w:rsid w:val="00142E68"/>
    <w:rsid w:val="0014306A"/>
    <w:rsid w:val="001434AA"/>
    <w:rsid w:val="00143C47"/>
    <w:rsid w:val="00143C48"/>
    <w:rsid w:val="00143C68"/>
    <w:rsid w:val="00143CF7"/>
    <w:rsid w:val="00143EA5"/>
    <w:rsid w:val="00144399"/>
    <w:rsid w:val="00144441"/>
    <w:rsid w:val="00144B21"/>
    <w:rsid w:val="001459F8"/>
    <w:rsid w:val="00145E6D"/>
    <w:rsid w:val="0014600B"/>
    <w:rsid w:val="0014658C"/>
    <w:rsid w:val="00146710"/>
    <w:rsid w:val="0014690F"/>
    <w:rsid w:val="00146989"/>
    <w:rsid w:val="001472EE"/>
    <w:rsid w:val="00147A6D"/>
    <w:rsid w:val="00147D96"/>
    <w:rsid w:val="00150F4D"/>
    <w:rsid w:val="00151038"/>
    <w:rsid w:val="00151A7F"/>
    <w:rsid w:val="00151F2E"/>
    <w:rsid w:val="00151FC8"/>
    <w:rsid w:val="001527C1"/>
    <w:rsid w:val="00152861"/>
    <w:rsid w:val="001535C8"/>
    <w:rsid w:val="00153DAB"/>
    <w:rsid w:val="00153DBD"/>
    <w:rsid w:val="0015423F"/>
    <w:rsid w:val="00155293"/>
    <w:rsid w:val="00155667"/>
    <w:rsid w:val="00155FC6"/>
    <w:rsid w:val="00156AD4"/>
    <w:rsid w:val="00157151"/>
    <w:rsid w:val="00157E52"/>
    <w:rsid w:val="001600C8"/>
    <w:rsid w:val="00160277"/>
    <w:rsid w:val="00160D73"/>
    <w:rsid w:val="0016205A"/>
    <w:rsid w:val="001623CE"/>
    <w:rsid w:val="00162541"/>
    <w:rsid w:val="001631FF"/>
    <w:rsid w:val="001639C4"/>
    <w:rsid w:val="0016425B"/>
    <w:rsid w:val="00164863"/>
    <w:rsid w:val="00164893"/>
    <w:rsid w:val="00164EDC"/>
    <w:rsid w:val="0016516B"/>
    <w:rsid w:val="001655A3"/>
    <w:rsid w:val="00165697"/>
    <w:rsid w:val="00165E5B"/>
    <w:rsid w:val="00166BD3"/>
    <w:rsid w:val="00167587"/>
    <w:rsid w:val="001675B1"/>
    <w:rsid w:val="00167658"/>
    <w:rsid w:val="00167A32"/>
    <w:rsid w:val="00167F63"/>
    <w:rsid w:val="00167F89"/>
    <w:rsid w:val="00170071"/>
    <w:rsid w:val="001701AF"/>
    <w:rsid w:val="001701DF"/>
    <w:rsid w:val="0017098D"/>
    <w:rsid w:val="00170CF8"/>
    <w:rsid w:val="00170DD7"/>
    <w:rsid w:val="00171326"/>
    <w:rsid w:val="00171A81"/>
    <w:rsid w:val="00171EEA"/>
    <w:rsid w:val="001722A2"/>
    <w:rsid w:val="00172ECE"/>
    <w:rsid w:val="00173F8F"/>
    <w:rsid w:val="00174AF0"/>
    <w:rsid w:val="00174C65"/>
    <w:rsid w:val="0017537A"/>
    <w:rsid w:val="001755A3"/>
    <w:rsid w:val="00175C51"/>
    <w:rsid w:val="00175F34"/>
    <w:rsid w:val="00175F61"/>
    <w:rsid w:val="0017601A"/>
    <w:rsid w:val="0017609D"/>
    <w:rsid w:val="0017610F"/>
    <w:rsid w:val="0017656F"/>
    <w:rsid w:val="00176668"/>
    <w:rsid w:val="00176EED"/>
    <w:rsid w:val="00177050"/>
    <w:rsid w:val="00177857"/>
    <w:rsid w:val="00177F61"/>
    <w:rsid w:val="001801E3"/>
    <w:rsid w:val="00180461"/>
    <w:rsid w:val="00180BD9"/>
    <w:rsid w:val="001819F4"/>
    <w:rsid w:val="00181DE7"/>
    <w:rsid w:val="0018299C"/>
    <w:rsid w:val="00182E08"/>
    <w:rsid w:val="00182EE9"/>
    <w:rsid w:val="0018342A"/>
    <w:rsid w:val="00183553"/>
    <w:rsid w:val="001836B7"/>
    <w:rsid w:val="00183A6E"/>
    <w:rsid w:val="00183AA1"/>
    <w:rsid w:val="00183B15"/>
    <w:rsid w:val="001844D0"/>
    <w:rsid w:val="00184660"/>
    <w:rsid w:val="00184741"/>
    <w:rsid w:val="00185557"/>
    <w:rsid w:val="00185C87"/>
    <w:rsid w:val="00185CA1"/>
    <w:rsid w:val="00185F3E"/>
    <w:rsid w:val="001861A7"/>
    <w:rsid w:val="001861EF"/>
    <w:rsid w:val="001867B8"/>
    <w:rsid w:val="001868CE"/>
    <w:rsid w:val="00186DA8"/>
    <w:rsid w:val="0018784D"/>
    <w:rsid w:val="00187F1D"/>
    <w:rsid w:val="00190010"/>
    <w:rsid w:val="0019028F"/>
    <w:rsid w:val="001907E8"/>
    <w:rsid w:val="00191065"/>
    <w:rsid w:val="001914A6"/>
    <w:rsid w:val="00191DE6"/>
    <w:rsid w:val="00192400"/>
    <w:rsid w:val="0019254B"/>
    <w:rsid w:val="0019378D"/>
    <w:rsid w:val="00194424"/>
    <w:rsid w:val="00195B3D"/>
    <w:rsid w:val="00195EE2"/>
    <w:rsid w:val="00196648"/>
    <w:rsid w:val="0019679B"/>
    <w:rsid w:val="0019708F"/>
    <w:rsid w:val="001970B8"/>
    <w:rsid w:val="00197173"/>
    <w:rsid w:val="00197451"/>
    <w:rsid w:val="001974F4"/>
    <w:rsid w:val="001976DF"/>
    <w:rsid w:val="001979F5"/>
    <w:rsid w:val="00197C2B"/>
    <w:rsid w:val="001A01CC"/>
    <w:rsid w:val="001A022D"/>
    <w:rsid w:val="001A040D"/>
    <w:rsid w:val="001A07DC"/>
    <w:rsid w:val="001A0AD5"/>
    <w:rsid w:val="001A1653"/>
    <w:rsid w:val="001A1705"/>
    <w:rsid w:val="001A1B7D"/>
    <w:rsid w:val="001A2072"/>
    <w:rsid w:val="001A23E6"/>
    <w:rsid w:val="001A25A2"/>
    <w:rsid w:val="001A270C"/>
    <w:rsid w:val="001A2E89"/>
    <w:rsid w:val="001A2F26"/>
    <w:rsid w:val="001A394A"/>
    <w:rsid w:val="001A4A1E"/>
    <w:rsid w:val="001A504B"/>
    <w:rsid w:val="001A5437"/>
    <w:rsid w:val="001A570B"/>
    <w:rsid w:val="001A5892"/>
    <w:rsid w:val="001A60BC"/>
    <w:rsid w:val="001A657E"/>
    <w:rsid w:val="001A7133"/>
    <w:rsid w:val="001A7519"/>
    <w:rsid w:val="001B0287"/>
    <w:rsid w:val="001B0400"/>
    <w:rsid w:val="001B08C8"/>
    <w:rsid w:val="001B095D"/>
    <w:rsid w:val="001B12B3"/>
    <w:rsid w:val="001B1532"/>
    <w:rsid w:val="001B156A"/>
    <w:rsid w:val="001B159D"/>
    <w:rsid w:val="001B1621"/>
    <w:rsid w:val="001B1665"/>
    <w:rsid w:val="001B1B90"/>
    <w:rsid w:val="001B1C37"/>
    <w:rsid w:val="001B2591"/>
    <w:rsid w:val="001B2724"/>
    <w:rsid w:val="001B296B"/>
    <w:rsid w:val="001B3077"/>
    <w:rsid w:val="001B32C4"/>
    <w:rsid w:val="001B3A92"/>
    <w:rsid w:val="001B42CF"/>
    <w:rsid w:val="001B4551"/>
    <w:rsid w:val="001B4C52"/>
    <w:rsid w:val="001B5962"/>
    <w:rsid w:val="001B5C46"/>
    <w:rsid w:val="001B709E"/>
    <w:rsid w:val="001B7600"/>
    <w:rsid w:val="001B7645"/>
    <w:rsid w:val="001B7ADE"/>
    <w:rsid w:val="001B7F6B"/>
    <w:rsid w:val="001B7FAA"/>
    <w:rsid w:val="001C03EC"/>
    <w:rsid w:val="001C0798"/>
    <w:rsid w:val="001C0E0C"/>
    <w:rsid w:val="001C118A"/>
    <w:rsid w:val="001C1F0F"/>
    <w:rsid w:val="001C2569"/>
    <w:rsid w:val="001C2706"/>
    <w:rsid w:val="001C2806"/>
    <w:rsid w:val="001C2F08"/>
    <w:rsid w:val="001C371D"/>
    <w:rsid w:val="001C392F"/>
    <w:rsid w:val="001C3B66"/>
    <w:rsid w:val="001C3FC6"/>
    <w:rsid w:val="001C4D94"/>
    <w:rsid w:val="001C515C"/>
    <w:rsid w:val="001C63CB"/>
    <w:rsid w:val="001C65FC"/>
    <w:rsid w:val="001C6637"/>
    <w:rsid w:val="001C6BA1"/>
    <w:rsid w:val="001D02B6"/>
    <w:rsid w:val="001D052F"/>
    <w:rsid w:val="001D0A38"/>
    <w:rsid w:val="001D0C48"/>
    <w:rsid w:val="001D10E6"/>
    <w:rsid w:val="001D1199"/>
    <w:rsid w:val="001D11C3"/>
    <w:rsid w:val="001D12E4"/>
    <w:rsid w:val="001D152C"/>
    <w:rsid w:val="001D15E8"/>
    <w:rsid w:val="001D167A"/>
    <w:rsid w:val="001D18FC"/>
    <w:rsid w:val="001D1E44"/>
    <w:rsid w:val="001D20FC"/>
    <w:rsid w:val="001D3C52"/>
    <w:rsid w:val="001D3F50"/>
    <w:rsid w:val="001D4235"/>
    <w:rsid w:val="001D4307"/>
    <w:rsid w:val="001D4407"/>
    <w:rsid w:val="001D4565"/>
    <w:rsid w:val="001D4A24"/>
    <w:rsid w:val="001D53FE"/>
    <w:rsid w:val="001D54A2"/>
    <w:rsid w:val="001D5560"/>
    <w:rsid w:val="001D5866"/>
    <w:rsid w:val="001D6EE0"/>
    <w:rsid w:val="001D6FAE"/>
    <w:rsid w:val="001D70E5"/>
    <w:rsid w:val="001D741C"/>
    <w:rsid w:val="001D7D69"/>
    <w:rsid w:val="001D7DEC"/>
    <w:rsid w:val="001D7EDD"/>
    <w:rsid w:val="001E0669"/>
    <w:rsid w:val="001E0B04"/>
    <w:rsid w:val="001E0BD4"/>
    <w:rsid w:val="001E0D6A"/>
    <w:rsid w:val="001E0EB0"/>
    <w:rsid w:val="001E115B"/>
    <w:rsid w:val="001E12A8"/>
    <w:rsid w:val="001E1714"/>
    <w:rsid w:val="001E1824"/>
    <w:rsid w:val="001E1832"/>
    <w:rsid w:val="001E19EB"/>
    <w:rsid w:val="001E1B30"/>
    <w:rsid w:val="001E2042"/>
    <w:rsid w:val="001E373B"/>
    <w:rsid w:val="001E3A60"/>
    <w:rsid w:val="001E3EF4"/>
    <w:rsid w:val="001E4157"/>
    <w:rsid w:val="001E495F"/>
    <w:rsid w:val="001E49AB"/>
    <w:rsid w:val="001E4B2C"/>
    <w:rsid w:val="001E58DE"/>
    <w:rsid w:val="001E5AF5"/>
    <w:rsid w:val="001E5CBA"/>
    <w:rsid w:val="001E5D85"/>
    <w:rsid w:val="001E5F35"/>
    <w:rsid w:val="001E6663"/>
    <w:rsid w:val="001E6754"/>
    <w:rsid w:val="001E679A"/>
    <w:rsid w:val="001E6FFE"/>
    <w:rsid w:val="001E7AC9"/>
    <w:rsid w:val="001F0C8E"/>
    <w:rsid w:val="001F10F7"/>
    <w:rsid w:val="001F239A"/>
    <w:rsid w:val="001F24D2"/>
    <w:rsid w:val="001F2CFE"/>
    <w:rsid w:val="001F3230"/>
    <w:rsid w:val="001F3253"/>
    <w:rsid w:val="001F358E"/>
    <w:rsid w:val="001F36DC"/>
    <w:rsid w:val="001F3F62"/>
    <w:rsid w:val="001F42BD"/>
    <w:rsid w:val="001F43A5"/>
    <w:rsid w:val="001F4A21"/>
    <w:rsid w:val="001F5509"/>
    <w:rsid w:val="001F583B"/>
    <w:rsid w:val="001F5A6D"/>
    <w:rsid w:val="001F5A72"/>
    <w:rsid w:val="001F617F"/>
    <w:rsid w:val="001F61A4"/>
    <w:rsid w:val="001F6978"/>
    <w:rsid w:val="001F6AF8"/>
    <w:rsid w:val="001F6C09"/>
    <w:rsid w:val="001F6CCF"/>
    <w:rsid w:val="001F7CBA"/>
    <w:rsid w:val="00200308"/>
    <w:rsid w:val="00200443"/>
    <w:rsid w:val="00200867"/>
    <w:rsid w:val="00200ECF"/>
    <w:rsid w:val="00201064"/>
    <w:rsid w:val="002011FD"/>
    <w:rsid w:val="0020150A"/>
    <w:rsid w:val="0020179E"/>
    <w:rsid w:val="00201AC4"/>
    <w:rsid w:val="00201AE1"/>
    <w:rsid w:val="002021E7"/>
    <w:rsid w:val="00202688"/>
    <w:rsid w:val="002028BE"/>
    <w:rsid w:val="00202C8B"/>
    <w:rsid w:val="00202E5F"/>
    <w:rsid w:val="0020300A"/>
    <w:rsid w:val="0020303F"/>
    <w:rsid w:val="00203537"/>
    <w:rsid w:val="002039EA"/>
    <w:rsid w:val="00203B2C"/>
    <w:rsid w:val="00204216"/>
    <w:rsid w:val="00204671"/>
    <w:rsid w:val="002046F4"/>
    <w:rsid w:val="00204811"/>
    <w:rsid w:val="002054A7"/>
    <w:rsid w:val="002057AD"/>
    <w:rsid w:val="00205D23"/>
    <w:rsid w:val="00205FD8"/>
    <w:rsid w:val="00206515"/>
    <w:rsid w:val="002065A4"/>
    <w:rsid w:val="002065E5"/>
    <w:rsid w:val="00206837"/>
    <w:rsid w:val="00206911"/>
    <w:rsid w:val="00207070"/>
    <w:rsid w:val="00210137"/>
    <w:rsid w:val="00210261"/>
    <w:rsid w:val="002108B3"/>
    <w:rsid w:val="00210A9D"/>
    <w:rsid w:val="00211F2E"/>
    <w:rsid w:val="00212112"/>
    <w:rsid w:val="0021229E"/>
    <w:rsid w:val="00212EEE"/>
    <w:rsid w:val="002130F9"/>
    <w:rsid w:val="002142C1"/>
    <w:rsid w:val="002144BD"/>
    <w:rsid w:val="00214840"/>
    <w:rsid w:val="00215256"/>
    <w:rsid w:val="002154B6"/>
    <w:rsid w:val="002154BD"/>
    <w:rsid w:val="002156B4"/>
    <w:rsid w:val="00215715"/>
    <w:rsid w:val="00215AF8"/>
    <w:rsid w:val="002160BA"/>
    <w:rsid w:val="002165D8"/>
    <w:rsid w:val="0021666A"/>
    <w:rsid w:val="00216E27"/>
    <w:rsid w:val="00216E7F"/>
    <w:rsid w:val="00217257"/>
    <w:rsid w:val="00217A95"/>
    <w:rsid w:val="00221019"/>
    <w:rsid w:val="0022109F"/>
    <w:rsid w:val="00221594"/>
    <w:rsid w:val="0022195C"/>
    <w:rsid w:val="002219FC"/>
    <w:rsid w:val="0022272B"/>
    <w:rsid w:val="0022318A"/>
    <w:rsid w:val="002232FA"/>
    <w:rsid w:val="002234BF"/>
    <w:rsid w:val="00223842"/>
    <w:rsid w:val="0022391D"/>
    <w:rsid w:val="00223B1E"/>
    <w:rsid w:val="00223B68"/>
    <w:rsid w:val="00223C5E"/>
    <w:rsid w:val="0022409B"/>
    <w:rsid w:val="002244A4"/>
    <w:rsid w:val="0022468C"/>
    <w:rsid w:val="0022479F"/>
    <w:rsid w:val="0022496A"/>
    <w:rsid w:val="00224EA5"/>
    <w:rsid w:val="00225054"/>
    <w:rsid w:val="002250A2"/>
    <w:rsid w:val="00225152"/>
    <w:rsid w:val="002252C2"/>
    <w:rsid w:val="002264C5"/>
    <w:rsid w:val="00226CFF"/>
    <w:rsid w:val="00227584"/>
    <w:rsid w:val="002275FD"/>
    <w:rsid w:val="00227A17"/>
    <w:rsid w:val="00227FD0"/>
    <w:rsid w:val="0023000B"/>
    <w:rsid w:val="00230711"/>
    <w:rsid w:val="00230CC1"/>
    <w:rsid w:val="00230E1A"/>
    <w:rsid w:val="00231924"/>
    <w:rsid w:val="00231BEF"/>
    <w:rsid w:val="00232E38"/>
    <w:rsid w:val="00233041"/>
    <w:rsid w:val="002331CB"/>
    <w:rsid w:val="00233430"/>
    <w:rsid w:val="0023365A"/>
    <w:rsid w:val="00233816"/>
    <w:rsid w:val="00233BA2"/>
    <w:rsid w:val="00233F0A"/>
    <w:rsid w:val="00234046"/>
    <w:rsid w:val="0023437D"/>
    <w:rsid w:val="00234492"/>
    <w:rsid w:val="002359BB"/>
    <w:rsid w:val="00235B31"/>
    <w:rsid w:val="0023617C"/>
    <w:rsid w:val="00236466"/>
    <w:rsid w:val="00237420"/>
    <w:rsid w:val="0023753D"/>
    <w:rsid w:val="0023753F"/>
    <w:rsid w:val="002375FD"/>
    <w:rsid w:val="00237600"/>
    <w:rsid w:val="002378C0"/>
    <w:rsid w:val="002378E0"/>
    <w:rsid w:val="0023798D"/>
    <w:rsid w:val="00237AC6"/>
    <w:rsid w:val="00240277"/>
    <w:rsid w:val="00240294"/>
    <w:rsid w:val="002402B6"/>
    <w:rsid w:val="0024089F"/>
    <w:rsid w:val="00240FFC"/>
    <w:rsid w:val="00241377"/>
    <w:rsid w:val="0024141E"/>
    <w:rsid w:val="00241641"/>
    <w:rsid w:val="002418BA"/>
    <w:rsid w:val="00241A25"/>
    <w:rsid w:val="00241CF9"/>
    <w:rsid w:val="00241D39"/>
    <w:rsid w:val="00241F5A"/>
    <w:rsid w:val="00242399"/>
    <w:rsid w:val="002425C2"/>
    <w:rsid w:val="00242C8C"/>
    <w:rsid w:val="00242E9C"/>
    <w:rsid w:val="00242F46"/>
    <w:rsid w:val="00243153"/>
    <w:rsid w:val="0024330C"/>
    <w:rsid w:val="00243CE1"/>
    <w:rsid w:val="0024401D"/>
    <w:rsid w:val="0024448F"/>
    <w:rsid w:val="00245539"/>
    <w:rsid w:val="0024573D"/>
    <w:rsid w:val="00245B13"/>
    <w:rsid w:val="00245B4A"/>
    <w:rsid w:val="00246087"/>
    <w:rsid w:val="002462F5"/>
    <w:rsid w:val="00246467"/>
    <w:rsid w:val="00246A6B"/>
    <w:rsid w:val="00246F4C"/>
    <w:rsid w:val="0024754E"/>
    <w:rsid w:val="00247580"/>
    <w:rsid w:val="00247C28"/>
    <w:rsid w:val="00247E30"/>
    <w:rsid w:val="002504A3"/>
    <w:rsid w:val="002508CE"/>
    <w:rsid w:val="00250B12"/>
    <w:rsid w:val="00251054"/>
    <w:rsid w:val="0025110B"/>
    <w:rsid w:val="0025166D"/>
    <w:rsid w:val="00251817"/>
    <w:rsid w:val="00251CAE"/>
    <w:rsid w:val="00251F0B"/>
    <w:rsid w:val="00252CCC"/>
    <w:rsid w:val="00252E11"/>
    <w:rsid w:val="00253008"/>
    <w:rsid w:val="00253015"/>
    <w:rsid w:val="0025381B"/>
    <w:rsid w:val="002538A3"/>
    <w:rsid w:val="00253C13"/>
    <w:rsid w:val="00254698"/>
    <w:rsid w:val="00254F66"/>
    <w:rsid w:val="002551C1"/>
    <w:rsid w:val="00255397"/>
    <w:rsid w:val="002557AD"/>
    <w:rsid w:val="00255950"/>
    <w:rsid w:val="00255EA5"/>
    <w:rsid w:val="00255F7D"/>
    <w:rsid w:val="002560D1"/>
    <w:rsid w:val="00256B38"/>
    <w:rsid w:val="00256E0A"/>
    <w:rsid w:val="002576FA"/>
    <w:rsid w:val="00260A03"/>
    <w:rsid w:val="00260B83"/>
    <w:rsid w:val="00260C2E"/>
    <w:rsid w:val="00260CED"/>
    <w:rsid w:val="00260E20"/>
    <w:rsid w:val="00261214"/>
    <w:rsid w:val="00261345"/>
    <w:rsid w:val="00262680"/>
    <w:rsid w:val="00262BD1"/>
    <w:rsid w:val="00262BEA"/>
    <w:rsid w:val="00262FF8"/>
    <w:rsid w:val="00263183"/>
    <w:rsid w:val="00263A33"/>
    <w:rsid w:val="002645C4"/>
    <w:rsid w:val="00264A64"/>
    <w:rsid w:val="00264BDF"/>
    <w:rsid w:val="00264E78"/>
    <w:rsid w:val="002659F2"/>
    <w:rsid w:val="00265EA7"/>
    <w:rsid w:val="00266923"/>
    <w:rsid w:val="00266DC2"/>
    <w:rsid w:val="00267C08"/>
    <w:rsid w:val="00270595"/>
    <w:rsid w:val="00270AEF"/>
    <w:rsid w:val="00270D76"/>
    <w:rsid w:val="00270F3F"/>
    <w:rsid w:val="0027103D"/>
    <w:rsid w:val="002711B5"/>
    <w:rsid w:val="00271294"/>
    <w:rsid w:val="002716E5"/>
    <w:rsid w:val="0027179D"/>
    <w:rsid w:val="002717DC"/>
    <w:rsid w:val="00273222"/>
    <w:rsid w:val="00274630"/>
    <w:rsid w:val="00274C9D"/>
    <w:rsid w:val="0027590F"/>
    <w:rsid w:val="00275CB1"/>
    <w:rsid w:val="00276F9A"/>
    <w:rsid w:val="002776CE"/>
    <w:rsid w:val="0028018D"/>
    <w:rsid w:val="00280D65"/>
    <w:rsid w:val="0028154B"/>
    <w:rsid w:val="002818E7"/>
    <w:rsid w:val="00281C4D"/>
    <w:rsid w:val="0028205E"/>
    <w:rsid w:val="00282120"/>
    <w:rsid w:val="002827B0"/>
    <w:rsid w:val="00282B9A"/>
    <w:rsid w:val="00282CC6"/>
    <w:rsid w:val="00282CE9"/>
    <w:rsid w:val="00283A57"/>
    <w:rsid w:val="00283AD7"/>
    <w:rsid w:val="00283E11"/>
    <w:rsid w:val="0028427F"/>
    <w:rsid w:val="00284410"/>
    <w:rsid w:val="00284557"/>
    <w:rsid w:val="00284B3B"/>
    <w:rsid w:val="00285158"/>
    <w:rsid w:val="00285553"/>
    <w:rsid w:val="002857E8"/>
    <w:rsid w:val="0028588F"/>
    <w:rsid w:val="002860C8"/>
    <w:rsid w:val="00286646"/>
    <w:rsid w:val="002867AF"/>
    <w:rsid w:val="00286C67"/>
    <w:rsid w:val="00286EE8"/>
    <w:rsid w:val="00286F27"/>
    <w:rsid w:val="002870FA"/>
    <w:rsid w:val="00287DBC"/>
    <w:rsid w:val="00287FA5"/>
    <w:rsid w:val="002904C2"/>
    <w:rsid w:val="00290590"/>
    <w:rsid w:val="002907FE"/>
    <w:rsid w:val="0029091B"/>
    <w:rsid w:val="00290C6D"/>
    <w:rsid w:val="00291290"/>
    <w:rsid w:val="002912BB"/>
    <w:rsid w:val="00291E84"/>
    <w:rsid w:val="0029264B"/>
    <w:rsid w:val="00292868"/>
    <w:rsid w:val="00292C9F"/>
    <w:rsid w:val="00292CBA"/>
    <w:rsid w:val="00292CF2"/>
    <w:rsid w:val="0029313E"/>
    <w:rsid w:val="00294316"/>
    <w:rsid w:val="00294C70"/>
    <w:rsid w:val="00295361"/>
    <w:rsid w:val="0029631E"/>
    <w:rsid w:val="00296D16"/>
    <w:rsid w:val="00296DFF"/>
    <w:rsid w:val="002973CE"/>
    <w:rsid w:val="002975F0"/>
    <w:rsid w:val="002A0882"/>
    <w:rsid w:val="002A092D"/>
    <w:rsid w:val="002A12FA"/>
    <w:rsid w:val="002A1845"/>
    <w:rsid w:val="002A19AC"/>
    <w:rsid w:val="002A1E56"/>
    <w:rsid w:val="002A2BAF"/>
    <w:rsid w:val="002A31B3"/>
    <w:rsid w:val="002A33CE"/>
    <w:rsid w:val="002A36E1"/>
    <w:rsid w:val="002A3A20"/>
    <w:rsid w:val="002A43B7"/>
    <w:rsid w:val="002A4544"/>
    <w:rsid w:val="002A481F"/>
    <w:rsid w:val="002A4928"/>
    <w:rsid w:val="002A4B4C"/>
    <w:rsid w:val="002A572F"/>
    <w:rsid w:val="002A6594"/>
    <w:rsid w:val="002A65EE"/>
    <w:rsid w:val="002A694F"/>
    <w:rsid w:val="002A698F"/>
    <w:rsid w:val="002A6E6F"/>
    <w:rsid w:val="002A6F1D"/>
    <w:rsid w:val="002A71DB"/>
    <w:rsid w:val="002A799E"/>
    <w:rsid w:val="002A7B59"/>
    <w:rsid w:val="002A7D63"/>
    <w:rsid w:val="002B00AF"/>
    <w:rsid w:val="002B077D"/>
    <w:rsid w:val="002B0F88"/>
    <w:rsid w:val="002B12D2"/>
    <w:rsid w:val="002B1C38"/>
    <w:rsid w:val="002B26A2"/>
    <w:rsid w:val="002B35BE"/>
    <w:rsid w:val="002B35CA"/>
    <w:rsid w:val="002B362B"/>
    <w:rsid w:val="002B3A08"/>
    <w:rsid w:val="002B3D00"/>
    <w:rsid w:val="002B46BC"/>
    <w:rsid w:val="002B51B7"/>
    <w:rsid w:val="002B52FB"/>
    <w:rsid w:val="002B5F2B"/>
    <w:rsid w:val="002B5F92"/>
    <w:rsid w:val="002B6389"/>
    <w:rsid w:val="002B6EB0"/>
    <w:rsid w:val="002B7884"/>
    <w:rsid w:val="002C04C4"/>
    <w:rsid w:val="002C074C"/>
    <w:rsid w:val="002C0774"/>
    <w:rsid w:val="002C07D6"/>
    <w:rsid w:val="002C0E9E"/>
    <w:rsid w:val="002C0FC1"/>
    <w:rsid w:val="002C1978"/>
    <w:rsid w:val="002C1B69"/>
    <w:rsid w:val="002C238B"/>
    <w:rsid w:val="002C255D"/>
    <w:rsid w:val="002C2F03"/>
    <w:rsid w:val="002C382F"/>
    <w:rsid w:val="002C51C9"/>
    <w:rsid w:val="002C5279"/>
    <w:rsid w:val="002C57DB"/>
    <w:rsid w:val="002C5ECE"/>
    <w:rsid w:val="002C6285"/>
    <w:rsid w:val="002C66A4"/>
    <w:rsid w:val="002C695C"/>
    <w:rsid w:val="002C6C43"/>
    <w:rsid w:val="002C6D70"/>
    <w:rsid w:val="002C6EF3"/>
    <w:rsid w:val="002C6FD8"/>
    <w:rsid w:val="002C745C"/>
    <w:rsid w:val="002C7DC5"/>
    <w:rsid w:val="002D06A7"/>
    <w:rsid w:val="002D0B49"/>
    <w:rsid w:val="002D136C"/>
    <w:rsid w:val="002D1882"/>
    <w:rsid w:val="002D1BBD"/>
    <w:rsid w:val="002D1CEF"/>
    <w:rsid w:val="002D2D6A"/>
    <w:rsid w:val="002D2FCF"/>
    <w:rsid w:val="002D3271"/>
    <w:rsid w:val="002D3343"/>
    <w:rsid w:val="002D3953"/>
    <w:rsid w:val="002D39DD"/>
    <w:rsid w:val="002D3E80"/>
    <w:rsid w:val="002D419F"/>
    <w:rsid w:val="002D45D8"/>
    <w:rsid w:val="002D461D"/>
    <w:rsid w:val="002D479D"/>
    <w:rsid w:val="002D48A5"/>
    <w:rsid w:val="002D502C"/>
    <w:rsid w:val="002D5771"/>
    <w:rsid w:val="002D5838"/>
    <w:rsid w:val="002D5B4D"/>
    <w:rsid w:val="002D680E"/>
    <w:rsid w:val="002D703D"/>
    <w:rsid w:val="002D7532"/>
    <w:rsid w:val="002D7F4A"/>
    <w:rsid w:val="002E0209"/>
    <w:rsid w:val="002E074A"/>
    <w:rsid w:val="002E0889"/>
    <w:rsid w:val="002E09B3"/>
    <w:rsid w:val="002E0ADE"/>
    <w:rsid w:val="002E0C80"/>
    <w:rsid w:val="002E0E6A"/>
    <w:rsid w:val="002E0FAE"/>
    <w:rsid w:val="002E1611"/>
    <w:rsid w:val="002E18BB"/>
    <w:rsid w:val="002E1922"/>
    <w:rsid w:val="002E1A96"/>
    <w:rsid w:val="002E20D6"/>
    <w:rsid w:val="002E3058"/>
    <w:rsid w:val="002E34CA"/>
    <w:rsid w:val="002E47F0"/>
    <w:rsid w:val="002E4888"/>
    <w:rsid w:val="002E4900"/>
    <w:rsid w:val="002E49D5"/>
    <w:rsid w:val="002E4BB3"/>
    <w:rsid w:val="002E4DDE"/>
    <w:rsid w:val="002E517A"/>
    <w:rsid w:val="002E57A7"/>
    <w:rsid w:val="002E58B9"/>
    <w:rsid w:val="002E58D0"/>
    <w:rsid w:val="002E5C0F"/>
    <w:rsid w:val="002E5CE5"/>
    <w:rsid w:val="002E634D"/>
    <w:rsid w:val="002E7071"/>
    <w:rsid w:val="002E7166"/>
    <w:rsid w:val="002F07D4"/>
    <w:rsid w:val="002F0D32"/>
    <w:rsid w:val="002F1006"/>
    <w:rsid w:val="002F14E5"/>
    <w:rsid w:val="002F14E7"/>
    <w:rsid w:val="002F15CE"/>
    <w:rsid w:val="002F172C"/>
    <w:rsid w:val="002F1F70"/>
    <w:rsid w:val="002F36FE"/>
    <w:rsid w:val="002F3979"/>
    <w:rsid w:val="002F3CB3"/>
    <w:rsid w:val="002F3CE3"/>
    <w:rsid w:val="002F3D41"/>
    <w:rsid w:val="002F45BC"/>
    <w:rsid w:val="002F4B12"/>
    <w:rsid w:val="002F53BA"/>
    <w:rsid w:val="002F58B0"/>
    <w:rsid w:val="002F5EB5"/>
    <w:rsid w:val="002F6395"/>
    <w:rsid w:val="002F6598"/>
    <w:rsid w:val="002F681C"/>
    <w:rsid w:val="002F6F71"/>
    <w:rsid w:val="002F7756"/>
    <w:rsid w:val="002F785A"/>
    <w:rsid w:val="002F788C"/>
    <w:rsid w:val="002F79F8"/>
    <w:rsid w:val="00300146"/>
    <w:rsid w:val="00300B2E"/>
    <w:rsid w:val="00300B50"/>
    <w:rsid w:val="00300BE1"/>
    <w:rsid w:val="00300D79"/>
    <w:rsid w:val="00300EE0"/>
    <w:rsid w:val="0030157A"/>
    <w:rsid w:val="003017C5"/>
    <w:rsid w:val="00301D28"/>
    <w:rsid w:val="00301F70"/>
    <w:rsid w:val="003028CB"/>
    <w:rsid w:val="00302A44"/>
    <w:rsid w:val="00302CED"/>
    <w:rsid w:val="00303B96"/>
    <w:rsid w:val="0030464A"/>
    <w:rsid w:val="00304FBF"/>
    <w:rsid w:val="003054A7"/>
    <w:rsid w:val="00305986"/>
    <w:rsid w:val="003067C8"/>
    <w:rsid w:val="00306EF6"/>
    <w:rsid w:val="00307F11"/>
    <w:rsid w:val="003103D6"/>
    <w:rsid w:val="00310B0A"/>
    <w:rsid w:val="0031105E"/>
    <w:rsid w:val="003111CE"/>
    <w:rsid w:val="0031154C"/>
    <w:rsid w:val="00311722"/>
    <w:rsid w:val="003119EE"/>
    <w:rsid w:val="00311B2A"/>
    <w:rsid w:val="00311C97"/>
    <w:rsid w:val="003120AC"/>
    <w:rsid w:val="00312230"/>
    <w:rsid w:val="0031284C"/>
    <w:rsid w:val="00312914"/>
    <w:rsid w:val="00312E8C"/>
    <w:rsid w:val="00312EEA"/>
    <w:rsid w:val="003134CD"/>
    <w:rsid w:val="00313BA2"/>
    <w:rsid w:val="00313FFC"/>
    <w:rsid w:val="0031441C"/>
    <w:rsid w:val="003145E2"/>
    <w:rsid w:val="00314B88"/>
    <w:rsid w:val="00314F2A"/>
    <w:rsid w:val="003152FA"/>
    <w:rsid w:val="00316AB5"/>
    <w:rsid w:val="00316D72"/>
    <w:rsid w:val="00317875"/>
    <w:rsid w:val="00317EC7"/>
    <w:rsid w:val="003201B8"/>
    <w:rsid w:val="0032034D"/>
    <w:rsid w:val="00320940"/>
    <w:rsid w:val="003209BE"/>
    <w:rsid w:val="00320A94"/>
    <w:rsid w:val="00320BD3"/>
    <w:rsid w:val="00321196"/>
    <w:rsid w:val="003211A3"/>
    <w:rsid w:val="00321684"/>
    <w:rsid w:val="00321988"/>
    <w:rsid w:val="00321A10"/>
    <w:rsid w:val="00322872"/>
    <w:rsid w:val="003228F1"/>
    <w:rsid w:val="00322A99"/>
    <w:rsid w:val="00322E8C"/>
    <w:rsid w:val="0032306E"/>
    <w:rsid w:val="0032320D"/>
    <w:rsid w:val="00323601"/>
    <w:rsid w:val="00323A0A"/>
    <w:rsid w:val="00323B36"/>
    <w:rsid w:val="003242D3"/>
    <w:rsid w:val="00324910"/>
    <w:rsid w:val="0032505F"/>
    <w:rsid w:val="003261F6"/>
    <w:rsid w:val="0032678B"/>
    <w:rsid w:val="00326B81"/>
    <w:rsid w:val="00327062"/>
    <w:rsid w:val="003271C1"/>
    <w:rsid w:val="00327756"/>
    <w:rsid w:val="00330C1D"/>
    <w:rsid w:val="00331598"/>
    <w:rsid w:val="003318DE"/>
    <w:rsid w:val="00331C54"/>
    <w:rsid w:val="00331CF7"/>
    <w:rsid w:val="0033218E"/>
    <w:rsid w:val="0033235F"/>
    <w:rsid w:val="0033237D"/>
    <w:rsid w:val="003324D5"/>
    <w:rsid w:val="003325C4"/>
    <w:rsid w:val="0033260F"/>
    <w:rsid w:val="00332AC5"/>
    <w:rsid w:val="00332EA0"/>
    <w:rsid w:val="00332F54"/>
    <w:rsid w:val="0033354C"/>
    <w:rsid w:val="00333865"/>
    <w:rsid w:val="003349C8"/>
    <w:rsid w:val="003354E9"/>
    <w:rsid w:val="00335C08"/>
    <w:rsid w:val="00335D91"/>
    <w:rsid w:val="00335DB8"/>
    <w:rsid w:val="00335E1C"/>
    <w:rsid w:val="00335E38"/>
    <w:rsid w:val="0033604E"/>
    <w:rsid w:val="00336371"/>
    <w:rsid w:val="00336526"/>
    <w:rsid w:val="003366F0"/>
    <w:rsid w:val="00336E0B"/>
    <w:rsid w:val="003375C9"/>
    <w:rsid w:val="00337ABE"/>
    <w:rsid w:val="00337AE0"/>
    <w:rsid w:val="00337E74"/>
    <w:rsid w:val="003411DE"/>
    <w:rsid w:val="0034154C"/>
    <w:rsid w:val="003416C6"/>
    <w:rsid w:val="0034176D"/>
    <w:rsid w:val="00341D3B"/>
    <w:rsid w:val="003420D2"/>
    <w:rsid w:val="003422A7"/>
    <w:rsid w:val="003426CA"/>
    <w:rsid w:val="00342E44"/>
    <w:rsid w:val="00343320"/>
    <w:rsid w:val="003437DA"/>
    <w:rsid w:val="00343DD3"/>
    <w:rsid w:val="003442B0"/>
    <w:rsid w:val="00344435"/>
    <w:rsid w:val="003446AE"/>
    <w:rsid w:val="003449AB"/>
    <w:rsid w:val="00344CA8"/>
    <w:rsid w:val="00344F5F"/>
    <w:rsid w:val="003450A7"/>
    <w:rsid w:val="00345192"/>
    <w:rsid w:val="00345382"/>
    <w:rsid w:val="00345CAD"/>
    <w:rsid w:val="00346124"/>
    <w:rsid w:val="0034615D"/>
    <w:rsid w:val="00346770"/>
    <w:rsid w:val="003469BC"/>
    <w:rsid w:val="00346DE8"/>
    <w:rsid w:val="003474E5"/>
    <w:rsid w:val="00347C54"/>
    <w:rsid w:val="003501DE"/>
    <w:rsid w:val="003503C9"/>
    <w:rsid w:val="003505CC"/>
    <w:rsid w:val="00350B9A"/>
    <w:rsid w:val="00352B43"/>
    <w:rsid w:val="00353498"/>
    <w:rsid w:val="0035354D"/>
    <w:rsid w:val="00353ED8"/>
    <w:rsid w:val="00354126"/>
    <w:rsid w:val="00354D5A"/>
    <w:rsid w:val="00354D89"/>
    <w:rsid w:val="00354EB9"/>
    <w:rsid w:val="003553E6"/>
    <w:rsid w:val="0035543F"/>
    <w:rsid w:val="00355BC2"/>
    <w:rsid w:val="00355C6F"/>
    <w:rsid w:val="00355CB4"/>
    <w:rsid w:val="00357162"/>
    <w:rsid w:val="0035763B"/>
    <w:rsid w:val="003601DD"/>
    <w:rsid w:val="00360F69"/>
    <w:rsid w:val="00361452"/>
    <w:rsid w:val="00361FEE"/>
    <w:rsid w:val="00362CAE"/>
    <w:rsid w:val="00362CC1"/>
    <w:rsid w:val="00362DE3"/>
    <w:rsid w:val="00363015"/>
    <w:rsid w:val="00363371"/>
    <w:rsid w:val="00364210"/>
    <w:rsid w:val="0036437B"/>
    <w:rsid w:val="00364502"/>
    <w:rsid w:val="00364841"/>
    <w:rsid w:val="00364B09"/>
    <w:rsid w:val="00364B32"/>
    <w:rsid w:val="00365029"/>
    <w:rsid w:val="00365C66"/>
    <w:rsid w:val="00365CD8"/>
    <w:rsid w:val="00365D9F"/>
    <w:rsid w:val="00366397"/>
    <w:rsid w:val="00366A85"/>
    <w:rsid w:val="003675AB"/>
    <w:rsid w:val="003676FA"/>
    <w:rsid w:val="00367C29"/>
    <w:rsid w:val="00367EE6"/>
    <w:rsid w:val="00370083"/>
    <w:rsid w:val="003701AF"/>
    <w:rsid w:val="003702A1"/>
    <w:rsid w:val="00371088"/>
    <w:rsid w:val="003714E8"/>
    <w:rsid w:val="00371C3C"/>
    <w:rsid w:val="00371E9B"/>
    <w:rsid w:val="00372165"/>
    <w:rsid w:val="003728BF"/>
    <w:rsid w:val="00372B64"/>
    <w:rsid w:val="00372B66"/>
    <w:rsid w:val="00372D45"/>
    <w:rsid w:val="00372DF3"/>
    <w:rsid w:val="00372DF4"/>
    <w:rsid w:val="0037306A"/>
    <w:rsid w:val="00373A02"/>
    <w:rsid w:val="003741EB"/>
    <w:rsid w:val="003742E2"/>
    <w:rsid w:val="00374AB2"/>
    <w:rsid w:val="00374E9B"/>
    <w:rsid w:val="00375522"/>
    <w:rsid w:val="003756E1"/>
    <w:rsid w:val="003759A2"/>
    <w:rsid w:val="00375A72"/>
    <w:rsid w:val="00375B25"/>
    <w:rsid w:val="003762A4"/>
    <w:rsid w:val="003766E6"/>
    <w:rsid w:val="00376A2E"/>
    <w:rsid w:val="00376BC6"/>
    <w:rsid w:val="00376CA3"/>
    <w:rsid w:val="003772C0"/>
    <w:rsid w:val="00377E55"/>
    <w:rsid w:val="003802FF"/>
    <w:rsid w:val="00380674"/>
    <w:rsid w:val="00380B17"/>
    <w:rsid w:val="00380BC4"/>
    <w:rsid w:val="00381B78"/>
    <w:rsid w:val="003822FB"/>
    <w:rsid w:val="003825EF"/>
    <w:rsid w:val="00382686"/>
    <w:rsid w:val="00383352"/>
    <w:rsid w:val="00383B6F"/>
    <w:rsid w:val="00383D62"/>
    <w:rsid w:val="00383F32"/>
    <w:rsid w:val="00384164"/>
    <w:rsid w:val="003842D6"/>
    <w:rsid w:val="003843D8"/>
    <w:rsid w:val="003848D5"/>
    <w:rsid w:val="00384E7E"/>
    <w:rsid w:val="003859E1"/>
    <w:rsid w:val="00385CA1"/>
    <w:rsid w:val="00385E29"/>
    <w:rsid w:val="00385F95"/>
    <w:rsid w:val="003861C1"/>
    <w:rsid w:val="00386377"/>
    <w:rsid w:val="00386418"/>
    <w:rsid w:val="00390092"/>
    <w:rsid w:val="003911CA"/>
    <w:rsid w:val="003916E0"/>
    <w:rsid w:val="0039180F"/>
    <w:rsid w:val="00391DD7"/>
    <w:rsid w:val="00391E4C"/>
    <w:rsid w:val="00391EA1"/>
    <w:rsid w:val="003920A8"/>
    <w:rsid w:val="00392853"/>
    <w:rsid w:val="003931CC"/>
    <w:rsid w:val="003936B9"/>
    <w:rsid w:val="003936C5"/>
    <w:rsid w:val="00393EAA"/>
    <w:rsid w:val="003945D9"/>
    <w:rsid w:val="00394826"/>
    <w:rsid w:val="0039512F"/>
    <w:rsid w:val="00395452"/>
    <w:rsid w:val="003955F3"/>
    <w:rsid w:val="00395BB7"/>
    <w:rsid w:val="003961E1"/>
    <w:rsid w:val="0039708B"/>
    <w:rsid w:val="003970AF"/>
    <w:rsid w:val="00397240"/>
    <w:rsid w:val="00397FC6"/>
    <w:rsid w:val="003A0B84"/>
    <w:rsid w:val="003A0CE7"/>
    <w:rsid w:val="003A0D2E"/>
    <w:rsid w:val="003A1020"/>
    <w:rsid w:val="003A1689"/>
    <w:rsid w:val="003A16AA"/>
    <w:rsid w:val="003A1CB4"/>
    <w:rsid w:val="003A1E22"/>
    <w:rsid w:val="003A2CBF"/>
    <w:rsid w:val="003A2E95"/>
    <w:rsid w:val="003A2F3E"/>
    <w:rsid w:val="003A31D9"/>
    <w:rsid w:val="003A368E"/>
    <w:rsid w:val="003A3B5A"/>
    <w:rsid w:val="003A3E83"/>
    <w:rsid w:val="003A3EC5"/>
    <w:rsid w:val="003A47C2"/>
    <w:rsid w:val="003A4AF9"/>
    <w:rsid w:val="003A4EDC"/>
    <w:rsid w:val="003A5761"/>
    <w:rsid w:val="003A5EF8"/>
    <w:rsid w:val="003A610B"/>
    <w:rsid w:val="003A6751"/>
    <w:rsid w:val="003A6D0E"/>
    <w:rsid w:val="003A6EC9"/>
    <w:rsid w:val="003A7119"/>
    <w:rsid w:val="003A7582"/>
    <w:rsid w:val="003A7642"/>
    <w:rsid w:val="003B0065"/>
    <w:rsid w:val="003B12D1"/>
    <w:rsid w:val="003B1BA1"/>
    <w:rsid w:val="003B1DEA"/>
    <w:rsid w:val="003B249C"/>
    <w:rsid w:val="003B24A5"/>
    <w:rsid w:val="003B3126"/>
    <w:rsid w:val="003B38E9"/>
    <w:rsid w:val="003B3CDF"/>
    <w:rsid w:val="003B3FE6"/>
    <w:rsid w:val="003B4367"/>
    <w:rsid w:val="003B440A"/>
    <w:rsid w:val="003B44D7"/>
    <w:rsid w:val="003B46AA"/>
    <w:rsid w:val="003B4820"/>
    <w:rsid w:val="003B4CAF"/>
    <w:rsid w:val="003B5262"/>
    <w:rsid w:val="003B5308"/>
    <w:rsid w:val="003B5503"/>
    <w:rsid w:val="003B5581"/>
    <w:rsid w:val="003B6514"/>
    <w:rsid w:val="003B665E"/>
    <w:rsid w:val="003B6FA8"/>
    <w:rsid w:val="003B741A"/>
    <w:rsid w:val="003B763E"/>
    <w:rsid w:val="003B7D81"/>
    <w:rsid w:val="003B7E96"/>
    <w:rsid w:val="003B7EE7"/>
    <w:rsid w:val="003C0284"/>
    <w:rsid w:val="003C0515"/>
    <w:rsid w:val="003C11A6"/>
    <w:rsid w:val="003C148E"/>
    <w:rsid w:val="003C199A"/>
    <w:rsid w:val="003C2483"/>
    <w:rsid w:val="003C2710"/>
    <w:rsid w:val="003C2730"/>
    <w:rsid w:val="003C2F2A"/>
    <w:rsid w:val="003C30F9"/>
    <w:rsid w:val="003C365A"/>
    <w:rsid w:val="003C369E"/>
    <w:rsid w:val="003C3BEC"/>
    <w:rsid w:val="003C41DE"/>
    <w:rsid w:val="003C4C15"/>
    <w:rsid w:val="003C4DA7"/>
    <w:rsid w:val="003C544B"/>
    <w:rsid w:val="003C5992"/>
    <w:rsid w:val="003C5B5D"/>
    <w:rsid w:val="003C6031"/>
    <w:rsid w:val="003C6202"/>
    <w:rsid w:val="003C6A36"/>
    <w:rsid w:val="003C6D13"/>
    <w:rsid w:val="003C70BF"/>
    <w:rsid w:val="003D0570"/>
    <w:rsid w:val="003D0A1C"/>
    <w:rsid w:val="003D0C03"/>
    <w:rsid w:val="003D0D30"/>
    <w:rsid w:val="003D103E"/>
    <w:rsid w:val="003D15BB"/>
    <w:rsid w:val="003D213A"/>
    <w:rsid w:val="003D2635"/>
    <w:rsid w:val="003D2985"/>
    <w:rsid w:val="003D2BCE"/>
    <w:rsid w:val="003D2C1F"/>
    <w:rsid w:val="003D3331"/>
    <w:rsid w:val="003D33EA"/>
    <w:rsid w:val="003D35E1"/>
    <w:rsid w:val="003D3DEB"/>
    <w:rsid w:val="003D3EC0"/>
    <w:rsid w:val="003D4341"/>
    <w:rsid w:val="003D4474"/>
    <w:rsid w:val="003D46DF"/>
    <w:rsid w:val="003D489F"/>
    <w:rsid w:val="003D4E0E"/>
    <w:rsid w:val="003D5A84"/>
    <w:rsid w:val="003D6D8A"/>
    <w:rsid w:val="003D760C"/>
    <w:rsid w:val="003D76EE"/>
    <w:rsid w:val="003E0605"/>
    <w:rsid w:val="003E08CC"/>
    <w:rsid w:val="003E0907"/>
    <w:rsid w:val="003E0BA6"/>
    <w:rsid w:val="003E0E31"/>
    <w:rsid w:val="003E10C3"/>
    <w:rsid w:val="003E1145"/>
    <w:rsid w:val="003E118B"/>
    <w:rsid w:val="003E25AC"/>
    <w:rsid w:val="003E26C1"/>
    <w:rsid w:val="003E2DB1"/>
    <w:rsid w:val="003E3347"/>
    <w:rsid w:val="003E3BA5"/>
    <w:rsid w:val="003E3C39"/>
    <w:rsid w:val="003E4BED"/>
    <w:rsid w:val="003E5177"/>
    <w:rsid w:val="003E64C5"/>
    <w:rsid w:val="003E73D3"/>
    <w:rsid w:val="003E776A"/>
    <w:rsid w:val="003E7FDB"/>
    <w:rsid w:val="003F014D"/>
    <w:rsid w:val="003F0488"/>
    <w:rsid w:val="003F0751"/>
    <w:rsid w:val="003F07EA"/>
    <w:rsid w:val="003F09A0"/>
    <w:rsid w:val="003F1366"/>
    <w:rsid w:val="003F15D3"/>
    <w:rsid w:val="003F2702"/>
    <w:rsid w:val="003F2CDC"/>
    <w:rsid w:val="003F32E3"/>
    <w:rsid w:val="003F3365"/>
    <w:rsid w:val="003F35F8"/>
    <w:rsid w:val="003F45BE"/>
    <w:rsid w:val="003F4987"/>
    <w:rsid w:val="003F4BA3"/>
    <w:rsid w:val="003F514A"/>
    <w:rsid w:val="003F5530"/>
    <w:rsid w:val="003F58B9"/>
    <w:rsid w:val="003F59C0"/>
    <w:rsid w:val="003F5E5C"/>
    <w:rsid w:val="003F63FF"/>
    <w:rsid w:val="003F64C7"/>
    <w:rsid w:val="003F6522"/>
    <w:rsid w:val="003F6917"/>
    <w:rsid w:val="003F71DC"/>
    <w:rsid w:val="003F798F"/>
    <w:rsid w:val="003F7AD3"/>
    <w:rsid w:val="003F7EF5"/>
    <w:rsid w:val="00400384"/>
    <w:rsid w:val="0040044D"/>
    <w:rsid w:val="00400769"/>
    <w:rsid w:val="00400874"/>
    <w:rsid w:val="00400AA1"/>
    <w:rsid w:val="00400F42"/>
    <w:rsid w:val="004014AD"/>
    <w:rsid w:val="004014D5"/>
    <w:rsid w:val="004015E3"/>
    <w:rsid w:val="00401841"/>
    <w:rsid w:val="00402FBA"/>
    <w:rsid w:val="004035E3"/>
    <w:rsid w:val="00403C6A"/>
    <w:rsid w:val="0040412B"/>
    <w:rsid w:val="0040423B"/>
    <w:rsid w:val="0040437F"/>
    <w:rsid w:val="00404B61"/>
    <w:rsid w:val="00404BFD"/>
    <w:rsid w:val="00404D26"/>
    <w:rsid w:val="00404EF8"/>
    <w:rsid w:val="00404F0B"/>
    <w:rsid w:val="00405982"/>
    <w:rsid w:val="00405C49"/>
    <w:rsid w:val="004060DE"/>
    <w:rsid w:val="0040649F"/>
    <w:rsid w:val="00406AD5"/>
    <w:rsid w:val="00406C43"/>
    <w:rsid w:val="00406CE9"/>
    <w:rsid w:val="00406D0B"/>
    <w:rsid w:val="00406D99"/>
    <w:rsid w:val="00406EB1"/>
    <w:rsid w:val="00406FD8"/>
    <w:rsid w:val="00407E08"/>
    <w:rsid w:val="004105E4"/>
    <w:rsid w:val="00410643"/>
    <w:rsid w:val="00411189"/>
    <w:rsid w:val="0041209A"/>
    <w:rsid w:val="004128A9"/>
    <w:rsid w:val="004137D1"/>
    <w:rsid w:val="004138F7"/>
    <w:rsid w:val="00413CBF"/>
    <w:rsid w:val="0041412C"/>
    <w:rsid w:val="004151DA"/>
    <w:rsid w:val="004151FA"/>
    <w:rsid w:val="00415BDB"/>
    <w:rsid w:val="004163D1"/>
    <w:rsid w:val="00416C6E"/>
    <w:rsid w:val="00416D12"/>
    <w:rsid w:val="00416E0E"/>
    <w:rsid w:val="004171D1"/>
    <w:rsid w:val="004174E8"/>
    <w:rsid w:val="00417703"/>
    <w:rsid w:val="00420398"/>
    <w:rsid w:val="00420828"/>
    <w:rsid w:val="00420B88"/>
    <w:rsid w:val="00420D50"/>
    <w:rsid w:val="004217F9"/>
    <w:rsid w:val="00421A17"/>
    <w:rsid w:val="00421C18"/>
    <w:rsid w:val="00421D40"/>
    <w:rsid w:val="00421E45"/>
    <w:rsid w:val="00421E5F"/>
    <w:rsid w:val="004222DC"/>
    <w:rsid w:val="004227E5"/>
    <w:rsid w:val="00425B4A"/>
    <w:rsid w:val="00425F8F"/>
    <w:rsid w:val="00426080"/>
    <w:rsid w:val="00426335"/>
    <w:rsid w:val="0042678E"/>
    <w:rsid w:val="004269CF"/>
    <w:rsid w:val="00426AA6"/>
    <w:rsid w:val="00426CEC"/>
    <w:rsid w:val="00426DAE"/>
    <w:rsid w:val="00426F13"/>
    <w:rsid w:val="0042701C"/>
    <w:rsid w:val="00427223"/>
    <w:rsid w:val="00427530"/>
    <w:rsid w:val="00430AA0"/>
    <w:rsid w:val="0043202D"/>
    <w:rsid w:val="00432C07"/>
    <w:rsid w:val="00432D33"/>
    <w:rsid w:val="00433008"/>
    <w:rsid w:val="004339C8"/>
    <w:rsid w:val="00433D3E"/>
    <w:rsid w:val="00434726"/>
    <w:rsid w:val="0043492D"/>
    <w:rsid w:val="00434AA5"/>
    <w:rsid w:val="00435000"/>
    <w:rsid w:val="004352E7"/>
    <w:rsid w:val="004357B9"/>
    <w:rsid w:val="00435A81"/>
    <w:rsid w:val="00436BFC"/>
    <w:rsid w:val="00437B32"/>
    <w:rsid w:val="00437FDD"/>
    <w:rsid w:val="004410AA"/>
    <w:rsid w:val="00441931"/>
    <w:rsid w:val="00441C30"/>
    <w:rsid w:val="00441F02"/>
    <w:rsid w:val="00441F3B"/>
    <w:rsid w:val="00442374"/>
    <w:rsid w:val="00442497"/>
    <w:rsid w:val="00442C76"/>
    <w:rsid w:val="00442FD7"/>
    <w:rsid w:val="00442FF3"/>
    <w:rsid w:val="004436DB"/>
    <w:rsid w:val="00443BC9"/>
    <w:rsid w:val="0044461A"/>
    <w:rsid w:val="00444D6A"/>
    <w:rsid w:val="00445116"/>
    <w:rsid w:val="00445131"/>
    <w:rsid w:val="0044522F"/>
    <w:rsid w:val="00445284"/>
    <w:rsid w:val="00445384"/>
    <w:rsid w:val="004456E5"/>
    <w:rsid w:val="00445787"/>
    <w:rsid w:val="00445B35"/>
    <w:rsid w:val="004462F4"/>
    <w:rsid w:val="00446676"/>
    <w:rsid w:val="00446D47"/>
    <w:rsid w:val="00446E17"/>
    <w:rsid w:val="00446E9F"/>
    <w:rsid w:val="004470AC"/>
    <w:rsid w:val="004477EE"/>
    <w:rsid w:val="0045032D"/>
    <w:rsid w:val="004503D5"/>
    <w:rsid w:val="00450BE5"/>
    <w:rsid w:val="00450CC3"/>
    <w:rsid w:val="00450D34"/>
    <w:rsid w:val="00450FA9"/>
    <w:rsid w:val="0045116B"/>
    <w:rsid w:val="004516BE"/>
    <w:rsid w:val="00451A2D"/>
    <w:rsid w:val="00452AB5"/>
    <w:rsid w:val="00452BC4"/>
    <w:rsid w:val="00452E6A"/>
    <w:rsid w:val="004531C9"/>
    <w:rsid w:val="004534E9"/>
    <w:rsid w:val="004534FA"/>
    <w:rsid w:val="00453996"/>
    <w:rsid w:val="004544AA"/>
    <w:rsid w:val="0045458E"/>
    <w:rsid w:val="004545AD"/>
    <w:rsid w:val="00454618"/>
    <w:rsid w:val="00454634"/>
    <w:rsid w:val="00454804"/>
    <w:rsid w:val="0045486F"/>
    <w:rsid w:val="00454EFE"/>
    <w:rsid w:val="00454FCD"/>
    <w:rsid w:val="0045554D"/>
    <w:rsid w:val="004557EC"/>
    <w:rsid w:val="00456422"/>
    <w:rsid w:val="004566E6"/>
    <w:rsid w:val="00456E02"/>
    <w:rsid w:val="004570E7"/>
    <w:rsid w:val="00457E09"/>
    <w:rsid w:val="00460163"/>
    <w:rsid w:val="00460300"/>
    <w:rsid w:val="00460332"/>
    <w:rsid w:val="0046067C"/>
    <w:rsid w:val="004606E6"/>
    <w:rsid w:val="004609C4"/>
    <w:rsid w:val="00460F3F"/>
    <w:rsid w:val="00461B4B"/>
    <w:rsid w:val="00461D43"/>
    <w:rsid w:val="00461E14"/>
    <w:rsid w:val="00463979"/>
    <w:rsid w:val="00464302"/>
    <w:rsid w:val="00465029"/>
    <w:rsid w:val="0046548A"/>
    <w:rsid w:val="004656B8"/>
    <w:rsid w:val="00465C92"/>
    <w:rsid w:val="00465EF9"/>
    <w:rsid w:val="00465F5A"/>
    <w:rsid w:val="004663A9"/>
    <w:rsid w:val="00466685"/>
    <w:rsid w:val="00466F9D"/>
    <w:rsid w:val="00467427"/>
    <w:rsid w:val="00467A8D"/>
    <w:rsid w:val="004700B4"/>
    <w:rsid w:val="00470A7A"/>
    <w:rsid w:val="00470DD6"/>
    <w:rsid w:val="00471F8B"/>
    <w:rsid w:val="00472204"/>
    <w:rsid w:val="00472B57"/>
    <w:rsid w:val="00473207"/>
    <w:rsid w:val="00473301"/>
    <w:rsid w:val="0047333E"/>
    <w:rsid w:val="00473442"/>
    <w:rsid w:val="00473D74"/>
    <w:rsid w:val="004742D3"/>
    <w:rsid w:val="00474921"/>
    <w:rsid w:val="00474AC9"/>
    <w:rsid w:val="0047520D"/>
    <w:rsid w:val="004752A8"/>
    <w:rsid w:val="00475756"/>
    <w:rsid w:val="0047576E"/>
    <w:rsid w:val="00476228"/>
    <w:rsid w:val="00476343"/>
    <w:rsid w:val="004768FA"/>
    <w:rsid w:val="004770C3"/>
    <w:rsid w:val="00477291"/>
    <w:rsid w:val="004800BE"/>
    <w:rsid w:val="00480424"/>
    <w:rsid w:val="00480C2C"/>
    <w:rsid w:val="00480C99"/>
    <w:rsid w:val="0048190D"/>
    <w:rsid w:val="00481D5F"/>
    <w:rsid w:val="004823D6"/>
    <w:rsid w:val="00482801"/>
    <w:rsid w:val="00482DA1"/>
    <w:rsid w:val="00482F8A"/>
    <w:rsid w:val="00483258"/>
    <w:rsid w:val="004833EE"/>
    <w:rsid w:val="00483464"/>
    <w:rsid w:val="0048365D"/>
    <w:rsid w:val="004836E5"/>
    <w:rsid w:val="00483C13"/>
    <w:rsid w:val="00483EC8"/>
    <w:rsid w:val="00484149"/>
    <w:rsid w:val="0048468D"/>
    <w:rsid w:val="0048497F"/>
    <w:rsid w:val="00484EB3"/>
    <w:rsid w:val="0048505C"/>
    <w:rsid w:val="00485300"/>
    <w:rsid w:val="004855D4"/>
    <w:rsid w:val="00485B35"/>
    <w:rsid w:val="00485DB1"/>
    <w:rsid w:val="00485F6B"/>
    <w:rsid w:val="00486019"/>
    <w:rsid w:val="00486D08"/>
    <w:rsid w:val="00487578"/>
    <w:rsid w:val="004877B3"/>
    <w:rsid w:val="00490DDF"/>
    <w:rsid w:val="00491E4A"/>
    <w:rsid w:val="00492156"/>
    <w:rsid w:val="004922EB"/>
    <w:rsid w:val="0049273C"/>
    <w:rsid w:val="00492BDA"/>
    <w:rsid w:val="00492D16"/>
    <w:rsid w:val="00492DED"/>
    <w:rsid w:val="004933DC"/>
    <w:rsid w:val="00493C24"/>
    <w:rsid w:val="00493CA6"/>
    <w:rsid w:val="00493D49"/>
    <w:rsid w:val="00493E57"/>
    <w:rsid w:val="00494DD5"/>
    <w:rsid w:val="004951DC"/>
    <w:rsid w:val="00495734"/>
    <w:rsid w:val="00495786"/>
    <w:rsid w:val="00495AC1"/>
    <w:rsid w:val="00495C83"/>
    <w:rsid w:val="00495F8D"/>
    <w:rsid w:val="004962AD"/>
    <w:rsid w:val="004966FB"/>
    <w:rsid w:val="00496B87"/>
    <w:rsid w:val="00496D71"/>
    <w:rsid w:val="00497165"/>
    <w:rsid w:val="00497F76"/>
    <w:rsid w:val="004A01F9"/>
    <w:rsid w:val="004A03AB"/>
    <w:rsid w:val="004A0AF5"/>
    <w:rsid w:val="004A0E13"/>
    <w:rsid w:val="004A147F"/>
    <w:rsid w:val="004A1661"/>
    <w:rsid w:val="004A1ED8"/>
    <w:rsid w:val="004A227D"/>
    <w:rsid w:val="004A30AF"/>
    <w:rsid w:val="004A31CC"/>
    <w:rsid w:val="004A3577"/>
    <w:rsid w:val="004A3FD6"/>
    <w:rsid w:val="004A4222"/>
    <w:rsid w:val="004A42C6"/>
    <w:rsid w:val="004A482A"/>
    <w:rsid w:val="004A485C"/>
    <w:rsid w:val="004A4D09"/>
    <w:rsid w:val="004A4E33"/>
    <w:rsid w:val="004A5065"/>
    <w:rsid w:val="004A5FB1"/>
    <w:rsid w:val="004A609E"/>
    <w:rsid w:val="004A631A"/>
    <w:rsid w:val="004A6972"/>
    <w:rsid w:val="004A6CE6"/>
    <w:rsid w:val="004A7371"/>
    <w:rsid w:val="004A74E2"/>
    <w:rsid w:val="004B01DD"/>
    <w:rsid w:val="004B0A53"/>
    <w:rsid w:val="004B0CEC"/>
    <w:rsid w:val="004B10CF"/>
    <w:rsid w:val="004B1927"/>
    <w:rsid w:val="004B1B5C"/>
    <w:rsid w:val="004B1CE6"/>
    <w:rsid w:val="004B1E02"/>
    <w:rsid w:val="004B2285"/>
    <w:rsid w:val="004B2EFD"/>
    <w:rsid w:val="004B36ED"/>
    <w:rsid w:val="004B3BE4"/>
    <w:rsid w:val="004B3CB0"/>
    <w:rsid w:val="004B455A"/>
    <w:rsid w:val="004B4A5F"/>
    <w:rsid w:val="004B4DCC"/>
    <w:rsid w:val="004B4F53"/>
    <w:rsid w:val="004B4FEF"/>
    <w:rsid w:val="004B5550"/>
    <w:rsid w:val="004B567C"/>
    <w:rsid w:val="004B57F7"/>
    <w:rsid w:val="004B583B"/>
    <w:rsid w:val="004B5CA1"/>
    <w:rsid w:val="004B649F"/>
    <w:rsid w:val="004B66D4"/>
    <w:rsid w:val="004B69DF"/>
    <w:rsid w:val="004B6A69"/>
    <w:rsid w:val="004B7196"/>
    <w:rsid w:val="004B73A9"/>
    <w:rsid w:val="004B78DA"/>
    <w:rsid w:val="004B78EB"/>
    <w:rsid w:val="004B7BEC"/>
    <w:rsid w:val="004C03DA"/>
    <w:rsid w:val="004C049B"/>
    <w:rsid w:val="004C0626"/>
    <w:rsid w:val="004C0EDF"/>
    <w:rsid w:val="004C1919"/>
    <w:rsid w:val="004C19F7"/>
    <w:rsid w:val="004C1D8B"/>
    <w:rsid w:val="004C1DA8"/>
    <w:rsid w:val="004C210B"/>
    <w:rsid w:val="004C21B8"/>
    <w:rsid w:val="004C238E"/>
    <w:rsid w:val="004C2551"/>
    <w:rsid w:val="004C28CB"/>
    <w:rsid w:val="004C2ED2"/>
    <w:rsid w:val="004C2EEA"/>
    <w:rsid w:val="004C326B"/>
    <w:rsid w:val="004C3E6F"/>
    <w:rsid w:val="004C4195"/>
    <w:rsid w:val="004C438E"/>
    <w:rsid w:val="004C5D74"/>
    <w:rsid w:val="004C5E73"/>
    <w:rsid w:val="004C5E9F"/>
    <w:rsid w:val="004C6EEE"/>
    <w:rsid w:val="004C76A2"/>
    <w:rsid w:val="004C7B09"/>
    <w:rsid w:val="004C7C90"/>
    <w:rsid w:val="004C7CD8"/>
    <w:rsid w:val="004D039B"/>
    <w:rsid w:val="004D0DA1"/>
    <w:rsid w:val="004D0F80"/>
    <w:rsid w:val="004D1371"/>
    <w:rsid w:val="004D1560"/>
    <w:rsid w:val="004D195B"/>
    <w:rsid w:val="004D1A4B"/>
    <w:rsid w:val="004D1B94"/>
    <w:rsid w:val="004D1E2C"/>
    <w:rsid w:val="004D221E"/>
    <w:rsid w:val="004D256D"/>
    <w:rsid w:val="004D2793"/>
    <w:rsid w:val="004D2B3A"/>
    <w:rsid w:val="004D2CBC"/>
    <w:rsid w:val="004D2F12"/>
    <w:rsid w:val="004D4135"/>
    <w:rsid w:val="004D565F"/>
    <w:rsid w:val="004D5793"/>
    <w:rsid w:val="004D5B19"/>
    <w:rsid w:val="004D5BC1"/>
    <w:rsid w:val="004D5F90"/>
    <w:rsid w:val="004D688C"/>
    <w:rsid w:val="004D6CF4"/>
    <w:rsid w:val="004D6D0C"/>
    <w:rsid w:val="004D7A55"/>
    <w:rsid w:val="004E0095"/>
    <w:rsid w:val="004E095F"/>
    <w:rsid w:val="004E0B7F"/>
    <w:rsid w:val="004E0DD0"/>
    <w:rsid w:val="004E0F30"/>
    <w:rsid w:val="004E1094"/>
    <w:rsid w:val="004E110B"/>
    <w:rsid w:val="004E15C5"/>
    <w:rsid w:val="004E1991"/>
    <w:rsid w:val="004E19A4"/>
    <w:rsid w:val="004E2078"/>
    <w:rsid w:val="004E245C"/>
    <w:rsid w:val="004E252A"/>
    <w:rsid w:val="004E2786"/>
    <w:rsid w:val="004E28E1"/>
    <w:rsid w:val="004E2D6E"/>
    <w:rsid w:val="004E3423"/>
    <w:rsid w:val="004E3823"/>
    <w:rsid w:val="004E387F"/>
    <w:rsid w:val="004E3C80"/>
    <w:rsid w:val="004E4122"/>
    <w:rsid w:val="004E4440"/>
    <w:rsid w:val="004E4825"/>
    <w:rsid w:val="004E516B"/>
    <w:rsid w:val="004E5504"/>
    <w:rsid w:val="004E5A75"/>
    <w:rsid w:val="004E5E8E"/>
    <w:rsid w:val="004E6347"/>
    <w:rsid w:val="004E6357"/>
    <w:rsid w:val="004E6943"/>
    <w:rsid w:val="004E72B9"/>
    <w:rsid w:val="004E759C"/>
    <w:rsid w:val="004E7ADA"/>
    <w:rsid w:val="004E7D13"/>
    <w:rsid w:val="004E7FAF"/>
    <w:rsid w:val="004F004B"/>
    <w:rsid w:val="004F0171"/>
    <w:rsid w:val="004F03E0"/>
    <w:rsid w:val="004F08D9"/>
    <w:rsid w:val="004F0909"/>
    <w:rsid w:val="004F0DE3"/>
    <w:rsid w:val="004F0FCC"/>
    <w:rsid w:val="004F1C39"/>
    <w:rsid w:val="004F1D9F"/>
    <w:rsid w:val="004F2390"/>
    <w:rsid w:val="004F24B0"/>
    <w:rsid w:val="004F27D5"/>
    <w:rsid w:val="004F2ADF"/>
    <w:rsid w:val="004F36AE"/>
    <w:rsid w:val="004F39C0"/>
    <w:rsid w:val="004F3C95"/>
    <w:rsid w:val="004F4492"/>
    <w:rsid w:val="004F45B3"/>
    <w:rsid w:val="004F50D0"/>
    <w:rsid w:val="004F5188"/>
    <w:rsid w:val="004F5827"/>
    <w:rsid w:val="004F5A80"/>
    <w:rsid w:val="004F5B61"/>
    <w:rsid w:val="004F606D"/>
    <w:rsid w:val="004F66D1"/>
    <w:rsid w:val="004F6A6D"/>
    <w:rsid w:val="004F6C18"/>
    <w:rsid w:val="004F6C2D"/>
    <w:rsid w:val="004F6E2D"/>
    <w:rsid w:val="004F6E32"/>
    <w:rsid w:val="004F7461"/>
    <w:rsid w:val="004F75C2"/>
    <w:rsid w:val="0050020B"/>
    <w:rsid w:val="005002F3"/>
    <w:rsid w:val="00500548"/>
    <w:rsid w:val="005008EC"/>
    <w:rsid w:val="00500D4E"/>
    <w:rsid w:val="00500E47"/>
    <w:rsid w:val="00501493"/>
    <w:rsid w:val="0050191C"/>
    <w:rsid w:val="00502A4B"/>
    <w:rsid w:val="00502AE8"/>
    <w:rsid w:val="00502F64"/>
    <w:rsid w:val="005036D3"/>
    <w:rsid w:val="005039F1"/>
    <w:rsid w:val="00504773"/>
    <w:rsid w:val="00504C63"/>
    <w:rsid w:val="00505052"/>
    <w:rsid w:val="0050554F"/>
    <w:rsid w:val="00505C75"/>
    <w:rsid w:val="00506745"/>
    <w:rsid w:val="0050693F"/>
    <w:rsid w:val="00506A55"/>
    <w:rsid w:val="00506A72"/>
    <w:rsid w:val="00506EAB"/>
    <w:rsid w:val="00506F43"/>
    <w:rsid w:val="00507446"/>
    <w:rsid w:val="00507849"/>
    <w:rsid w:val="00507E80"/>
    <w:rsid w:val="00510236"/>
    <w:rsid w:val="00510AF5"/>
    <w:rsid w:val="00510F70"/>
    <w:rsid w:val="00511047"/>
    <w:rsid w:val="005113F3"/>
    <w:rsid w:val="00511C56"/>
    <w:rsid w:val="00511FA9"/>
    <w:rsid w:val="005124C9"/>
    <w:rsid w:val="0051323D"/>
    <w:rsid w:val="00513BBF"/>
    <w:rsid w:val="00513CC1"/>
    <w:rsid w:val="005144DB"/>
    <w:rsid w:val="00514E87"/>
    <w:rsid w:val="00514F08"/>
    <w:rsid w:val="00515F7A"/>
    <w:rsid w:val="005168BE"/>
    <w:rsid w:val="00516AE1"/>
    <w:rsid w:val="00516C80"/>
    <w:rsid w:val="00516DA4"/>
    <w:rsid w:val="005172FD"/>
    <w:rsid w:val="00517540"/>
    <w:rsid w:val="00520DBC"/>
    <w:rsid w:val="00520F15"/>
    <w:rsid w:val="00520F24"/>
    <w:rsid w:val="00520F8A"/>
    <w:rsid w:val="00521296"/>
    <w:rsid w:val="00521583"/>
    <w:rsid w:val="00521B2F"/>
    <w:rsid w:val="00521C45"/>
    <w:rsid w:val="00522077"/>
    <w:rsid w:val="00522AC0"/>
    <w:rsid w:val="00522CD0"/>
    <w:rsid w:val="00523195"/>
    <w:rsid w:val="0052344E"/>
    <w:rsid w:val="0052376A"/>
    <w:rsid w:val="005237F3"/>
    <w:rsid w:val="00523CEB"/>
    <w:rsid w:val="00523EEF"/>
    <w:rsid w:val="005252AD"/>
    <w:rsid w:val="00525843"/>
    <w:rsid w:val="00525864"/>
    <w:rsid w:val="00525B8C"/>
    <w:rsid w:val="00525F80"/>
    <w:rsid w:val="005260D2"/>
    <w:rsid w:val="00526108"/>
    <w:rsid w:val="005271CA"/>
    <w:rsid w:val="00527971"/>
    <w:rsid w:val="00527B6F"/>
    <w:rsid w:val="00530440"/>
    <w:rsid w:val="00530800"/>
    <w:rsid w:val="00531B2B"/>
    <w:rsid w:val="00532515"/>
    <w:rsid w:val="00532CE3"/>
    <w:rsid w:val="005336FE"/>
    <w:rsid w:val="005338BD"/>
    <w:rsid w:val="005343BC"/>
    <w:rsid w:val="00534B00"/>
    <w:rsid w:val="005358FA"/>
    <w:rsid w:val="00535F07"/>
    <w:rsid w:val="00536625"/>
    <w:rsid w:val="00536A9E"/>
    <w:rsid w:val="00536B59"/>
    <w:rsid w:val="00536F35"/>
    <w:rsid w:val="0053732D"/>
    <w:rsid w:val="0053751E"/>
    <w:rsid w:val="005375D5"/>
    <w:rsid w:val="00537DC1"/>
    <w:rsid w:val="0054023C"/>
    <w:rsid w:val="005404B7"/>
    <w:rsid w:val="00540962"/>
    <w:rsid w:val="0054113D"/>
    <w:rsid w:val="00541517"/>
    <w:rsid w:val="00541756"/>
    <w:rsid w:val="005418F9"/>
    <w:rsid w:val="00542B4C"/>
    <w:rsid w:val="00542CA3"/>
    <w:rsid w:val="00542F2C"/>
    <w:rsid w:val="005432B2"/>
    <w:rsid w:val="00543709"/>
    <w:rsid w:val="005437B3"/>
    <w:rsid w:val="005439FE"/>
    <w:rsid w:val="005444D6"/>
    <w:rsid w:val="00544BE5"/>
    <w:rsid w:val="00545060"/>
    <w:rsid w:val="005453C9"/>
    <w:rsid w:val="00545400"/>
    <w:rsid w:val="0054571D"/>
    <w:rsid w:val="005459F7"/>
    <w:rsid w:val="00545BE6"/>
    <w:rsid w:val="00545E1F"/>
    <w:rsid w:val="0054637E"/>
    <w:rsid w:val="00546973"/>
    <w:rsid w:val="00546D10"/>
    <w:rsid w:val="00547043"/>
    <w:rsid w:val="00547348"/>
    <w:rsid w:val="005477C4"/>
    <w:rsid w:val="0054791E"/>
    <w:rsid w:val="00547D91"/>
    <w:rsid w:val="00547EA0"/>
    <w:rsid w:val="00550001"/>
    <w:rsid w:val="0055082D"/>
    <w:rsid w:val="00550893"/>
    <w:rsid w:val="00550986"/>
    <w:rsid w:val="00550DE1"/>
    <w:rsid w:val="00551129"/>
    <w:rsid w:val="00551135"/>
    <w:rsid w:val="00551296"/>
    <w:rsid w:val="005514FB"/>
    <w:rsid w:val="005515A8"/>
    <w:rsid w:val="00551983"/>
    <w:rsid w:val="0055208D"/>
    <w:rsid w:val="005526BE"/>
    <w:rsid w:val="00552D06"/>
    <w:rsid w:val="00552FBD"/>
    <w:rsid w:val="00553022"/>
    <w:rsid w:val="0055305D"/>
    <w:rsid w:val="00553082"/>
    <w:rsid w:val="00553350"/>
    <w:rsid w:val="005539F1"/>
    <w:rsid w:val="00553A71"/>
    <w:rsid w:val="00553EF6"/>
    <w:rsid w:val="00554B2B"/>
    <w:rsid w:val="00554E70"/>
    <w:rsid w:val="00555819"/>
    <w:rsid w:val="0055598A"/>
    <w:rsid w:val="00555B2A"/>
    <w:rsid w:val="00555CEE"/>
    <w:rsid w:val="00555D4F"/>
    <w:rsid w:val="0055630A"/>
    <w:rsid w:val="00556535"/>
    <w:rsid w:val="00556842"/>
    <w:rsid w:val="00556D65"/>
    <w:rsid w:val="00557518"/>
    <w:rsid w:val="00557979"/>
    <w:rsid w:val="00557B37"/>
    <w:rsid w:val="00557CAA"/>
    <w:rsid w:val="00557D78"/>
    <w:rsid w:val="0056002D"/>
    <w:rsid w:val="005603BC"/>
    <w:rsid w:val="005604D9"/>
    <w:rsid w:val="00560FAC"/>
    <w:rsid w:val="0056107B"/>
    <w:rsid w:val="00561AFF"/>
    <w:rsid w:val="00562797"/>
    <w:rsid w:val="00563D9B"/>
    <w:rsid w:val="005641F8"/>
    <w:rsid w:val="00565C3B"/>
    <w:rsid w:val="00566C7E"/>
    <w:rsid w:val="0056719E"/>
    <w:rsid w:val="00567365"/>
    <w:rsid w:val="00567497"/>
    <w:rsid w:val="00567E44"/>
    <w:rsid w:val="005708CC"/>
    <w:rsid w:val="00570958"/>
    <w:rsid w:val="00570C56"/>
    <w:rsid w:val="00570ED5"/>
    <w:rsid w:val="00571056"/>
    <w:rsid w:val="00572F6F"/>
    <w:rsid w:val="005730DB"/>
    <w:rsid w:val="00573368"/>
    <w:rsid w:val="00573AA9"/>
    <w:rsid w:val="00574AD4"/>
    <w:rsid w:val="00574C42"/>
    <w:rsid w:val="0057565B"/>
    <w:rsid w:val="005756FC"/>
    <w:rsid w:val="00576244"/>
    <w:rsid w:val="005763B0"/>
    <w:rsid w:val="00576593"/>
    <w:rsid w:val="00576B3A"/>
    <w:rsid w:val="00576B63"/>
    <w:rsid w:val="005770C6"/>
    <w:rsid w:val="00580182"/>
    <w:rsid w:val="00580698"/>
    <w:rsid w:val="005812E7"/>
    <w:rsid w:val="0058140B"/>
    <w:rsid w:val="00582471"/>
    <w:rsid w:val="0058290B"/>
    <w:rsid w:val="005832B5"/>
    <w:rsid w:val="0058337B"/>
    <w:rsid w:val="005839BA"/>
    <w:rsid w:val="005846CF"/>
    <w:rsid w:val="00584BFC"/>
    <w:rsid w:val="005853FB"/>
    <w:rsid w:val="00585661"/>
    <w:rsid w:val="005857E4"/>
    <w:rsid w:val="005859CA"/>
    <w:rsid w:val="00585F75"/>
    <w:rsid w:val="00586878"/>
    <w:rsid w:val="00586E76"/>
    <w:rsid w:val="00587085"/>
    <w:rsid w:val="0058721F"/>
    <w:rsid w:val="00587453"/>
    <w:rsid w:val="0058759D"/>
    <w:rsid w:val="00587671"/>
    <w:rsid w:val="00587A4E"/>
    <w:rsid w:val="00587EBE"/>
    <w:rsid w:val="00590297"/>
    <w:rsid w:val="005902AE"/>
    <w:rsid w:val="005917E6"/>
    <w:rsid w:val="00591848"/>
    <w:rsid w:val="00591C8E"/>
    <w:rsid w:val="00592057"/>
    <w:rsid w:val="005922CA"/>
    <w:rsid w:val="005934A4"/>
    <w:rsid w:val="00593503"/>
    <w:rsid w:val="00593653"/>
    <w:rsid w:val="00593655"/>
    <w:rsid w:val="00593CF2"/>
    <w:rsid w:val="00593DE5"/>
    <w:rsid w:val="0059446D"/>
    <w:rsid w:val="00594A62"/>
    <w:rsid w:val="00594ABB"/>
    <w:rsid w:val="00594FF5"/>
    <w:rsid w:val="00595786"/>
    <w:rsid w:val="00595956"/>
    <w:rsid w:val="00595C88"/>
    <w:rsid w:val="00595D93"/>
    <w:rsid w:val="00595ECD"/>
    <w:rsid w:val="00596745"/>
    <w:rsid w:val="00596850"/>
    <w:rsid w:val="005968A9"/>
    <w:rsid w:val="0059694F"/>
    <w:rsid w:val="00596FB9"/>
    <w:rsid w:val="00597359"/>
    <w:rsid w:val="005A0671"/>
    <w:rsid w:val="005A0F3E"/>
    <w:rsid w:val="005A0F9E"/>
    <w:rsid w:val="005A129A"/>
    <w:rsid w:val="005A177A"/>
    <w:rsid w:val="005A27D9"/>
    <w:rsid w:val="005A3336"/>
    <w:rsid w:val="005A33E0"/>
    <w:rsid w:val="005A383A"/>
    <w:rsid w:val="005A3B75"/>
    <w:rsid w:val="005A46FC"/>
    <w:rsid w:val="005A4A30"/>
    <w:rsid w:val="005A4B2C"/>
    <w:rsid w:val="005A4E64"/>
    <w:rsid w:val="005A51F2"/>
    <w:rsid w:val="005A553D"/>
    <w:rsid w:val="005A5970"/>
    <w:rsid w:val="005A5BE0"/>
    <w:rsid w:val="005A6290"/>
    <w:rsid w:val="005A6334"/>
    <w:rsid w:val="005A6F6B"/>
    <w:rsid w:val="005A779F"/>
    <w:rsid w:val="005A78F8"/>
    <w:rsid w:val="005B077F"/>
    <w:rsid w:val="005B0860"/>
    <w:rsid w:val="005B0865"/>
    <w:rsid w:val="005B0A0C"/>
    <w:rsid w:val="005B0C27"/>
    <w:rsid w:val="005B1945"/>
    <w:rsid w:val="005B1AA5"/>
    <w:rsid w:val="005B1B44"/>
    <w:rsid w:val="005B1C7D"/>
    <w:rsid w:val="005B1E98"/>
    <w:rsid w:val="005B325A"/>
    <w:rsid w:val="005B329A"/>
    <w:rsid w:val="005B3F6E"/>
    <w:rsid w:val="005B4054"/>
    <w:rsid w:val="005B44F6"/>
    <w:rsid w:val="005B4EA2"/>
    <w:rsid w:val="005B4F90"/>
    <w:rsid w:val="005B5860"/>
    <w:rsid w:val="005B5B67"/>
    <w:rsid w:val="005B5C46"/>
    <w:rsid w:val="005B609C"/>
    <w:rsid w:val="005B6287"/>
    <w:rsid w:val="005B6386"/>
    <w:rsid w:val="005B65A5"/>
    <w:rsid w:val="005B6870"/>
    <w:rsid w:val="005B689C"/>
    <w:rsid w:val="005B6B70"/>
    <w:rsid w:val="005B6E09"/>
    <w:rsid w:val="005B74F3"/>
    <w:rsid w:val="005B79E5"/>
    <w:rsid w:val="005C045C"/>
    <w:rsid w:val="005C0F7C"/>
    <w:rsid w:val="005C10D8"/>
    <w:rsid w:val="005C1267"/>
    <w:rsid w:val="005C1461"/>
    <w:rsid w:val="005C22CE"/>
    <w:rsid w:val="005C2684"/>
    <w:rsid w:val="005C2688"/>
    <w:rsid w:val="005C289E"/>
    <w:rsid w:val="005C2C1D"/>
    <w:rsid w:val="005C2D58"/>
    <w:rsid w:val="005C3542"/>
    <w:rsid w:val="005C422A"/>
    <w:rsid w:val="005C4492"/>
    <w:rsid w:val="005C4716"/>
    <w:rsid w:val="005C4912"/>
    <w:rsid w:val="005C4BE6"/>
    <w:rsid w:val="005C4E5F"/>
    <w:rsid w:val="005C577B"/>
    <w:rsid w:val="005C5C94"/>
    <w:rsid w:val="005C658B"/>
    <w:rsid w:val="005C7171"/>
    <w:rsid w:val="005D0034"/>
    <w:rsid w:val="005D0464"/>
    <w:rsid w:val="005D0DF1"/>
    <w:rsid w:val="005D0FBC"/>
    <w:rsid w:val="005D1B8F"/>
    <w:rsid w:val="005D29DA"/>
    <w:rsid w:val="005D2CE7"/>
    <w:rsid w:val="005D2E2D"/>
    <w:rsid w:val="005D2F7D"/>
    <w:rsid w:val="005D3007"/>
    <w:rsid w:val="005D3A42"/>
    <w:rsid w:val="005D3B65"/>
    <w:rsid w:val="005D3EEA"/>
    <w:rsid w:val="005D4057"/>
    <w:rsid w:val="005D469F"/>
    <w:rsid w:val="005D4946"/>
    <w:rsid w:val="005D49C8"/>
    <w:rsid w:val="005D4A03"/>
    <w:rsid w:val="005D4E4E"/>
    <w:rsid w:val="005D5165"/>
    <w:rsid w:val="005D5455"/>
    <w:rsid w:val="005D5CE6"/>
    <w:rsid w:val="005D657F"/>
    <w:rsid w:val="005D694E"/>
    <w:rsid w:val="005D69AB"/>
    <w:rsid w:val="005D6B06"/>
    <w:rsid w:val="005D6C1B"/>
    <w:rsid w:val="005D7144"/>
    <w:rsid w:val="005D7462"/>
    <w:rsid w:val="005D751E"/>
    <w:rsid w:val="005D7D89"/>
    <w:rsid w:val="005D7FC5"/>
    <w:rsid w:val="005E038C"/>
    <w:rsid w:val="005E0B7C"/>
    <w:rsid w:val="005E0E3D"/>
    <w:rsid w:val="005E1403"/>
    <w:rsid w:val="005E16DE"/>
    <w:rsid w:val="005E1C85"/>
    <w:rsid w:val="005E1FDF"/>
    <w:rsid w:val="005E2271"/>
    <w:rsid w:val="005E2DFB"/>
    <w:rsid w:val="005E3265"/>
    <w:rsid w:val="005E3300"/>
    <w:rsid w:val="005E3667"/>
    <w:rsid w:val="005E38B6"/>
    <w:rsid w:val="005E3D05"/>
    <w:rsid w:val="005E432B"/>
    <w:rsid w:val="005E447C"/>
    <w:rsid w:val="005E475B"/>
    <w:rsid w:val="005E50E3"/>
    <w:rsid w:val="005E5795"/>
    <w:rsid w:val="005E57D3"/>
    <w:rsid w:val="005E5AE5"/>
    <w:rsid w:val="005E608F"/>
    <w:rsid w:val="005E62B0"/>
    <w:rsid w:val="005E6D8D"/>
    <w:rsid w:val="005E70E4"/>
    <w:rsid w:val="005E76E9"/>
    <w:rsid w:val="005E76EA"/>
    <w:rsid w:val="005E777D"/>
    <w:rsid w:val="005E7F7F"/>
    <w:rsid w:val="005F0438"/>
    <w:rsid w:val="005F07C4"/>
    <w:rsid w:val="005F085A"/>
    <w:rsid w:val="005F086D"/>
    <w:rsid w:val="005F0A3E"/>
    <w:rsid w:val="005F0A3F"/>
    <w:rsid w:val="005F0C81"/>
    <w:rsid w:val="005F0DC1"/>
    <w:rsid w:val="005F10DB"/>
    <w:rsid w:val="005F116D"/>
    <w:rsid w:val="005F1530"/>
    <w:rsid w:val="005F1A20"/>
    <w:rsid w:val="005F1B03"/>
    <w:rsid w:val="005F391F"/>
    <w:rsid w:val="005F4561"/>
    <w:rsid w:val="005F4B62"/>
    <w:rsid w:val="005F4BAE"/>
    <w:rsid w:val="005F4D7E"/>
    <w:rsid w:val="005F51A2"/>
    <w:rsid w:val="005F5402"/>
    <w:rsid w:val="005F5604"/>
    <w:rsid w:val="005F58D6"/>
    <w:rsid w:val="005F5A1B"/>
    <w:rsid w:val="005F5C4D"/>
    <w:rsid w:val="005F5DC4"/>
    <w:rsid w:val="005F6523"/>
    <w:rsid w:val="005F6EDE"/>
    <w:rsid w:val="005F734B"/>
    <w:rsid w:val="005F77A3"/>
    <w:rsid w:val="005F7FC5"/>
    <w:rsid w:val="00600B55"/>
    <w:rsid w:val="00600EA6"/>
    <w:rsid w:val="0060173A"/>
    <w:rsid w:val="00601807"/>
    <w:rsid w:val="006020E7"/>
    <w:rsid w:val="006028FC"/>
    <w:rsid w:val="006028FD"/>
    <w:rsid w:val="00602996"/>
    <w:rsid w:val="00602E81"/>
    <w:rsid w:val="00603706"/>
    <w:rsid w:val="006037A8"/>
    <w:rsid w:val="00603AAA"/>
    <w:rsid w:val="00603C92"/>
    <w:rsid w:val="00603D69"/>
    <w:rsid w:val="00603DA0"/>
    <w:rsid w:val="006042FA"/>
    <w:rsid w:val="0060450B"/>
    <w:rsid w:val="0060491C"/>
    <w:rsid w:val="0060493B"/>
    <w:rsid w:val="006051FA"/>
    <w:rsid w:val="0060533A"/>
    <w:rsid w:val="006067AB"/>
    <w:rsid w:val="00606C2A"/>
    <w:rsid w:val="00606D70"/>
    <w:rsid w:val="00607350"/>
    <w:rsid w:val="00607829"/>
    <w:rsid w:val="00607FFE"/>
    <w:rsid w:val="0061030D"/>
    <w:rsid w:val="00610417"/>
    <w:rsid w:val="0061094A"/>
    <w:rsid w:val="00610A54"/>
    <w:rsid w:val="00610F45"/>
    <w:rsid w:val="00610F8F"/>
    <w:rsid w:val="006111D2"/>
    <w:rsid w:val="00611984"/>
    <w:rsid w:val="00611F71"/>
    <w:rsid w:val="00612AFE"/>
    <w:rsid w:val="006132E6"/>
    <w:rsid w:val="0061330D"/>
    <w:rsid w:val="00613BDC"/>
    <w:rsid w:val="006142AD"/>
    <w:rsid w:val="006144F9"/>
    <w:rsid w:val="00614550"/>
    <w:rsid w:val="00614BB4"/>
    <w:rsid w:val="00614C14"/>
    <w:rsid w:val="006150E6"/>
    <w:rsid w:val="006154D7"/>
    <w:rsid w:val="00616991"/>
    <w:rsid w:val="00616DE0"/>
    <w:rsid w:val="006170F0"/>
    <w:rsid w:val="00617454"/>
    <w:rsid w:val="006203D3"/>
    <w:rsid w:val="0062096D"/>
    <w:rsid w:val="0062111A"/>
    <w:rsid w:val="006212A2"/>
    <w:rsid w:val="00621541"/>
    <w:rsid w:val="00621661"/>
    <w:rsid w:val="00621C9C"/>
    <w:rsid w:val="006223CC"/>
    <w:rsid w:val="00622610"/>
    <w:rsid w:val="0062296B"/>
    <w:rsid w:val="00623013"/>
    <w:rsid w:val="00623100"/>
    <w:rsid w:val="00623886"/>
    <w:rsid w:val="00623C21"/>
    <w:rsid w:val="006247B9"/>
    <w:rsid w:val="00624972"/>
    <w:rsid w:val="006250D6"/>
    <w:rsid w:val="0062561A"/>
    <w:rsid w:val="0062579F"/>
    <w:rsid w:val="006257D1"/>
    <w:rsid w:val="00625994"/>
    <w:rsid w:val="00625C2D"/>
    <w:rsid w:val="00625CA4"/>
    <w:rsid w:val="00626D2F"/>
    <w:rsid w:val="00627046"/>
    <w:rsid w:val="006275F4"/>
    <w:rsid w:val="006277E2"/>
    <w:rsid w:val="00627CA8"/>
    <w:rsid w:val="00627DD5"/>
    <w:rsid w:val="00627E1A"/>
    <w:rsid w:val="00630271"/>
    <w:rsid w:val="00630369"/>
    <w:rsid w:val="0063062D"/>
    <w:rsid w:val="00630D40"/>
    <w:rsid w:val="0063179E"/>
    <w:rsid w:val="006317EE"/>
    <w:rsid w:val="00632575"/>
    <w:rsid w:val="00632C1A"/>
    <w:rsid w:val="00632D2F"/>
    <w:rsid w:val="00632D3D"/>
    <w:rsid w:val="00632DD5"/>
    <w:rsid w:val="00633172"/>
    <w:rsid w:val="00633327"/>
    <w:rsid w:val="006334C2"/>
    <w:rsid w:val="006336F6"/>
    <w:rsid w:val="006337E4"/>
    <w:rsid w:val="0063393B"/>
    <w:rsid w:val="00633945"/>
    <w:rsid w:val="00633B33"/>
    <w:rsid w:val="00633E6D"/>
    <w:rsid w:val="00634157"/>
    <w:rsid w:val="006345C3"/>
    <w:rsid w:val="006346A3"/>
    <w:rsid w:val="0063480C"/>
    <w:rsid w:val="00634D0C"/>
    <w:rsid w:val="00634ED0"/>
    <w:rsid w:val="00634FE8"/>
    <w:rsid w:val="00635737"/>
    <w:rsid w:val="00635753"/>
    <w:rsid w:val="0063622F"/>
    <w:rsid w:val="006366FE"/>
    <w:rsid w:val="00636749"/>
    <w:rsid w:val="0063685A"/>
    <w:rsid w:val="0063696D"/>
    <w:rsid w:val="00636F07"/>
    <w:rsid w:val="00637002"/>
    <w:rsid w:val="00637766"/>
    <w:rsid w:val="006378EF"/>
    <w:rsid w:val="0064051A"/>
    <w:rsid w:val="006407B4"/>
    <w:rsid w:val="00640D4E"/>
    <w:rsid w:val="006414A8"/>
    <w:rsid w:val="006414FF"/>
    <w:rsid w:val="006416F3"/>
    <w:rsid w:val="00641752"/>
    <w:rsid w:val="00641DA0"/>
    <w:rsid w:val="00641E99"/>
    <w:rsid w:val="006420EA"/>
    <w:rsid w:val="006421BA"/>
    <w:rsid w:val="006421D4"/>
    <w:rsid w:val="00642288"/>
    <w:rsid w:val="00642533"/>
    <w:rsid w:val="00642B65"/>
    <w:rsid w:val="00643EFF"/>
    <w:rsid w:val="00644DC5"/>
    <w:rsid w:val="00644F89"/>
    <w:rsid w:val="006457BF"/>
    <w:rsid w:val="006457C8"/>
    <w:rsid w:val="006458C3"/>
    <w:rsid w:val="00645F0D"/>
    <w:rsid w:val="0064756D"/>
    <w:rsid w:val="00647714"/>
    <w:rsid w:val="0064782C"/>
    <w:rsid w:val="00647B83"/>
    <w:rsid w:val="00647F04"/>
    <w:rsid w:val="0065094D"/>
    <w:rsid w:val="00650A4E"/>
    <w:rsid w:val="00650B65"/>
    <w:rsid w:val="00650DDE"/>
    <w:rsid w:val="00651039"/>
    <w:rsid w:val="0065104A"/>
    <w:rsid w:val="006515D7"/>
    <w:rsid w:val="00651A4C"/>
    <w:rsid w:val="006521C7"/>
    <w:rsid w:val="0065220F"/>
    <w:rsid w:val="006525C9"/>
    <w:rsid w:val="006526AD"/>
    <w:rsid w:val="0065349D"/>
    <w:rsid w:val="006540F9"/>
    <w:rsid w:val="00654128"/>
    <w:rsid w:val="006542A1"/>
    <w:rsid w:val="006543ED"/>
    <w:rsid w:val="006544D9"/>
    <w:rsid w:val="006548E3"/>
    <w:rsid w:val="00654B38"/>
    <w:rsid w:val="00655280"/>
    <w:rsid w:val="00655E5F"/>
    <w:rsid w:val="0065635B"/>
    <w:rsid w:val="00656A63"/>
    <w:rsid w:val="006571F4"/>
    <w:rsid w:val="006575F7"/>
    <w:rsid w:val="00657B11"/>
    <w:rsid w:val="00657D25"/>
    <w:rsid w:val="00657E65"/>
    <w:rsid w:val="006600DF"/>
    <w:rsid w:val="006601D7"/>
    <w:rsid w:val="00660497"/>
    <w:rsid w:val="00660ABC"/>
    <w:rsid w:val="00660EA3"/>
    <w:rsid w:val="00661D53"/>
    <w:rsid w:val="00661E68"/>
    <w:rsid w:val="00661F5D"/>
    <w:rsid w:val="006627D2"/>
    <w:rsid w:val="00662AF4"/>
    <w:rsid w:val="00663069"/>
    <w:rsid w:val="006635BD"/>
    <w:rsid w:val="00664117"/>
    <w:rsid w:val="006642FA"/>
    <w:rsid w:val="00664449"/>
    <w:rsid w:val="00664E8A"/>
    <w:rsid w:val="00665500"/>
    <w:rsid w:val="0066581A"/>
    <w:rsid w:val="0066592A"/>
    <w:rsid w:val="00665E9F"/>
    <w:rsid w:val="00666327"/>
    <w:rsid w:val="006663A0"/>
    <w:rsid w:val="00666729"/>
    <w:rsid w:val="00666861"/>
    <w:rsid w:val="00666AC1"/>
    <w:rsid w:val="00666D1D"/>
    <w:rsid w:val="0066740C"/>
    <w:rsid w:val="0066747A"/>
    <w:rsid w:val="00667BE1"/>
    <w:rsid w:val="006704CF"/>
    <w:rsid w:val="006706BD"/>
    <w:rsid w:val="00670C38"/>
    <w:rsid w:val="00671107"/>
    <w:rsid w:val="00671B7E"/>
    <w:rsid w:val="00672059"/>
    <w:rsid w:val="00672339"/>
    <w:rsid w:val="00672666"/>
    <w:rsid w:val="00672811"/>
    <w:rsid w:val="00672843"/>
    <w:rsid w:val="006728F0"/>
    <w:rsid w:val="00672D41"/>
    <w:rsid w:val="00672DE4"/>
    <w:rsid w:val="00673A87"/>
    <w:rsid w:val="00673AD9"/>
    <w:rsid w:val="006743EA"/>
    <w:rsid w:val="00675391"/>
    <w:rsid w:val="0067545D"/>
    <w:rsid w:val="00675644"/>
    <w:rsid w:val="006758F5"/>
    <w:rsid w:val="00675D83"/>
    <w:rsid w:val="00675D95"/>
    <w:rsid w:val="00675EDE"/>
    <w:rsid w:val="006763CA"/>
    <w:rsid w:val="006764FF"/>
    <w:rsid w:val="00676788"/>
    <w:rsid w:val="006767FE"/>
    <w:rsid w:val="00676FEE"/>
    <w:rsid w:val="006771B5"/>
    <w:rsid w:val="00677856"/>
    <w:rsid w:val="00677DE0"/>
    <w:rsid w:val="00677E4D"/>
    <w:rsid w:val="00680C27"/>
    <w:rsid w:val="00680FAB"/>
    <w:rsid w:val="006816F2"/>
    <w:rsid w:val="00681952"/>
    <w:rsid w:val="00681CD6"/>
    <w:rsid w:val="00681D62"/>
    <w:rsid w:val="00681E17"/>
    <w:rsid w:val="0068260C"/>
    <w:rsid w:val="00682B47"/>
    <w:rsid w:val="00682B86"/>
    <w:rsid w:val="00682BED"/>
    <w:rsid w:val="00682DF6"/>
    <w:rsid w:val="00682FD5"/>
    <w:rsid w:val="0068339E"/>
    <w:rsid w:val="006835AE"/>
    <w:rsid w:val="006836D5"/>
    <w:rsid w:val="0068400B"/>
    <w:rsid w:val="00684023"/>
    <w:rsid w:val="00684541"/>
    <w:rsid w:val="0068487E"/>
    <w:rsid w:val="00684D31"/>
    <w:rsid w:val="00684E65"/>
    <w:rsid w:val="00684F02"/>
    <w:rsid w:val="0068506F"/>
    <w:rsid w:val="006856BD"/>
    <w:rsid w:val="006859B5"/>
    <w:rsid w:val="00685A4C"/>
    <w:rsid w:val="00685D34"/>
    <w:rsid w:val="00685EAD"/>
    <w:rsid w:val="006861E8"/>
    <w:rsid w:val="0068633C"/>
    <w:rsid w:val="006863EA"/>
    <w:rsid w:val="0068652B"/>
    <w:rsid w:val="00686A99"/>
    <w:rsid w:val="00686CD3"/>
    <w:rsid w:val="00687638"/>
    <w:rsid w:val="0068785A"/>
    <w:rsid w:val="00687B77"/>
    <w:rsid w:val="006907D8"/>
    <w:rsid w:val="0069094A"/>
    <w:rsid w:val="00690F8C"/>
    <w:rsid w:val="006918F5"/>
    <w:rsid w:val="00692180"/>
    <w:rsid w:val="00692274"/>
    <w:rsid w:val="0069257A"/>
    <w:rsid w:val="006927D1"/>
    <w:rsid w:val="00692A1C"/>
    <w:rsid w:val="00692A5E"/>
    <w:rsid w:val="00692BA6"/>
    <w:rsid w:val="00692FD4"/>
    <w:rsid w:val="006930D3"/>
    <w:rsid w:val="00693F46"/>
    <w:rsid w:val="00693FC2"/>
    <w:rsid w:val="0069423F"/>
    <w:rsid w:val="006945BF"/>
    <w:rsid w:val="00695624"/>
    <w:rsid w:val="00695674"/>
    <w:rsid w:val="00695983"/>
    <w:rsid w:val="00695A56"/>
    <w:rsid w:val="00695C21"/>
    <w:rsid w:val="006965BF"/>
    <w:rsid w:val="006975BE"/>
    <w:rsid w:val="0069760C"/>
    <w:rsid w:val="00697655"/>
    <w:rsid w:val="00697A9A"/>
    <w:rsid w:val="00697ABC"/>
    <w:rsid w:val="00697C62"/>
    <w:rsid w:val="00697DF2"/>
    <w:rsid w:val="00697F96"/>
    <w:rsid w:val="00697FD7"/>
    <w:rsid w:val="006A03E0"/>
    <w:rsid w:val="006A04F5"/>
    <w:rsid w:val="006A0AC4"/>
    <w:rsid w:val="006A0B0B"/>
    <w:rsid w:val="006A0B7E"/>
    <w:rsid w:val="006A1079"/>
    <w:rsid w:val="006A1AC8"/>
    <w:rsid w:val="006A22C6"/>
    <w:rsid w:val="006A2CD3"/>
    <w:rsid w:val="006A2CD4"/>
    <w:rsid w:val="006A338A"/>
    <w:rsid w:val="006A3791"/>
    <w:rsid w:val="006A45A7"/>
    <w:rsid w:val="006A49FF"/>
    <w:rsid w:val="006A4D7C"/>
    <w:rsid w:val="006A5420"/>
    <w:rsid w:val="006A5774"/>
    <w:rsid w:val="006A58E8"/>
    <w:rsid w:val="006A599E"/>
    <w:rsid w:val="006A59CE"/>
    <w:rsid w:val="006A5AB5"/>
    <w:rsid w:val="006A5C64"/>
    <w:rsid w:val="006A5D68"/>
    <w:rsid w:val="006A60AD"/>
    <w:rsid w:val="006A64FF"/>
    <w:rsid w:val="006A7562"/>
    <w:rsid w:val="006B003C"/>
    <w:rsid w:val="006B0224"/>
    <w:rsid w:val="006B0457"/>
    <w:rsid w:val="006B1D01"/>
    <w:rsid w:val="006B22EF"/>
    <w:rsid w:val="006B246B"/>
    <w:rsid w:val="006B2F9C"/>
    <w:rsid w:val="006B3F9B"/>
    <w:rsid w:val="006B4091"/>
    <w:rsid w:val="006B44FD"/>
    <w:rsid w:val="006B4C72"/>
    <w:rsid w:val="006B4E83"/>
    <w:rsid w:val="006B6B9F"/>
    <w:rsid w:val="006B70DD"/>
    <w:rsid w:val="006B734B"/>
    <w:rsid w:val="006B739D"/>
    <w:rsid w:val="006B7480"/>
    <w:rsid w:val="006B74C1"/>
    <w:rsid w:val="006B7AEF"/>
    <w:rsid w:val="006B7DBB"/>
    <w:rsid w:val="006B7E03"/>
    <w:rsid w:val="006C051A"/>
    <w:rsid w:val="006C0949"/>
    <w:rsid w:val="006C14A6"/>
    <w:rsid w:val="006C174B"/>
    <w:rsid w:val="006C198E"/>
    <w:rsid w:val="006C1F3C"/>
    <w:rsid w:val="006C2699"/>
    <w:rsid w:val="006C290D"/>
    <w:rsid w:val="006C2A13"/>
    <w:rsid w:val="006C2FE0"/>
    <w:rsid w:val="006C3618"/>
    <w:rsid w:val="006C4D07"/>
    <w:rsid w:val="006C4F7C"/>
    <w:rsid w:val="006C5675"/>
    <w:rsid w:val="006C5CA3"/>
    <w:rsid w:val="006C65DF"/>
    <w:rsid w:val="006C6860"/>
    <w:rsid w:val="006C6B2B"/>
    <w:rsid w:val="006C6C71"/>
    <w:rsid w:val="006C70BC"/>
    <w:rsid w:val="006C7BF7"/>
    <w:rsid w:val="006D00F5"/>
    <w:rsid w:val="006D021F"/>
    <w:rsid w:val="006D04E7"/>
    <w:rsid w:val="006D09F0"/>
    <w:rsid w:val="006D0D9A"/>
    <w:rsid w:val="006D0E10"/>
    <w:rsid w:val="006D1085"/>
    <w:rsid w:val="006D155D"/>
    <w:rsid w:val="006D1997"/>
    <w:rsid w:val="006D1CA1"/>
    <w:rsid w:val="006D1FEF"/>
    <w:rsid w:val="006D2155"/>
    <w:rsid w:val="006D2300"/>
    <w:rsid w:val="006D238D"/>
    <w:rsid w:val="006D26DC"/>
    <w:rsid w:val="006D2818"/>
    <w:rsid w:val="006D2AA9"/>
    <w:rsid w:val="006D337C"/>
    <w:rsid w:val="006D400F"/>
    <w:rsid w:val="006D4922"/>
    <w:rsid w:val="006D4D9A"/>
    <w:rsid w:val="006D4EB5"/>
    <w:rsid w:val="006D5034"/>
    <w:rsid w:val="006D54CD"/>
    <w:rsid w:val="006D562F"/>
    <w:rsid w:val="006D5A95"/>
    <w:rsid w:val="006D5B54"/>
    <w:rsid w:val="006D5DE1"/>
    <w:rsid w:val="006D6660"/>
    <w:rsid w:val="006D66C7"/>
    <w:rsid w:val="006D6EBE"/>
    <w:rsid w:val="006D7866"/>
    <w:rsid w:val="006E03B4"/>
    <w:rsid w:val="006E0772"/>
    <w:rsid w:val="006E0E3A"/>
    <w:rsid w:val="006E1315"/>
    <w:rsid w:val="006E1A1E"/>
    <w:rsid w:val="006E1B7C"/>
    <w:rsid w:val="006E2214"/>
    <w:rsid w:val="006E251B"/>
    <w:rsid w:val="006E27A4"/>
    <w:rsid w:val="006E292E"/>
    <w:rsid w:val="006E2A2C"/>
    <w:rsid w:val="006E3360"/>
    <w:rsid w:val="006E3927"/>
    <w:rsid w:val="006E39E3"/>
    <w:rsid w:val="006E3CBF"/>
    <w:rsid w:val="006E4AFD"/>
    <w:rsid w:val="006E4D12"/>
    <w:rsid w:val="006E52D8"/>
    <w:rsid w:val="006E598C"/>
    <w:rsid w:val="006E5BA3"/>
    <w:rsid w:val="006E5DD8"/>
    <w:rsid w:val="006E68D4"/>
    <w:rsid w:val="006E6E50"/>
    <w:rsid w:val="006E6FC8"/>
    <w:rsid w:val="006E7454"/>
    <w:rsid w:val="006E7827"/>
    <w:rsid w:val="006E782C"/>
    <w:rsid w:val="006F018F"/>
    <w:rsid w:val="006F02E2"/>
    <w:rsid w:val="006F0537"/>
    <w:rsid w:val="006F0582"/>
    <w:rsid w:val="006F0AFE"/>
    <w:rsid w:val="006F0BFA"/>
    <w:rsid w:val="006F0F3D"/>
    <w:rsid w:val="006F0FA1"/>
    <w:rsid w:val="006F1536"/>
    <w:rsid w:val="006F28EB"/>
    <w:rsid w:val="006F2EA4"/>
    <w:rsid w:val="006F3425"/>
    <w:rsid w:val="006F3806"/>
    <w:rsid w:val="006F3C37"/>
    <w:rsid w:val="006F3DAA"/>
    <w:rsid w:val="006F45D7"/>
    <w:rsid w:val="006F4BD2"/>
    <w:rsid w:val="006F4C8C"/>
    <w:rsid w:val="006F4EDA"/>
    <w:rsid w:val="006F5C36"/>
    <w:rsid w:val="006F6A21"/>
    <w:rsid w:val="006F6F3F"/>
    <w:rsid w:val="006F7CD4"/>
    <w:rsid w:val="006F7D98"/>
    <w:rsid w:val="0070026A"/>
    <w:rsid w:val="00700604"/>
    <w:rsid w:val="00700833"/>
    <w:rsid w:val="00700CF5"/>
    <w:rsid w:val="0070119D"/>
    <w:rsid w:val="00701534"/>
    <w:rsid w:val="00701913"/>
    <w:rsid w:val="00701E01"/>
    <w:rsid w:val="0070216B"/>
    <w:rsid w:val="00702EC6"/>
    <w:rsid w:val="00703590"/>
    <w:rsid w:val="007035A7"/>
    <w:rsid w:val="00703E8E"/>
    <w:rsid w:val="00704483"/>
    <w:rsid w:val="00704B04"/>
    <w:rsid w:val="00704C28"/>
    <w:rsid w:val="00704D4B"/>
    <w:rsid w:val="007050CB"/>
    <w:rsid w:val="00705303"/>
    <w:rsid w:val="007054A7"/>
    <w:rsid w:val="00705A71"/>
    <w:rsid w:val="00705C21"/>
    <w:rsid w:val="00706E3D"/>
    <w:rsid w:val="00706E58"/>
    <w:rsid w:val="007077F9"/>
    <w:rsid w:val="00707F0B"/>
    <w:rsid w:val="0071024C"/>
    <w:rsid w:val="00710460"/>
    <w:rsid w:val="00710748"/>
    <w:rsid w:val="0071080F"/>
    <w:rsid w:val="007108DE"/>
    <w:rsid w:val="00710906"/>
    <w:rsid w:val="00710B3E"/>
    <w:rsid w:val="00710EFD"/>
    <w:rsid w:val="00710F95"/>
    <w:rsid w:val="007110E0"/>
    <w:rsid w:val="007117F9"/>
    <w:rsid w:val="00711AB3"/>
    <w:rsid w:val="00711B61"/>
    <w:rsid w:val="00711E60"/>
    <w:rsid w:val="00712363"/>
    <w:rsid w:val="007123A6"/>
    <w:rsid w:val="007127DA"/>
    <w:rsid w:val="00712A62"/>
    <w:rsid w:val="00713757"/>
    <w:rsid w:val="00713965"/>
    <w:rsid w:val="00713DD2"/>
    <w:rsid w:val="00713FFA"/>
    <w:rsid w:val="00714376"/>
    <w:rsid w:val="0071457D"/>
    <w:rsid w:val="00714852"/>
    <w:rsid w:val="007159C7"/>
    <w:rsid w:val="00716402"/>
    <w:rsid w:val="0071666F"/>
    <w:rsid w:val="007167A1"/>
    <w:rsid w:val="00716877"/>
    <w:rsid w:val="00716CAC"/>
    <w:rsid w:val="0071763B"/>
    <w:rsid w:val="00717A1F"/>
    <w:rsid w:val="0072059B"/>
    <w:rsid w:val="007208F7"/>
    <w:rsid w:val="007209F0"/>
    <w:rsid w:val="00721933"/>
    <w:rsid w:val="007226B4"/>
    <w:rsid w:val="00723825"/>
    <w:rsid w:val="00723D68"/>
    <w:rsid w:val="0072464C"/>
    <w:rsid w:val="00724BEA"/>
    <w:rsid w:val="00724D65"/>
    <w:rsid w:val="007255D8"/>
    <w:rsid w:val="0072593A"/>
    <w:rsid w:val="00725FF0"/>
    <w:rsid w:val="00726058"/>
    <w:rsid w:val="007264F6"/>
    <w:rsid w:val="00726762"/>
    <w:rsid w:val="00726F54"/>
    <w:rsid w:val="007271A4"/>
    <w:rsid w:val="00727289"/>
    <w:rsid w:val="00727655"/>
    <w:rsid w:val="007276A9"/>
    <w:rsid w:val="007276B9"/>
    <w:rsid w:val="00727837"/>
    <w:rsid w:val="00727C2B"/>
    <w:rsid w:val="00730373"/>
    <w:rsid w:val="007305F3"/>
    <w:rsid w:val="00730BE6"/>
    <w:rsid w:val="00730CD3"/>
    <w:rsid w:val="00732237"/>
    <w:rsid w:val="00732254"/>
    <w:rsid w:val="00732417"/>
    <w:rsid w:val="007324A2"/>
    <w:rsid w:val="007328D9"/>
    <w:rsid w:val="007328F6"/>
    <w:rsid w:val="00732B5B"/>
    <w:rsid w:val="00732FD8"/>
    <w:rsid w:val="00733110"/>
    <w:rsid w:val="007338E1"/>
    <w:rsid w:val="007342F7"/>
    <w:rsid w:val="00734FFB"/>
    <w:rsid w:val="00735536"/>
    <w:rsid w:val="00735EA1"/>
    <w:rsid w:val="00736A29"/>
    <w:rsid w:val="00736C0C"/>
    <w:rsid w:val="00736E03"/>
    <w:rsid w:val="00736F98"/>
    <w:rsid w:val="00737012"/>
    <w:rsid w:val="007371E4"/>
    <w:rsid w:val="00737214"/>
    <w:rsid w:val="007372AA"/>
    <w:rsid w:val="0073748A"/>
    <w:rsid w:val="007378BF"/>
    <w:rsid w:val="00737AEA"/>
    <w:rsid w:val="00737D58"/>
    <w:rsid w:val="00737E34"/>
    <w:rsid w:val="00737F2A"/>
    <w:rsid w:val="0074019B"/>
    <w:rsid w:val="00740236"/>
    <w:rsid w:val="00740F31"/>
    <w:rsid w:val="0074127E"/>
    <w:rsid w:val="007417D7"/>
    <w:rsid w:val="00741B27"/>
    <w:rsid w:val="007424D2"/>
    <w:rsid w:val="00742717"/>
    <w:rsid w:val="00742B0B"/>
    <w:rsid w:val="00742BE5"/>
    <w:rsid w:val="00742CFC"/>
    <w:rsid w:val="00742E96"/>
    <w:rsid w:val="00743382"/>
    <w:rsid w:val="0074422A"/>
    <w:rsid w:val="007446C3"/>
    <w:rsid w:val="00744951"/>
    <w:rsid w:val="00744952"/>
    <w:rsid w:val="007456E8"/>
    <w:rsid w:val="0074595D"/>
    <w:rsid w:val="00745C16"/>
    <w:rsid w:val="00745DD1"/>
    <w:rsid w:val="00745EF4"/>
    <w:rsid w:val="007464BD"/>
    <w:rsid w:val="007466C9"/>
    <w:rsid w:val="0074671F"/>
    <w:rsid w:val="00746905"/>
    <w:rsid w:val="007471A7"/>
    <w:rsid w:val="007472AA"/>
    <w:rsid w:val="0074730E"/>
    <w:rsid w:val="00747332"/>
    <w:rsid w:val="00747476"/>
    <w:rsid w:val="0074760F"/>
    <w:rsid w:val="00747D1F"/>
    <w:rsid w:val="0075012F"/>
    <w:rsid w:val="007505D9"/>
    <w:rsid w:val="007506C3"/>
    <w:rsid w:val="007508DA"/>
    <w:rsid w:val="00751713"/>
    <w:rsid w:val="00751E1F"/>
    <w:rsid w:val="007521B9"/>
    <w:rsid w:val="00752794"/>
    <w:rsid w:val="00752C4C"/>
    <w:rsid w:val="007530D1"/>
    <w:rsid w:val="00753CA1"/>
    <w:rsid w:val="007547BF"/>
    <w:rsid w:val="00754994"/>
    <w:rsid w:val="00754C12"/>
    <w:rsid w:val="00754F19"/>
    <w:rsid w:val="00755152"/>
    <w:rsid w:val="0075569A"/>
    <w:rsid w:val="0075571A"/>
    <w:rsid w:val="00755ED2"/>
    <w:rsid w:val="007562A6"/>
    <w:rsid w:val="0075664F"/>
    <w:rsid w:val="007567C1"/>
    <w:rsid w:val="00756CB5"/>
    <w:rsid w:val="00757333"/>
    <w:rsid w:val="00757517"/>
    <w:rsid w:val="007575E9"/>
    <w:rsid w:val="007577D2"/>
    <w:rsid w:val="007578C3"/>
    <w:rsid w:val="00757C2E"/>
    <w:rsid w:val="00760E2A"/>
    <w:rsid w:val="007611BB"/>
    <w:rsid w:val="00761553"/>
    <w:rsid w:val="007615FC"/>
    <w:rsid w:val="00761DC8"/>
    <w:rsid w:val="00761DDD"/>
    <w:rsid w:val="00762D1C"/>
    <w:rsid w:val="0076364F"/>
    <w:rsid w:val="00763D4B"/>
    <w:rsid w:val="007647C8"/>
    <w:rsid w:val="00764E19"/>
    <w:rsid w:val="007657B2"/>
    <w:rsid w:val="00765807"/>
    <w:rsid w:val="00765C33"/>
    <w:rsid w:val="00765F9E"/>
    <w:rsid w:val="0076686F"/>
    <w:rsid w:val="00767803"/>
    <w:rsid w:val="00767A36"/>
    <w:rsid w:val="00767CA6"/>
    <w:rsid w:val="007701F5"/>
    <w:rsid w:val="0077167D"/>
    <w:rsid w:val="00771DCD"/>
    <w:rsid w:val="007721DE"/>
    <w:rsid w:val="007726D4"/>
    <w:rsid w:val="00772B22"/>
    <w:rsid w:val="00772B26"/>
    <w:rsid w:val="007737EF"/>
    <w:rsid w:val="00773C3D"/>
    <w:rsid w:val="00773DDA"/>
    <w:rsid w:val="00775080"/>
    <w:rsid w:val="00775505"/>
    <w:rsid w:val="00775994"/>
    <w:rsid w:val="007759BA"/>
    <w:rsid w:val="00775D59"/>
    <w:rsid w:val="00776660"/>
    <w:rsid w:val="0077682B"/>
    <w:rsid w:val="00776856"/>
    <w:rsid w:val="0077717B"/>
    <w:rsid w:val="0077775B"/>
    <w:rsid w:val="0077788F"/>
    <w:rsid w:val="00777A23"/>
    <w:rsid w:val="00777D8F"/>
    <w:rsid w:val="007804D5"/>
    <w:rsid w:val="00780650"/>
    <w:rsid w:val="00780A34"/>
    <w:rsid w:val="00780BE0"/>
    <w:rsid w:val="00781057"/>
    <w:rsid w:val="00781231"/>
    <w:rsid w:val="00781726"/>
    <w:rsid w:val="00781B8F"/>
    <w:rsid w:val="00781CDE"/>
    <w:rsid w:val="007829FA"/>
    <w:rsid w:val="00782ACF"/>
    <w:rsid w:val="00783173"/>
    <w:rsid w:val="007831B2"/>
    <w:rsid w:val="00783910"/>
    <w:rsid w:val="00783A25"/>
    <w:rsid w:val="00783C61"/>
    <w:rsid w:val="00783D87"/>
    <w:rsid w:val="00784B30"/>
    <w:rsid w:val="00784BBD"/>
    <w:rsid w:val="00784D1D"/>
    <w:rsid w:val="007857AF"/>
    <w:rsid w:val="00785E5C"/>
    <w:rsid w:val="00785E7F"/>
    <w:rsid w:val="00785FEA"/>
    <w:rsid w:val="007861C1"/>
    <w:rsid w:val="00786326"/>
    <w:rsid w:val="007863C9"/>
    <w:rsid w:val="00786874"/>
    <w:rsid w:val="00786889"/>
    <w:rsid w:val="00786E63"/>
    <w:rsid w:val="00787102"/>
    <w:rsid w:val="00787608"/>
    <w:rsid w:val="00790538"/>
    <w:rsid w:val="00790A4E"/>
    <w:rsid w:val="00790DB5"/>
    <w:rsid w:val="00791009"/>
    <w:rsid w:val="00791D0D"/>
    <w:rsid w:val="00791E27"/>
    <w:rsid w:val="007924C8"/>
    <w:rsid w:val="0079266C"/>
    <w:rsid w:val="00792896"/>
    <w:rsid w:val="00793D15"/>
    <w:rsid w:val="00795136"/>
    <w:rsid w:val="00795166"/>
    <w:rsid w:val="007959B0"/>
    <w:rsid w:val="00796037"/>
    <w:rsid w:val="00796129"/>
    <w:rsid w:val="0079682B"/>
    <w:rsid w:val="00796E41"/>
    <w:rsid w:val="007970A4"/>
    <w:rsid w:val="0079755D"/>
    <w:rsid w:val="00797AD0"/>
    <w:rsid w:val="00797B5C"/>
    <w:rsid w:val="00797BA9"/>
    <w:rsid w:val="00797C0A"/>
    <w:rsid w:val="007A0244"/>
    <w:rsid w:val="007A02A2"/>
    <w:rsid w:val="007A0BE8"/>
    <w:rsid w:val="007A0CD6"/>
    <w:rsid w:val="007A1651"/>
    <w:rsid w:val="007A17CD"/>
    <w:rsid w:val="007A1B51"/>
    <w:rsid w:val="007A1E9E"/>
    <w:rsid w:val="007A2D4A"/>
    <w:rsid w:val="007A2E82"/>
    <w:rsid w:val="007A37BA"/>
    <w:rsid w:val="007A3A16"/>
    <w:rsid w:val="007A3AE6"/>
    <w:rsid w:val="007A4627"/>
    <w:rsid w:val="007A4BA9"/>
    <w:rsid w:val="007A4D95"/>
    <w:rsid w:val="007A512B"/>
    <w:rsid w:val="007A5830"/>
    <w:rsid w:val="007A5D13"/>
    <w:rsid w:val="007A5F75"/>
    <w:rsid w:val="007A654C"/>
    <w:rsid w:val="007A6AF1"/>
    <w:rsid w:val="007A7C2C"/>
    <w:rsid w:val="007B0347"/>
    <w:rsid w:val="007B059E"/>
    <w:rsid w:val="007B073E"/>
    <w:rsid w:val="007B1518"/>
    <w:rsid w:val="007B1B0F"/>
    <w:rsid w:val="007B1B31"/>
    <w:rsid w:val="007B1B3C"/>
    <w:rsid w:val="007B20D7"/>
    <w:rsid w:val="007B26E4"/>
    <w:rsid w:val="007B29A5"/>
    <w:rsid w:val="007B3673"/>
    <w:rsid w:val="007B3895"/>
    <w:rsid w:val="007B3F22"/>
    <w:rsid w:val="007B4174"/>
    <w:rsid w:val="007B46C1"/>
    <w:rsid w:val="007B4D86"/>
    <w:rsid w:val="007B5398"/>
    <w:rsid w:val="007B5A51"/>
    <w:rsid w:val="007B5DC0"/>
    <w:rsid w:val="007B6019"/>
    <w:rsid w:val="007B6032"/>
    <w:rsid w:val="007B69C5"/>
    <w:rsid w:val="007B6CB7"/>
    <w:rsid w:val="007B70C4"/>
    <w:rsid w:val="007B7138"/>
    <w:rsid w:val="007B758C"/>
    <w:rsid w:val="007B79ED"/>
    <w:rsid w:val="007B7E0B"/>
    <w:rsid w:val="007C0470"/>
    <w:rsid w:val="007C0B4E"/>
    <w:rsid w:val="007C1CDD"/>
    <w:rsid w:val="007C29DB"/>
    <w:rsid w:val="007C2F54"/>
    <w:rsid w:val="007C35F3"/>
    <w:rsid w:val="007C3B0F"/>
    <w:rsid w:val="007C3E2B"/>
    <w:rsid w:val="007C423A"/>
    <w:rsid w:val="007C4B69"/>
    <w:rsid w:val="007C4CCB"/>
    <w:rsid w:val="007C4D2B"/>
    <w:rsid w:val="007C512E"/>
    <w:rsid w:val="007C55DF"/>
    <w:rsid w:val="007C5C54"/>
    <w:rsid w:val="007C5CEE"/>
    <w:rsid w:val="007C5F41"/>
    <w:rsid w:val="007C620E"/>
    <w:rsid w:val="007C6C59"/>
    <w:rsid w:val="007C742B"/>
    <w:rsid w:val="007D0128"/>
    <w:rsid w:val="007D0F23"/>
    <w:rsid w:val="007D1242"/>
    <w:rsid w:val="007D16FD"/>
    <w:rsid w:val="007D2787"/>
    <w:rsid w:val="007D2A4B"/>
    <w:rsid w:val="007D2CCF"/>
    <w:rsid w:val="007D2DF5"/>
    <w:rsid w:val="007D2EA0"/>
    <w:rsid w:val="007D311C"/>
    <w:rsid w:val="007D369B"/>
    <w:rsid w:val="007D36EE"/>
    <w:rsid w:val="007D3859"/>
    <w:rsid w:val="007D3A89"/>
    <w:rsid w:val="007D3BDC"/>
    <w:rsid w:val="007D4068"/>
    <w:rsid w:val="007D413C"/>
    <w:rsid w:val="007D44B5"/>
    <w:rsid w:val="007D467A"/>
    <w:rsid w:val="007D4B2C"/>
    <w:rsid w:val="007D4F11"/>
    <w:rsid w:val="007D520E"/>
    <w:rsid w:val="007D5BAC"/>
    <w:rsid w:val="007D609D"/>
    <w:rsid w:val="007D6418"/>
    <w:rsid w:val="007E06EE"/>
    <w:rsid w:val="007E0B98"/>
    <w:rsid w:val="007E1307"/>
    <w:rsid w:val="007E1B1F"/>
    <w:rsid w:val="007E1B2D"/>
    <w:rsid w:val="007E2A2F"/>
    <w:rsid w:val="007E2E2C"/>
    <w:rsid w:val="007E316C"/>
    <w:rsid w:val="007E35F5"/>
    <w:rsid w:val="007E3C43"/>
    <w:rsid w:val="007E3DC7"/>
    <w:rsid w:val="007E4291"/>
    <w:rsid w:val="007E42AF"/>
    <w:rsid w:val="007E496C"/>
    <w:rsid w:val="007E4D52"/>
    <w:rsid w:val="007E5104"/>
    <w:rsid w:val="007E567E"/>
    <w:rsid w:val="007E5C0A"/>
    <w:rsid w:val="007E5C49"/>
    <w:rsid w:val="007E5D82"/>
    <w:rsid w:val="007E5E73"/>
    <w:rsid w:val="007E62BE"/>
    <w:rsid w:val="007E62CE"/>
    <w:rsid w:val="007E62EB"/>
    <w:rsid w:val="007E6385"/>
    <w:rsid w:val="007E70BC"/>
    <w:rsid w:val="007E7A7C"/>
    <w:rsid w:val="007F010F"/>
    <w:rsid w:val="007F06E9"/>
    <w:rsid w:val="007F08AB"/>
    <w:rsid w:val="007F1012"/>
    <w:rsid w:val="007F178F"/>
    <w:rsid w:val="007F1C49"/>
    <w:rsid w:val="007F2081"/>
    <w:rsid w:val="007F20D5"/>
    <w:rsid w:val="007F28AC"/>
    <w:rsid w:val="007F28BC"/>
    <w:rsid w:val="007F2AFB"/>
    <w:rsid w:val="007F2E5D"/>
    <w:rsid w:val="007F367A"/>
    <w:rsid w:val="007F3AC4"/>
    <w:rsid w:val="007F411A"/>
    <w:rsid w:val="007F4293"/>
    <w:rsid w:val="007F4376"/>
    <w:rsid w:val="007F457E"/>
    <w:rsid w:val="007F46FF"/>
    <w:rsid w:val="007F5018"/>
    <w:rsid w:val="007F54A2"/>
    <w:rsid w:val="007F58D3"/>
    <w:rsid w:val="007F62B6"/>
    <w:rsid w:val="007F6395"/>
    <w:rsid w:val="007F66C3"/>
    <w:rsid w:val="007F69A5"/>
    <w:rsid w:val="007F6D9B"/>
    <w:rsid w:val="007F734F"/>
    <w:rsid w:val="007F77E8"/>
    <w:rsid w:val="007F7A0B"/>
    <w:rsid w:val="007F7B7F"/>
    <w:rsid w:val="007F7FCE"/>
    <w:rsid w:val="00800583"/>
    <w:rsid w:val="00800D65"/>
    <w:rsid w:val="0080109D"/>
    <w:rsid w:val="00801636"/>
    <w:rsid w:val="008017C4"/>
    <w:rsid w:val="00801897"/>
    <w:rsid w:val="008023EB"/>
    <w:rsid w:val="0080263C"/>
    <w:rsid w:val="00802A33"/>
    <w:rsid w:val="00803BCB"/>
    <w:rsid w:val="0080434C"/>
    <w:rsid w:val="0080533D"/>
    <w:rsid w:val="008058D0"/>
    <w:rsid w:val="008058D2"/>
    <w:rsid w:val="00805AE5"/>
    <w:rsid w:val="00805BBE"/>
    <w:rsid w:val="00806635"/>
    <w:rsid w:val="00806C56"/>
    <w:rsid w:val="00807543"/>
    <w:rsid w:val="0080774F"/>
    <w:rsid w:val="0080786A"/>
    <w:rsid w:val="008079B2"/>
    <w:rsid w:val="00807A25"/>
    <w:rsid w:val="00807CDE"/>
    <w:rsid w:val="008101D8"/>
    <w:rsid w:val="00810567"/>
    <w:rsid w:val="00810A54"/>
    <w:rsid w:val="00811305"/>
    <w:rsid w:val="008119FC"/>
    <w:rsid w:val="00811CEC"/>
    <w:rsid w:val="00812206"/>
    <w:rsid w:val="00812383"/>
    <w:rsid w:val="008123BD"/>
    <w:rsid w:val="008127A1"/>
    <w:rsid w:val="00812A2F"/>
    <w:rsid w:val="00812F3B"/>
    <w:rsid w:val="00812FF9"/>
    <w:rsid w:val="008135EC"/>
    <w:rsid w:val="00813FFF"/>
    <w:rsid w:val="008141F6"/>
    <w:rsid w:val="00814436"/>
    <w:rsid w:val="00814A50"/>
    <w:rsid w:val="00814D9B"/>
    <w:rsid w:val="00814E42"/>
    <w:rsid w:val="00815043"/>
    <w:rsid w:val="00815728"/>
    <w:rsid w:val="008158E7"/>
    <w:rsid w:val="00815FBE"/>
    <w:rsid w:val="00816333"/>
    <w:rsid w:val="00816440"/>
    <w:rsid w:val="00816511"/>
    <w:rsid w:val="008168E0"/>
    <w:rsid w:val="00816EAE"/>
    <w:rsid w:val="008171A4"/>
    <w:rsid w:val="00817378"/>
    <w:rsid w:val="008173A6"/>
    <w:rsid w:val="00817581"/>
    <w:rsid w:val="0081765D"/>
    <w:rsid w:val="0081770D"/>
    <w:rsid w:val="00817723"/>
    <w:rsid w:val="008178DE"/>
    <w:rsid w:val="008200AC"/>
    <w:rsid w:val="00820661"/>
    <w:rsid w:val="00820E1A"/>
    <w:rsid w:val="00821091"/>
    <w:rsid w:val="00821542"/>
    <w:rsid w:val="0082163D"/>
    <w:rsid w:val="008221CD"/>
    <w:rsid w:val="008221EA"/>
    <w:rsid w:val="00822565"/>
    <w:rsid w:val="00822620"/>
    <w:rsid w:val="0082284D"/>
    <w:rsid w:val="008230B7"/>
    <w:rsid w:val="00823159"/>
    <w:rsid w:val="00823631"/>
    <w:rsid w:val="008238A7"/>
    <w:rsid w:val="00823E83"/>
    <w:rsid w:val="008245BF"/>
    <w:rsid w:val="008249C1"/>
    <w:rsid w:val="00825009"/>
    <w:rsid w:val="00825710"/>
    <w:rsid w:val="00825897"/>
    <w:rsid w:val="00826E92"/>
    <w:rsid w:val="00827079"/>
    <w:rsid w:val="0082742F"/>
    <w:rsid w:val="00827C4B"/>
    <w:rsid w:val="00827C5F"/>
    <w:rsid w:val="00827E56"/>
    <w:rsid w:val="00830700"/>
    <w:rsid w:val="00830808"/>
    <w:rsid w:val="008309A8"/>
    <w:rsid w:val="00830A39"/>
    <w:rsid w:val="00830ED9"/>
    <w:rsid w:val="00831034"/>
    <w:rsid w:val="008312E4"/>
    <w:rsid w:val="00831FA5"/>
    <w:rsid w:val="0083220E"/>
    <w:rsid w:val="0083237C"/>
    <w:rsid w:val="0083271A"/>
    <w:rsid w:val="008339D8"/>
    <w:rsid w:val="00833FF4"/>
    <w:rsid w:val="008341AA"/>
    <w:rsid w:val="008343C3"/>
    <w:rsid w:val="00834475"/>
    <w:rsid w:val="00834F71"/>
    <w:rsid w:val="00835502"/>
    <w:rsid w:val="008355FD"/>
    <w:rsid w:val="00835832"/>
    <w:rsid w:val="00835B4D"/>
    <w:rsid w:val="00835ECC"/>
    <w:rsid w:val="00835EE9"/>
    <w:rsid w:val="008361FC"/>
    <w:rsid w:val="00836602"/>
    <w:rsid w:val="00836F88"/>
    <w:rsid w:val="0083743B"/>
    <w:rsid w:val="0083764D"/>
    <w:rsid w:val="00837915"/>
    <w:rsid w:val="00837E4D"/>
    <w:rsid w:val="00837E79"/>
    <w:rsid w:val="00837ECD"/>
    <w:rsid w:val="00840085"/>
    <w:rsid w:val="00840648"/>
    <w:rsid w:val="00840CF3"/>
    <w:rsid w:val="00840D4D"/>
    <w:rsid w:val="00842415"/>
    <w:rsid w:val="0084245B"/>
    <w:rsid w:val="0084261B"/>
    <w:rsid w:val="00842BAF"/>
    <w:rsid w:val="00842C34"/>
    <w:rsid w:val="00843304"/>
    <w:rsid w:val="0084345D"/>
    <w:rsid w:val="00843554"/>
    <w:rsid w:val="00843CB1"/>
    <w:rsid w:val="0084454E"/>
    <w:rsid w:val="008446A6"/>
    <w:rsid w:val="0084482A"/>
    <w:rsid w:val="008457A7"/>
    <w:rsid w:val="0084589C"/>
    <w:rsid w:val="008458E5"/>
    <w:rsid w:val="0084699E"/>
    <w:rsid w:val="00846AFB"/>
    <w:rsid w:val="00846BFA"/>
    <w:rsid w:val="00846C8E"/>
    <w:rsid w:val="00846E9B"/>
    <w:rsid w:val="008470C9"/>
    <w:rsid w:val="008471FF"/>
    <w:rsid w:val="0084783C"/>
    <w:rsid w:val="008504A4"/>
    <w:rsid w:val="00850668"/>
    <w:rsid w:val="00851B8E"/>
    <w:rsid w:val="0085254F"/>
    <w:rsid w:val="008529D2"/>
    <w:rsid w:val="008529E7"/>
    <w:rsid w:val="00852CDB"/>
    <w:rsid w:val="00852E6C"/>
    <w:rsid w:val="008533C0"/>
    <w:rsid w:val="00853BFC"/>
    <w:rsid w:val="008545A5"/>
    <w:rsid w:val="008548B6"/>
    <w:rsid w:val="008549AE"/>
    <w:rsid w:val="00854D05"/>
    <w:rsid w:val="00854E8B"/>
    <w:rsid w:val="008556C2"/>
    <w:rsid w:val="00855E6F"/>
    <w:rsid w:val="0085640F"/>
    <w:rsid w:val="0085658F"/>
    <w:rsid w:val="00856D0E"/>
    <w:rsid w:val="008570E2"/>
    <w:rsid w:val="0085729E"/>
    <w:rsid w:val="00860751"/>
    <w:rsid w:val="00860BD7"/>
    <w:rsid w:val="00861182"/>
    <w:rsid w:val="008611B3"/>
    <w:rsid w:val="00861B55"/>
    <w:rsid w:val="00861D67"/>
    <w:rsid w:val="00861FDC"/>
    <w:rsid w:val="008625B4"/>
    <w:rsid w:val="00862C3F"/>
    <w:rsid w:val="00863365"/>
    <w:rsid w:val="008637C9"/>
    <w:rsid w:val="00863DB7"/>
    <w:rsid w:val="00863E28"/>
    <w:rsid w:val="00863FDC"/>
    <w:rsid w:val="00864543"/>
    <w:rsid w:val="00864C7A"/>
    <w:rsid w:val="008656FD"/>
    <w:rsid w:val="00865A24"/>
    <w:rsid w:val="00865ECE"/>
    <w:rsid w:val="008660C6"/>
    <w:rsid w:val="008662E0"/>
    <w:rsid w:val="0086635B"/>
    <w:rsid w:val="008666C7"/>
    <w:rsid w:val="0086681E"/>
    <w:rsid w:val="008669E6"/>
    <w:rsid w:val="00867894"/>
    <w:rsid w:val="00867F24"/>
    <w:rsid w:val="00870212"/>
    <w:rsid w:val="00870648"/>
    <w:rsid w:val="00870BC2"/>
    <w:rsid w:val="00870E9F"/>
    <w:rsid w:val="00870ED8"/>
    <w:rsid w:val="008713E3"/>
    <w:rsid w:val="008714ED"/>
    <w:rsid w:val="00871615"/>
    <w:rsid w:val="00871A00"/>
    <w:rsid w:val="00871E51"/>
    <w:rsid w:val="008725A7"/>
    <w:rsid w:val="008732FD"/>
    <w:rsid w:val="00873401"/>
    <w:rsid w:val="0087358B"/>
    <w:rsid w:val="0087389D"/>
    <w:rsid w:val="00873DB7"/>
    <w:rsid w:val="008742FB"/>
    <w:rsid w:val="00874982"/>
    <w:rsid w:val="00875267"/>
    <w:rsid w:val="008755E4"/>
    <w:rsid w:val="008756F5"/>
    <w:rsid w:val="0087572C"/>
    <w:rsid w:val="008763C6"/>
    <w:rsid w:val="0087658B"/>
    <w:rsid w:val="00876A9C"/>
    <w:rsid w:val="00876AB4"/>
    <w:rsid w:val="00876E59"/>
    <w:rsid w:val="008775B8"/>
    <w:rsid w:val="00877A8A"/>
    <w:rsid w:val="00877E73"/>
    <w:rsid w:val="008802F4"/>
    <w:rsid w:val="00880426"/>
    <w:rsid w:val="008805C8"/>
    <w:rsid w:val="00880881"/>
    <w:rsid w:val="00880AFE"/>
    <w:rsid w:val="00880F88"/>
    <w:rsid w:val="00881305"/>
    <w:rsid w:val="008813C7"/>
    <w:rsid w:val="00881979"/>
    <w:rsid w:val="00881D9E"/>
    <w:rsid w:val="00881EE3"/>
    <w:rsid w:val="00882E7C"/>
    <w:rsid w:val="00883143"/>
    <w:rsid w:val="0088388B"/>
    <w:rsid w:val="00884072"/>
    <w:rsid w:val="00884567"/>
    <w:rsid w:val="00884E38"/>
    <w:rsid w:val="00884E62"/>
    <w:rsid w:val="00884EFE"/>
    <w:rsid w:val="008853A0"/>
    <w:rsid w:val="008859C7"/>
    <w:rsid w:val="00885B14"/>
    <w:rsid w:val="00885BE0"/>
    <w:rsid w:val="00885DFD"/>
    <w:rsid w:val="008860A4"/>
    <w:rsid w:val="00886217"/>
    <w:rsid w:val="008863E2"/>
    <w:rsid w:val="00886516"/>
    <w:rsid w:val="00886661"/>
    <w:rsid w:val="008867ED"/>
    <w:rsid w:val="008871C0"/>
    <w:rsid w:val="008873E4"/>
    <w:rsid w:val="0088752E"/>
    <w:rsid w:val="008877AD"/>
    <w:rsid w:val="00887958"/>
    <w:rsid w:val="00887A61"/>
    <w:rsid w:val="00890040"/>
    <w:rsid w:val="00890415"/>
    <w:rsid w:val="008906AD"/>
    <w:rsid w:val="00890C2E"/>
    <w:rsid w:val="00890F3D"/>
    <w:rsid w:val="00891358"/>
    <w:rsid w:val="008915C1"/>
    <w:rsid w:val="00891CC2"/>
    <w:rsid w:val="00892424"/>
    <w:rsid w:val="00892804"/>
    <w:rsid w:val="008929F5"/>
    <w:rsid w:val="00892A24"/>
    <w:rsid w:val="00892D49"/>
    <w:rsid w:val="0089303E"/>
    <w:rsid w:val="00893082"/>
    <w:rsid w:val="00893280"/>
    <w:rsid w:val="00893D0E"/>
    <w:rsid w:val="00893ED0"/>
    <w:rsid w:val="0089402A"/>
    <w:rsid w:val="0089411E"/>
    <w:rsid w:val="008943FB"/>
    <w:rsid w:val="00894AD6"/>
    <w:rsid w:val="00894DF3"/>
    <w:rsid w:val="0089576F"/>
    <w:rsid w:val="008959E7"/>
    <w:rsid w:val="00895CFE"/>
    <w:rsid w:val="00896734"/>
    <w:rsid w:val="008975FF"/>
    <w:rsid w:val="00897944"/>
    <w:rsid w:val="008A054C"/>
    <w:rsid w:val="008A0707"/>
    <w:rsid w:val="008A0865"/>
    <w:rsid w:val="008A0870"/>
    <w:rsid w:val="008A08FD"/>
    <w:rsid w:val="008A0B2E"/>
    <w:rsid w:val="008A2954"/>
    <w:rsid w:val="008A2F1B"/>
    <w:rsid w:val="008A3596"/>
    <w:rsid w:val="008A35BD"/>
    <w:rsid w:val="008A368E"/>
    <w:rsid w:val="008A37E9"/>
    <w:rsid w:val="008A38EE"/>
    <w:rsid w:val="008A3B07"/>
    <w:rsid w:val="008A3D02"/>
    <w:rsid w:val="008A3D4E"/>
    <w:rsid w:val="008A47CA"/>
    <w:rsid w:val="008A4803"/>
    <w:rsid w:val="008A4A3A"/>
    <w:rsid w:val="008A50C1"/>
    <w:rsid w:val="008A55B0"/>
    <w:rsid w:val="008A5C34"/>
    <w:rsid w:val="008A5F72"/>
    <w:rsid w:val="008A61B6"/>
    <w:rsid w:val="008A6C3B"/>
    <w:rsid w:val="008A72E6"/>
    <w:rsid w:val="008A7EA1"/>
    <w:rsid w:val="008B0698"/>
    <w:rsid w:val="008B06DF"/>
    <w:rsid w:val="008B0876"/>
    <w:rsid w:val="008B0AEA"/>
    <w:rsid w:val="008B0D49"/>
    <w:rsid w:val="008B0E26"/>
    <w:rsid w:val="008B1A9B"/>
    <w:rsid w:val="008B1EBE"/>
    <w:rsid w:val="008B2716"/>
    <w:rsid w:val="008B28AE"/>
    <w:rsid w:val="008B2ED3"/>
    <w:rsid w:val="008B3F60"/>
    <w:rsid w:val="008B4149"/>
    <w:rsid w:val="008B4A57"/>
    <w:rsid w:val="008B4EAC"/>
    <w:rsid w:val="008B4FE3"/>
    <w:rsid w:val="008B52E0"/>
    <w:rsid w:val="008B5711"/>
    <w:rsid w:val="008B5781"/>
    <w:rsid w:val="008B5C72"/>
    <w:rsid w:val="008B657A"/>
    <w:rsid w:val="008B6E6D"/>
    <w:rsid w:val="008B70A6"/>
    <w:rsid w:val="008B7128"/>
    <w:rsid w:val="008B725C"/>
    <w:rsid w:val="008B736F"/>
    <w:rsid w:val="008B75E4"/>
    <w:rsid w:val="008C0321"/>
    <w:rsid w:val="008C043D"/>
    <w:rsid w:val="008C0878"/>
    <w:rsid w:val="008C0FCE"/>
    <w:rsid w:val="008C148B"/>
    <w:rsid w:val="008C1678"/>
    <w:rsid w:val="008C1999"/>
    <w:rsid w:val="008C2446"/>
    <w:rsid w:val="008C266D"/>
    <w:rsid w:val="008C27DE"/>
    <w:rsid w:val="008C31FD"/>
    <w:rsid w:val="008C3582"/>
    <w:rsid w:val="008C3741"/>
    <w:rsid w:val="008C39FE"/>
    <w:rsid w:val="008C3FAD"/>
    <w:rsid w:val="008C4116"/>
    <w:rsid w:val="008C4531"/>
    <w:rsid w:val="008C4746"/>
    <w:rsid w:val="008C4CE2"/>
    <w:rsid w:val="008C4DBC"/>
    <w:rsid w:val="008C4DBF"/>
    <w:rsid w:val="008C5A41"/>
    <w:rsid w:val="008C5B92"/>
    <w:rsid w:val="008C5E51"/>
    <w:rsid w:val="008C5EE7"/>
    <w:rsid w:val="008C5F74"/>
    <w:rsid w:val="008C6519"/>
    <w:rsid w:val="008C69D2"/>
    <w:rsid w:val="008C73A8"/>
    <w:rsid w:val="008C75DE"/>
    <w:rsid w:val="008C7B5C"/>
    <w:rsid w:val="008D03AE"/>
    <w:rsid w:val="008D07EA"/>
    <w:rsid w:val="008D0858"/>
    <w:rsid w:val="008D089A"/>
    <w:rsid w:val="008D0CE8"/>
    <w:rsid w:val="008D1326"/>
    <w:rsid w:val="008D1D19"/>
    <w:rsid w:val="008D278D"/>
    <w:rsid w:val="008D299B"/>
    <w:rsid w:val="008D2A2E"/>
    <w:rsid w:val="008D3200"/>
    <w:rsid w:val="008D33E2"/>
    <w:rsid w:val="008D3CDA"/>
    <w:rsid w:val="008D53C0"/>
    <w:rsid w:val="008D5474"/>
    <w:rsid w:val="008D5626"/>
    <w:rsid w:val="008D59E3"/>
    <w:rsid w:val="008D5B29"/>
    <w:rsid w:val="008D5B9D"/>
    <w:rsid w:val="008D626D"/>
    <w:rsid w:val="008D674F"/>
    <w:rsid w:val="008D680D"/>
    <w:rsid w:val="008D77BD"/>
    <w:rsid w:val="008D7858"/>
    <w:rsid w:val="008D7F1D"/>
    <w:rsid w:val="008E027E"/>
    <w:rsid w:val="008E07CC"/>
    <w:rsid w:val="008E0BCA"/>
    <w:rsid w:val="008E1298"/>
    <w:rsid w:val="008E273E"/>
    <w:rsid w:val="008E32C0"/>
    <w:rsid w:val="008E33B3"/>
    <w:rsid w:val="008E3D66"/>
    <w:rsid w:val="008E3F88"/>
    <w:rsid w:val="008E40AD"/>
    <w:rsid w:val="008E44F7"/>
    <w:rsid w:val="008E4F84"/>
    <w:rsid w:val="008E5564"/>
    <w:rsid w:val="008E5648"/>
    <w:rsid w:val="008E57CC"/>
    <w:rsid w:val="008E57CF"/>
    <w:rsid w:val="008E644A"/>
    <w:rsid w:val="008E7056"/>
    <w:rsid w:val="008E76A2"/>
    <w:rsid w:val="008E7758"/>
    <w:rsid w:val="008E7931"/>
    <w:rsid w:val="008E7B37"/>
    <w:rsid w:val="008E7EC3"/>
    <w:rsid w:val="008F0D7A"/>
    <w:rsid w:val="008F1005"/>
    <w:rsid w:val="008F1081"/>
    <w:rsid w:val="008F12A9"/>
    <w:rsid w:val="008F1434"/>
    <w:rsid w:val="008F20B9"/>
    <w:rsid w:val="008F20BD"/>
    <w:rsid w:val="008F28F6"/>
    <w:rsid w:val="008F2A3E"/>
    <w:rsid w:val="008F2EE0"/>
    <w:rsid w:val="008F2FBA"/>
    <w:rsid w:val="008F3212"/>
    <w:rsid w:val="008F330F"/>
    <w:rsid w:val="008F34A7"/>
    <w:rsid w:val="008F3DD3"/>
    <w:rsid w:val="008F4262"/>
    <w:rsid w:val="008F4EB7"/>
    <w:rsid w:val="008F50B6"/>
    <w:rsid w:val="008F5351"/>
    <w:rsid w:val="008F5911"/>
    <w:rsid w:val="008F59FF"/>
    <w:rsid w:val="008F5B6E"/>
    <w:rsid w:val="008F6B77"/>
    <w:rsid w:val="008F6D53"/>
    <w:rsid w:val="008F72ED"/>
    <w:rsid w:val="008F74CF"/>
    <w:rsid w:val="008F76C5"/>
    <w:rsid w:val="008F7779"/>
    <w:rsid w:val="008F798F"/>
    <w:rsid w:val="008F7BDB"/>
    <w:rsid w:val="008F7BDD"/>
    <w:rsid w:val="00900018"/>
    <w:rsid w:val="00900543"/>
    <w:rsid w:val="009007A9"/>
    <w:rsid w:val="00900876"/>
    <w:rsid w:val="00900D0A"/>
    <w:rsid w:val="0090106F"/>
    <w:rsid w:val="0090134F"/>
    <w:rsid w:val="00901807"/>
    <w:rsid w:val="00901F9E"/>
    <w:rsid w:val="00901FDA"/>
    <w:rsid w:val="00901FDD"/>
    <w:rsid w:val="009022CC"/>
    <w:rsid w:val="00902457"/>
    <w:rsid w:val="00903342"/>
    <w:rsid w:val="0090358C"/>
    <w:rsid w:val="00903A30"/>
    <w:rsid w:val="00903B65"/>
    <w:rsid w:val="00903C6D"/>
    <w:rsid w:val="00903F6B"/>
    <w:rsid w:val="0090479E"/>
    <w:rsid w:val="009047CE"/>
    <w:rsid w:val="00905057"/>
    <w:rsid w:val="00905A68"/>
    <w:rsid w:val="00906377"/>
    <w:rsid w:val="009068DA"/>
    <w:rsid w:val="00906AB2"/>
    <w:rsid w:val="00907482"/>
    <w:rsid w:val="00907C06"/>
    <w:rsid w:val="00910B9E"/>
    <w:rsid w:val="00910F4A"/>
    <w:rsid w:val="00911214"/>
    <w:rsid w:val="00911244"/>
    <w:rsid w:val="00911576"/>
    <w:rsid w:val="00911D4B"/>
    <w:rsid w:val="00911FF8"/>
    <w:rsid w:val="00912642"/>
    <w:rsid w:val="00912B05"/>
    <w:rsid w:val="00912E35"/>
    <w:rsid w:val="0091387A"/>
    <w:rsid w:val="009139D1"/>
    <w:rsid w:val="00913A61"/>
    <w:rsid w:val="00913B4E"/>
    <w:rsid w:val="00913B70"/>
    <w:rsid w:val="00913DC8"/>
    <w:rsid w:val="0091428C"/>
    <w:rsid w:val="00914FAA"/>
    <w:rsid w:val="00914FFC"/>
    <w:rsid w:val="00915414"/>
    <w:rsid w:val="009156F8"/>
    <w:rsid w:val="00915752"/>
    <w:rsid w:val="009158EB"/>
    <w:rsid w:val="0091592A"/>
    <w:rsid w:val="00916234"/>
    <w:rsid w:val="00916387"/>
    <w:rsid w:val="00917A36"/>
    <w:rsid w:val="00917B4E"/>
    <w:rsid w:val="00917F3D"/>
    <w:rsid w:val="009203E2"/>
    <w:rsid w:val="00920429"/>
    <w:rsid w:val="0092080F"/>
    <w:rsid w:val="009208BE"/>
    <w:rsid w:val="00920C65"/>
    <w:rsid w:val="00920E3D"/>
    <w:rsid w:val="00920F57"/>
    <w:rsid w:val="009213B0"/>
    <w:rsid w:val="0092192C"/>
    <w:rsid w:val="00921B85"/>
    <w:rsid w:val="00922745"/>
    <w:rsid w:val="00922AA4"/>
    <w:rsid w:val="0092321E"/>
    <w:rsid w:val="00923471"/>
    <w:rsid w:val="00923F43"/>
    <w:rsid w:val="0092488F"/>
    <w:rsid w:val="00924A6D"/>
    <w:rsid w:val="00924DA6"/>
    <w:rsid w:val="00924E5D"/>
    <w:rsid w:val="00925451"/>
    <w:rsid w:val="0092555A"/>
    <w:rsid w:val="009255C6"/>
    <w:rsid w:val="00925C45"/>
    <w:rsid w:val="00926485"/>
    <w:rsid w:val="00926E22"/>
    <w:rsid w:val="00926F10"/>
    <w:rsid w:val="00927149"/>
    <w:rsid w:val="0092746A"/>
    <w:rsid w:val="00927E88"/>
    <w:rsid w:val="009300ED"/>
    <w:rsid w:val="00930528"/>
    <w:rsid w:val="00930E51"/>
    <w:rsid w:val="00930FDE"/>
    <w:rsid w:val="00931574"/>
    <w:rsid w:val="00931F4E"/>
    <w:rsid w:val="009324C2"/>
    <w:rsid w:val="00932ACD"/>
    <w:rsid w:val="00932C25"/>
    <w:rsid w:val="00932F15"/>
    <w:rsid w:val="00933175"/>
    <w:rsid w:val="00933410"/>
    <w:rsid w:val="00934046"/>
    <w:rsid w:val="00935501"/>
    <w:rsid w:val="009356A0"/>
    <w:rsid w:val="009357C7"/>
    <w:rsid w:val="009358B2"/>
    <w:rsid w:val="00935956"/>
    <w:rsid w:val="00935ECE"/>
    <w:rsid w:val="009369AD"/>
    <w:rsid w:val="00936BB8"/>
    <w:rsid w:val="00936F28"/>
    <w:rsid w:val="009372D5"/>
    <w:rsid w:val="0093773C"/>
    <w:rsid w:val="00937BDA"/>
    <w:rsid w:val="00937D0E"/>
    <w:rsid w:val="00937E85"/>
    <w:rsid w:val="009409B5"/>
    <w:rsid w:val="00940E33"/>
    <w:rsid w:val="009410F5"/>
    <w:rsid w:val="00941226"/>
    <w:rsid w:val="009419D5"/>
    <w:rsid w:val="009422A1"/>
    <w:rsid w:val="009425A4"/>
    <w:rsid w:val="0094268B"/>
    <w:rsid w:val="00942C9C"/>
    <w:rsid w:val="00942EBB"/>
    <w:rsid w:val="009430E0"/>
    <w:rsid w:val="009433BF"/>
    <w:rsid w:val="009437D0"/>
    <w:rsid w:val="009439DC"/>
    <w:rsid w:val="00943AA5"/>
    <w:rsid w:val="00943CDD"/>
    <w:rsid w:val="00943DD8"/>
    <w:rsid w:val="009447BF"/>
    <w:rsid w:val="00945516"/>
    <w:rsid w:val="009455D2"/>
    <w:rsid w:val="00946BEF"/>
    <w:rsid w:val="009478B8"/>
    <w:rsid w:val="00947C69"/>
    <w:rsid w:val="00947ECC"/>
    <w:rsid w:val="009507AD"/>
    <w:rsid w:val="00950BFD"/>
    <w:rsid w:val="00951146"/>
    <w:rsid w:val="00951D0D"/>
    <w:rsid w:val="00951D79"/>
    <w:rsid w:val="00951FF6"/>
    <w:rsid w:val="00952533"/>
    <w:rsid w:val="009526D7"/>
    <w:rsid w:val="009529E5"/>
    <w:rsid w:val="00952DC9"/>
    <w:rsid w:val="00952F38"/>
    <w:rsid w:val="009530B9"/>
    <w:rsid w:val="00953509"/>
    <w:rsid w:val="009535FA"/>
    <w:rsid w:val="0095388B"/>
    <w:rsid w:val="00953C55"/>
    <w:rsid w:val="009547B0"/>
    <w:rsid w:val="00954BB7"/>
    <w:rsid w:val="009550CA"/>
    <w:rsid w:val="0095532A"/>
    <w:rsid w:val="00955909"/>
    <w:rsid w:val="009559E6"/>
    <w:rsid w:val="00955CB4"/>
    <w:rsid w:val="009562DC"/>
    <w:rsid w:val="00956AAF"/>
    <w:rsid w:val="0095709B"/>
    <w:rsid w:val="00957496"/>
    <w:rsid w:val="00957643"/>
    <w:rsid w:val="00957886"/>
    <w:rsid w:val="009578EB"/>
    <w:rsid w:val="00960179"/>
    <w:rsid w:val="00960346"/>
    <w:rsid w:val="00960861"/>
    <w:rsid w:val="00961562"/>
    <w:rsid w:val="009615B3"/>
    <w:rsid w:val="00961918"/>
    <w:rsid w:val="00961AFC"/>
    <w:rsid w:val="00961B03"/>
    <w:rsid w:val="00961CF7"/>
    <w:rsid w:val="009620A2"/>
    <w:rsid w:val="009621F1"/>
    <w:rsid w:val="009624E5"/>
    <w:rsid w:val="00962783"/>
    <w:rsid w:val="009631C9"/>
    <w:rsid w:val="009633D4"/>
    <w:rsid w:val="009633EE"/>
    <w:rsid w:val="009633FB"/>
    <w:rsid w:val="009634CD"/>
    <w:rsid w:val="00963A8E"/>
    <w:rsid w:val="00963B54"/>
    <w:rsid w:val="00963BBB"/>
    <w:rsid w:val="009642BC"/>
    <w:rsid w:val="009644E6"/>
    <w:rsid w:val="0096475D"/>
    <w:rsid w:val="00964A98"/>
    <w:rsid w:val="0096524A"/>
    <w:rsid w:val="00965548"/>
    <w:rsid w:val="009655A1"/>
    <w:rsid w:val="009661B9"/>
    <w:rsid w:val="00966718"/>
    <w:rsid w:val="0096671E"/>
    <w:rsid w:val="009668F4"/>
    <w:rsid w:val="00966931"/>
    <w:rsid w:val="00967B85"/>
    <w:rsid w:val="009708B5"/>
    <w:rsid w:val="00970AFB"/>
    <w:rsid w:val="00970F0E"/>
    <w:rsid w:val="00970F6C"/>
    <w:rsid w:val="00970FCE"/>
    <w:rsid w:val="00971663"/>
    <w:rsid w:val="00971735"/>
    <w:rsid w:val="009720C0"/>
    <w:rsid w:val="0097252F"/>
    <w:rsid w:val="00972FCD"/>
    <w:rsid w:val="0097348D"/>
    <w:rsid w:val="00973AF6"/>
    <w:rsid w:val="00973C69"/>
    <w:rsid w:val="00973E5F"/>
    <w:rsid w:val="00974064"/>
    <w:rsid w:val="009740E8"/>
    <w:rsid w:val="00974751"/>
    <w:rsid w:val="00974C4F"/>
    <w:rsid w:val="00974C81"/>
    <w:rsid w:val="00974FAA"/>
    <w:rsid w:val="009754CC"/>
    <w:rsid w:val="00975AC3"/>
    <w:rsid w:val="00975BAE"/>
    <w:rsid w:val="00976027"/>
    <w:rsid w:val="009764EE"/>
    <w:rsid w:val="009765C6"/>
    <w:rsid w:val="00976748"/>
    <w:rsid w:val="00976CE4"/>
    <w:rsid w:val="0097745C"/>
    <w:rsid w:val="009803EF"/>
    <w:rsid w:val="00980633"/>
    <w:rsid w:val="00980900"/>
    <w:rsid w:val="00980B62"/>
    <w:rsid w:val="00981B25"/>
    <w:rsid w:val="00982163"/>
    <w:rsid w:val="0098218F"/>
    <w:rsid w:val="009821B6"/>
    <w:rsid w:val="0098248B"/>
    <w:rsid w:val="00982D5F"/>
    <w:rsid w:val="00982DBA"/>
    <w:rsid w:val="00983A41"/>
    <w:rsid w:val="00983D9F"/>
    <w:rsid w:val="00984789"/>
    <w:rsid w:val="00984F2E"/>
    <w:rsid w:val="00985447"/>
    <w:rsid w:val="009854A4"/>
    <w:rsid w:val="00986214"/>
    <w:rsid w:val="009862F8"/>
    <w:rsid w:val="00986A47"/>
    <w:rsid w:val="0098726E"/>
    <w:rsid w:val="00987C8A"/>
    <w:rsid w:val="00987FC9"/>
    <w:rsid w:val="00990E39"/>
    <w:rsid w:val="00990FAE"/>
    <w:rsid w:val="00991142"/>
    <w:rsid w:val="009921FE"/>
    <w:rsid w:val="009925B6"/>
    <w:rsid w:val="00992C33"/>
    <w:rsid w:val="00992F36"/>
    <w:rsid w:val="00993040"/>
    <w:rsid w:val="009930AD"/>
    <w:rsid w:val="009934BE"/>
    <w:rsid w:val="0099392B"/>
    <w:rsid w:val="00993B39"/>
    <w:rsid w:val="00993BA0"/>
    <w:rsid w:val="00993D7F"/>
    <w:rsid w:val="00993E99"/>
    <w:rsid w:val="00994275"/>
    <w:rsid w:val="0099448B"/>
    <w:rsid w:val="0099480E"/>
    <w:rsid w:val="00994A3D"/>
    <w:rsid w:val="00995105"/>
    <w:rsid w:val="009953E6"/>
    <w:rsid w:val="009957A3"/>
    <w:rsid w:val="00995D80"/>
    <w:rsid w:val="009966F5"/>
    <w:rsid w:val="00996F46"/>
    <w:rsid w:val="00997420"/>
    <w:rsid w:val="00997846"/>
    <w:rsid w:val="00997EB5"/>
    <w:rsid w:val="009A006C"/>
    <w:rsid w:val="009A021A"/>
    <w:rsid w:val="009A02B0"/>
    <w:rsid w:val="009A07A6"/>
    <w:rsid w:val="009A0A08"/>
    <w:rsid w:val="009A0A65"/>
    <w:rsid w:val="009A0E54"/>
    <w:rsid w:val="009A0EA5"/>
    <w:rsid w:val="009A0EFF"/>
    <w:rsid w:val="009A1268"/>
    <w:rsid w:val="009A1B16"/>
    <w:rsid w:val="009A21A2"/>
    <w:rsid w:val="009A286B"/>
    <w:rsid w:val="009A2C41"/>
    <w:rsid w:val="009A32C6"/>
    <w:rsid w:val="009A3872"/>
    <w:rsid w:val="009A3B30"/>
    <w:rsid w:val="009A3FCE"/>
    <w:rsid w:val="009A415B"/>
    <w:rsid w:val="009A4369"/>
    <w:rsid w:val="009A4B61"/>
    <w:rsid w:val="009A4FFA"/>
    <w:rsid w:val="009A5142"/>
    <w:rsid w:val="009A5530"/>
    <w:rsid w:val="009A56D0"/>
    <w:rsid w:val="009A5710"/>
    <w:rsid w:val="009A5B14"/>
    <w:rsid w:val="009A5C2A"/>
    <w:rsid w:val="009A5DD4"/>
    <w:rsid w:val="009A6477"/>
    <w:rsid w:val="009A6658"/>
    <w:rsid w:val="009A67F0"/>
    <w:rsid w:val="009A6975"/>
    <w:rsid w:val="009A70B6"/>
    <w:rsid w:val="009A7F37"/>
    <w:rsid w:val="009A7F60"/>
    <w:rsid w:val="009B048C"/>
    <w:rsid w:val="009B05C5"/>
    <w:rsid w:val="009B0803"/>
    <w:rsid w:val="009B0DFD"/>
    <w:rsid w:val="009B1314"/>
    <w:rsid w:val="009B1B5E"/>
    <w:rsid w:val="009B20C0"/>
    <w:rsid w:val="009B21BB"/>
    <w:rsid w:val="009B2279"/>
    <w:rsid w:val="009B2941"/>
    <w:rsid w:val="009B29BA"/>
    <w:rsid w:val="009B3863"/>
    <w:rsid w:val="009B3E76"/>
    <w:rsid w:val="009B3F3D"/>
    <w:rsid w:val="009B4471"/>
    <w:rsid w:val="009B5226"/>
    <w:rsid w:val="009B52DD"/>
    <w:rsid w:val="009B5A85"/>
    <w:rsid w:val="009B5C5C"/>
    <w:rsid w:val="009B63BB"/>
    <w:rsid w:val="009B696A"/>
    <w:rsid w:val="009B7551"/>
    <w:rsid w:val="009B7A4D"/>
    <w:rsid w:val="009B7E2D"/>
    <w:rsid w:val="009C04C3"/>
    <w:rsid w:val="009C04CD"/>
    <w:rsid w:val="009C0ABD"/>
    <w:rsid w:val="009C0BFE"/>
    <w:rsid w:val="009C159A"/>
    <w:rsid w:val="009C16D0"/>
    <w:rsid w:val="009C1E2D"/>
    <w:rsid w:val="009C21A1"/>
    <w:rsid w:val="009C2875"/>
    <w:rsid w:val="009C2968"/>
    <w:rsid w:val="009C2E19"/>
    <w:rsid w:val="009C302B"/>
    <w:rsid w:val="009C316E"/>
    <w:rsid w:val="009C3687"/>
    <w:rsid w:val="009C4019"/>
    <w:rsid w:val="009C409C"/>
    <w:rsid w:val="009C43F9"/>
    <w:rsid w:val="009C44ED"/>
    <w:rsid w:val="009C477A"/>
    <w:rsid w:val="009C47F6"/>
    <w:rsid w:val="009C4AD9"/>
    <w:rsid w:val="009C4B80"/>
    <w:rsid w:val="009C4E27"/>
    <w:rsid w:val="009C4F1A"/>
    <w:rsid w:val="009C53FA"/>
    <w:rsid w:val="009C585B"/>
    <w:rsid w:val="009C587C"/>
    <w:rsid w:val="009C5F7B"/>
    <w:rsid w:val="009C62CD"/>
    <w:rsid w:val="009C6458"/>
    <w:rsid w:val="009C648D"/>
    <w:rsid w:val="009C7543"/>
    <w:rsid w:val="009C78FB"/>
    <w:rsid w:val="009D015F"/>
    <w:rsid w:val="009D028D"/>
    <w:rsid w:val="009D0CAA"/>
    <w:rsid w:val="009D1092"/>
    <w:rsid w:val="009D11EE"/>
    <w:rsid w:val="009D177B"/>
    <w:rsid w:val="009D1843"/>
    <w:rsid w:val="009D18C1"/>
    <w:rsid w:val="009D204F"/>
    <w:rsid w:val="009D27F6"/>
    <w:rsid w:val="009D2F51"/>
    <w:rsid w:val="009D41B5"/>
    <w:rsid w:val="009D41DB"/>
    <w:rsid w:val="009D476C"/>
    <w:rsid w:val="009D4AE4"/>
    <w:rsid w:val="009D4E92"/>
    <w:rsid w:val="009D53B6"/>
    <w:rsid w:val="009D5E7D"/>
    <w:rsid w:val="009D63CE"/>
    <w:rsid w:val="009D7126"/>
    <w:rsid w:val="009D784F"/>
    <w:rsid w:val="009E02BD"/>
    <w:rsid w:val="009E05ED"/>
    <w:rsid w:val="009E0792"/>
    <w:rsid w:val="009E0D64"/>
    <w:rsid w:val="009E111A"/>
    <w:rsid w:val="009E121E"/>
    <w:rsid w:val="009E1378"/>
    <w:rsid w:val="009E1FB0"/>
    <w:rsid w:val="009E2711"/>
    <w:rsid w:val="009E2E21"/>
    <w:rsid w:val="009E2E2C"/>
    <w:rsid w:val="009E3060"/>
    <w:rsid w:val="009E331B"/>
    <w:rsid w:val="009E3371"/>
    <w:rsid w:val="009E341F"/>
    <w:rsid w:val="009E3494"/>
    <w:rsid w:val="009E3670"/>
    <w:rsid w:val="009E3DD7"/>
    <w:rsid w:val="009E4C98"/>
    <w:rsid w:val="009E4E50"/>
    <w:rsid w:val="009E510E"/>
    <w:rsid w:val="009E5D9C"/>
    <w:rsid w:val="009E66EC"/>
    <w:rsid w:val="009E6AB7"/>
    <w:rsid w:val="009E6CF7"/>
    <w:rsid w:val="009E70ED"/>
    <w:rsid w:val="009E7123"/>
    <w:rsid w:val="009E7154"/>
    <w:rsid w:val="009E7228"/>
    <w:rsid w:val="009E7688"/>
    <w:rsid w:val="009E785A"/>
    <w:rsid w:val="009E7E9B"/>
    <w:rsid w:val="009F0AFA"/>
    <w:rsid w:val="009F0B4D"/>
    <w:rsid w:val="009F1768"/>
    <w:rsid w:val="009F1B55"/>
    <w:rsid w:val="009F1EEA"/>
    <w:rsid w:val="009F27B5"/>
    <w:rsid w:val="009F289D"/>
    <w:rsid w:val="009F2B0F"/>
    <w:rsid w:val="009F2B45"/>
    <w:rsid w:val="009F3262"/>
    <w:rsid w:val="009F3738"/>
    <w:rsid w:val="009F39A5"/>
    <w:rsid w:val="009F3E48"/>
    <w:rsid w:val="009F4723"/>
    <w:rsid w:val="009F4E35"/>
    <w:rsid w:val="009F4F16"/>
    <w:rsid w:val="009F54B6"/>
    <w:rsid w:val="009F5A7D"/>
    <w:rsid w:val="009F5CCF"/>
    <w:rsid w:val="009F5E19"/>
    <w:rsid w:val="009F6481"/>
    <w:rsid w:val="009F650C"/>
    <w:rsid w:val="009F660B"/>
    <w:rsid w:val="009F6658"/>
    <w:rsid w:val="009F6899"/>
    <w:rsid w:val="009F699E"/>
    <w:rsid w:val="009F6C60"/>
    <w:rsid w:val="009F6EE0"/>
    <w:rsid w:val="009F7A8B"/>
    <w:rsid w:val="009F7ACA"/>
    <w:rsid w:val="009F7BD0"/>
    <w:rsid w:val="009F7D60"/>
    <w:rsid w:val="009F7E58"/>
    <w:rsid w:val="00A000E1"/>
    <w:rsid w:val="00A00162"/>
    <w:rsid w:val="00A00F00"/>
    <w:rsid w:val="00A013A6"/>
    <w:rsid w:val="00A01759"/>
    <w:rsid w:val="00A02732"/>
    <w:rsid w:val="00A02E7C"/>
    <w:rsid w:val="00A02F6E"/>
    <w:rsid w:val="00A02F90"/>
    <w:rsid w:val="00A03461"/>
    <w:rsid w:val="00A0356A"/>
    <w:rsid w:val="00A039E6"/>
    <w:rsid w:val="00A03E7D"/>
    <w:rsid w:val="00A042AB"/>
    <w:rsid w:val="00A046F5"/>
    <w:rsid w:val="00A04AB1"/>
    <w:rsid w:val="00A055E4"/>
    <w:rsid w:val="00A05832"/>
    <w:rsid w:val="00A05A18"/>
    <w:rsid w:val="00A05A95"/>
    <w:rsid w:val="00A060C9"/>
    <w:rsid w:val="00A06370"/>
    <w:rsid w:val="00A067A0"/>
    <w:rsid w:val="00A06C22"/>
    <w:rsid w:val="00A06D5F"/>
    <w:rsid w:val="00A06D97"/>
    <w:rsid w:val="00A06E09"/>
    <w:rsid w:val="00A0727F"/>
    <w:rsid w:val="00A075FD"/>
    <w:rsid w:val="00A07B75"/>
    <w:rsid w:val="00A07F4A"/>
    <w:rsid w:val="00A10DA9"/>
    <w:rsid w:val="00A11065"/>
    <w:rsid w:val="00A11933"/>
    <w:rsid w:val="00A12726"/>
    <w:rsid w:val="00A127B8"/>
    <w:rsid w:val="00A1289F"/>
    <w:rsid w:val="00A12DB9"/>
    <w:rsid w:val="00A12EF2"/>
    <w:rsid w:val="00A13024"/>
    <w:rsid w:val="00A1313E"/>
    <w:rsid w:val="00A13284"/>
    <w:rsid w:val="00A13531"/>
    <w:rsid w:val="00A136C7"/>
    <w:rsid w:val="00A13C77"/>
    <w:rsid w:val="00A13D30"/>
    <w:rsid w:val="00A13D73"/>
    <w:rsid w:val="00A13EE9"/>
    <w:rsid w:val="00A142B4"/>
    <w:rsid w:val="00A14CCF"/>
    <w:rsid w:val="00A15D17"/>
    <w:rsid w:val="00A1613C"/>
    <w:rsid w:val="00A1676A"/>
    <w:rsid w:val="00A172CD"/>
    <w:rsid w:val="00A17C1F"/>
    <w:rsid w:val="00A17F30"/>
    <w:rsid w:val="00A200E2"/>
    <w:rsid w:val="00A202D4"/>
    <w:rsid w:val="00A204CD"/>
    <w:rsid w:val="00A20DDA"/>
    <w:rsid w:val="00A2102D"/>
    <w:rsid w:val="00A211FB"/>
    <w:rsid w:val="00A21FC6"/>
    <w:rsid w:val="00A22143"/>
    <w:rsid w:val="00A221C9"/>
    <w:rsid w:val="00A221DB"/>
    <w:rsid w:val="00A22CEF"/>
    <w:rsid w:val="00A23065"/>
    <w:rsid w:val="00A23645"/>
    <w:rsid w:val="00A23F00"/>
    <w:rsid w:val="00A2426A"/>
    <w:rsid w:val="00A24D8C"/>
    <w:rsid w:val="00A25191"/>
    <w:rsid w:val="00A2593D"/>
    <w:rsid w:val="00A25CD7"/>
    <w:rsid w:val="00A271C6"/>
    <w:rsid w:val="00A27572"/>
    <w:rsid w:val="00A2785D"/>
    <w:rsid w:val="00A27A60"/>
    <w:rsid w:val="00A27B59"/>
    <w:rsid w:val="00A27C8C"/>
    <w:rsid w:val="00A30411"/>
    <w:rsid w:val="00A30492"/>
    <w:rsid w:val="00A307C9"/>
    <w:rsid w:val="00A30E5D"/>
    <w:rsid w:val="00A30ED0"/>
    <w:rsid w:val="00A316C3"/>
    <w:rsid w:val="00A317E7"/>
    <w:rsid w:val="00A318E3"/>
    <w:rsid w:val="00A31A09"/>
    <w:rsid w:val="00A31C73"/>
    <w:rsid w:val="00A325E3"/>
    <w:rsid w:val="00A325F6"/>
    <w:rsid w:val="00A32808"/>
    <w:rsid w:val="00A328AB"/>
    <w:rsid w:val="00A32B4A"/>
    <w:rsid w:val="00A32B68"/>
    <w:rsid w:val="00A33106"/>
    <w:rsid w:val="00A33AE6"/>
    <w:rsid w:val="00A33D02"/>
    <w:rsid w:val="00A33F51"/>
    <w:rsid w:val="00A3430F"/>
    <w:rsid w:val="00A34553"/>
    <w:rsid w:val="00A3504E"/>
    <w:rsid w:val="00A350AB"/>
    <w:rsid w:val="00A353FF"/>
    <w:rsid w:val="00A35863"/>
    <w:rsid w:val="00A35AC8"/>
    <w:rsid w:val="00A35E7E"/>
    <w:rsid w:val="00A360E1"/>
    <w:rsid w:val="00A36A65"/>
    <w:rsid w:val="00A36A6B"/>
    <w:rsid w:val="00A36E1D"/>
    <w:rsid w:val="00A374B4"/>
    <w:rsid w:val="00A374D7"/>
    <w:rsid w:val="00A37921"/>
    <w:rsid w:val="00A37DF2"/>
    <w:rsid w:val="00A40406"/>
    <w:rsid w:val="00A40B26"/>
    <w:rsid w:val="00A40F83"/>
    <w:rsid w:val="00A41435"/>
    <w:rsid w:val="00A41816"/>
    <w:rsid w:val="00A41A3E"/>
    <w:rsid w:val="00A41C29"/>
    <w:rsid w:val="00A429AF"/>
    <w:rsid w:val="00A42CB0"/>
    <w:rsid w:val="00A42FDD"/>
    <w:rsid w:val="00A43517"/>
    <w:rsid w:val="00A437B0"/>
    <w:rsid w:val="00A43979"/>
    <w:rsid w:val="00A43C7B"/>
    <w:rsid w:val="00A43D5A"/>
    <w:rsid w:val="00A43F66"/>
    <w:rsid w:val="00A43F92"/>
    <w:rsid w:val="00A43FE9"/>
    <w:rsid w:val="00A4449D"/>
    <w:rsid w:val="00A44688"/>
    <w:rsid w:val="00A448E6"/>
    <w:rsid w:val="00A448FB"/>
    <w:rsid w:val="00A44C2A"/>
    <w:rsid w:val="00A44D10"/>
    <w:rsid w:val="00A44F15"/>
    <w:rsid w:val="00A45023"/>
    <w:rsid w:val="00A451D7"/>
    <w:rsid w:val="00A45D34"/>
    <w:rsid w:val="00A4634F"/>
    <w:rsid w:val="00A46705"/>
    <w:rsid w:val="00A468AD"/>
    <w:rsid w:val="00A469CE"/>
    <w:rsid w:val="00A46A6C"/>
    <w:rsid w:val="00A471A9"/>
    <w:rsid w:val="00A501C4"/>
    <w:rsid w:val="00A504E1"/>
    <w:rsid w:val="00A505DA"/>
    <w:rsid w:val="00A50FA7"/>
    <w:rsid w:val="00A5248E"/>
    <w:rsid w:val="00A524C3"/>
    <w:rsid w:val="00A52DFF"/>
    <w:rsid w:val="00A52F89"/>
    <w:rsid w:val="00A53A67"/>
    <w:rsid w:val="00A542FB"/>
    <w:rsid w:val="00A543A0"/>
    <w:rsid w:val="00A54957"/>
    <w:rsid w:val="00A54A6D"/>
    <w:rsid w:val="00A54CB1"/>
    <w:rsid w:val="00A5505A"/>
    <w:rsid w:val="00A55071"/>
    <w:rsid w:val="00A55612"/>
    <w:rsid w:val="00A5598A"/>
    <w:rsid w:val="00A55B6A"/>
    <w:rsid w:val="00A56942"/>
    <w:rsid w:val="00A57179"/>
    <w:rsid w:val="00A57441"/>
    <w:rsid w:val="00A600BD"/>
    <w:rsid w:val="00A60360"/>
    <w:rsid w:val="00A6070E"/>
    <w:rsid w:val="00A60A53"/>
    <w:rsid w:val="00A60FCB"/>
    <w:rsid w:val="00A610BA"/>
    <w:rsid w:val="00A612C9"/>
    <w:rsid w:val="00A61D43"/>
    <w:rsid w:val="00A61E4C"/>
    <w:rsid w:val="00A61EB9"/>
    <w:rsid w:val="00A6207A"/>
    <w:rsid w:val="00A628DE"/>
    <w:rsid w:val="00A62B0D"/>
    <w:rsid w:val="00A62C92"/>
    <w:rsid w:val="00A62DEF"/>
    <w:rsid w:val="00A63251"/>
    <w:rsid w:val="00A63309"/>
    <w:rsid w:val="00A6343D"/>
    <w:rsid w:val="00A6357C"/>
    <w:rsid w:val="00A63F7B"/>
    <w:rsid w:val="00A644EB"/>
    <w:rsid w:val="00A64B57"/>
    <w:rsid w:val="00A64BBD"/>
    <w:rsid w:val="00A64D9E"/>
    <w:rsid w:val="00A65625"/>
    <w:rsid w:val="00A6576D"/>
    <w:rsid w:val="00A65B30"/>
    <w:rsid w:val="00A65C29"/>
    <w:rsid w:val="00A65F18"/>
    <w:rsid w:val="00A661B8"/>
    <w:rsid w:val="00A6631F"/>
    <w:rsid w:val="00A6688A"/>
    <w:rsid w:val="00A66BEC"/>
    <w:rsid w:val="00A67041"/>
    <w:rsid w:val="00A67257"/>
    <w:rsid w:val="00A67507"/>
    <w:rsid w:val="00A678E6"/>
    <w:rsid w:val="00A67B27"/>
    <w:rsid w:val="00A70462"/>
    <w:rsid w:val="00A70F2F"/>
    <w:rsid w:val="00A70F4C"/>
    <w:rsid w:val="00A7112C"/>
    <w:rsid w:val="00A7135C"/>
    <w:rsid w:val="00A71CAE"/>
    <w:rsid w:val="00A7279D"/>
    <w:rsid w:val="00A727D1"/>
    <w:rsid w:val="00A72AB7"/>
    <w:rsid w:val="00A7376D"/>
    <w:rsid w:val="00A737E9"/>
    <w:rsid w:val="00A73C91"/>
    <w:rsid w:val="00A74324"/>
    <w:rsid w:val="00A74486"/>
    <w:rsid w:val="00A7496A"/>
    <w:rsid w:val="00A749F9"/>
    <w:rsid w:val="00A75CAD"/>
    <w:rsid w:val="00A760BA"/>
    <w:rsid w:val="00A7619A"/>
    <w:rsid w:val="00A7678D"/>
    <w:rsid w:val="00A76994"/>
    <w:rsid w:val="00A77014"/>
    <w:rsid w:val="00A77D83"/>
    <w:rsid w:val="00A8019D"/>
    <w:rsid w:val="00A8019F"/>
    <w:rsid w:val="00A808D6"/>
    <w:rsid w:val="00A80AAA"/>
    <w:rsid w:val="00A81881"/>
    <w:rsid w:val="00A81BF8"/>
    <w:rsid w:val="00A81C0C"/>
    <w:rsid w:val="00A81C47"/>
    <w:rsid w:val="00A8241B"/>
    <w:rsid w:val="00A83231"/>
    <w:rsid w:val="00A83692"/>
    <w:rsid w:val="00A83906"/>
    <w:rsid w:val="00A83A0A"/>
    <w:rsid w:val="00A8453F"/>
    <w:rsid w:val="00A84A56"/>
    <w:rsid w:val="00A84BD0"/>
    <w:rsid w:val="00A84F73"/>
    <w:rsid w:val="00A85358"/>
    <w:rsid w:val="00A85B3E"/>
    <w:rsid w:val="00A85DE5"/>
    <w:rsid w:val="00A86A57"/>
    <w:rsid w:val="00A86ECE"/>
    <w:rsid w:val="00A8724C"/>
    <w:rsid w:val="00A87343"/>
    <w:rsid w:val="00A8759D"/>
    <w:rsid w:val="00A87C72"/>
    <w:rsid w:val="00A87ED9"/>
    <w:rsid w:val="00A9015A"/>
    <w:rsid w:val="00A904F7"/>
    <w:rsid w:val="00A9091D"/>
    <w:rsid w:val="00A90AE7"/>
    <w:rsid w:val="00A913CB"/>
    <w:rsid w:val="00A9210D"/>
    <w:rsid w:val="00A92515"/>
    <w:rsid w:val="00A9273F"/>
    <w:rsid w:val="00A9309F"/>
    <w:rsid w:val="00A93635"/>
    <w:rsid w:val="00A938D2"/>
    <w:rsid w:val="00A93930"/>
    <w:rsid w:val="00A93C39"/>
    <w:rsid w:val="00A93C76"/>
    <w:rsid w:val="00A93ECD"/>
    <w:rsid w:val="00A946EB"/>
    <w:rsid w:val="00A9478B"/>
    <w:rsid w:val="00A950C0"/>
    <w:rsid w:val="00A95B4F"/>
    <w:rsid w:val="00A95C95"/>
    <w:rsid w:val="00A95DD4"/>
    <w:rsid w:val="00A96B30"/>
    <w:rsid w:val="00A96FF5"/>
    <w:rsid w:val="00A97164"/>
    <w:rsid w:val="00A9745A"/>
    <w:rsid w:val="00A97517"/>
    <w:rsid w:val="00A97828"/>
    <w:rsid w:val="00A97C47"/>
    <w:rsid w:val="00AA03AD"/>
    <w:rsid w:val="00AA0B88"/>
    <w:rsid w:val="00AA0BDF"/>
    <w:rsid w:val="00AA103C"/>
    <w:rsid w:val="00AA16AB"/>
    <w:rsid w:val="00AA1854"/>
    <w:rsid w:val="00AA1B34"/>
    <w:rsid w:val="00AA2B65"/>
    <w:rsid w:val="00AA3350"/>
    <w:rsid w:val="00AA350F"/>
    <w:rsid w:val="00AA38B3"/>
    <w:rsid w:val="00AA4058"/>
    <w:rsid w:val="00AA47D4"/>
    <w:rsid w:val="00AA4F34"/>
    <w:rsid w:val="00AA507F"/>
    <w:rsid w:val="00AA57BA"/>
    <w:rsid w:val="00AA5F02"/>
    <w:rsid w:val="00AA6832"/>
    <w:rsid w:val="00AA6966"/>
    <w:rsid w:val="00AA6ADB"/>
    <w:rsid w:val="00AA6DDE"/>
    <w:rsid w:val="00AA72B8"/>
    <w:rsid w:val="00AA73F0"/>
    <w:rsid w:val="00AA7EB6"/>
    <w:rsid w:val="00AB0340"/>
    <w:rsid w:val="00AB097B"/>
    <w:rsid w:val="00AB1335"/>
    <w:rsid w:val="00AB13BE"/>
    <w:rsid w:val="00AB17FB"/>
    <w:rsid w:val="00AB1A12"/>
    <w:rsid w:val="00AB252D"/>
    <w:rsid w:val="00AB2621"/>
    <w:rsid w:val="00AB27B0"/>
    <w:rsid w:val="00AB2C57"/>
    <w:rsid w:val="00AB2F0E"/>
    <w:rsid w:val="00AB3876"/>
    <w:rsid w:val="00AB3BCB"/>
    <w:rsid w:val="00AB3E2F"/>
    <w:rsid w:val="00AB4C74"/>
    <w:rsid w:val="00AB4C76"/>
    <w:rsid w:val="00AB4DEF"/>
    <w:rsid w:val="00AB528A"/>
    <w:rsid w:val="00AB5752"/>
    <w:rsid w:val="00AB616B"/>
    <w:rsid w:val="00AB6216"/>
    <w:rsid w:val="00AB68D3"/>
    <w:rsid w:val="00AB6C91"/>
    <w:rsid w:val="00AB6E42"/>
    <w:rsid w:val="00AB78D2"/>
    <w:rsid w:val="00AB7E1A"/>
    <w:rsid w:val="00AC0462"/>
    <w:rsid w:val="00AC0920"/>
    <w:rsid w:val="00AC10C3"/>
    <w:rsid w:val="00AC1399"/>
    <w:rsid w:val="00AC1575"/>
    <w:rsid w:val="00AC15F7"/>
    <w:rsid w:val="00AC1DD4"/>
    <w:rsid w:val="00AC1E13"/>
    <w:rsid w:val="00AC1E36"/>
    <w:rsid w:val="00AC1EC5"/>
    <w:rsid w:val="00AC2331"/>
    <w:rsid w:val="00AC2702"/>
    <w:rsid w:val="00AC2A24"/>
    <w:rsid w:val="00AC2AB9"/>
    <w:rsid w:val="00AC2B3C"/>
    <w:rsid w:val="00AC2E5A"/>
    <w:rsid w:val="00AC3475"/>
    <w:rsid w:val="00AC34C9"/>
    <w:rsid w:val="00AC36BB"/>
    <w:rsid w:val="00AC3766"/>
    <w:rsid w:val="00AC436C"/>
    <w:rsid w:val="00AC4816"/>
    <w:rsid w:val="00AC4890"/>
    <w:rsid w:val="00AC5047"/>
    <w:rsid w:val="00AC564D"/>
    <w:rsid w:val="00AC5DD6"/>
    <w:rsid w:val="00AC623F"/>
    <w:rsid w:val="00AC7241"/>
    <w:rsid w:val="00AC7392"/>
    <w:rsid w:val="00AD0059"/>
    <w:rsid w:val="00AD016E"/>
    <w:rsid w:val="00AD0612"/>
    <w:rsid w:val="00AD0B96"/>
    <w:rsid w:val="00AD0DB7"/>
    <w:rsid w:val="00AD104A"/>
    <w:rsid w:val="00AD112C"/>
    <w:rsid w:val="00AD1280"/>
    <w:rsid w:val="00AD1C1F"/>
    <w:rsid w:val="00AD3047"/>
    <w:rsid w:val="00AD34A9"/>
    <w:rsid w:val="00AD3951"/>
    <w:rsid w:val="00AD420F"/>
    <w:rsid w:val="00AD437C"/>
    <w:rsid w:val="00AD4494"/>
    <w:rsid w:val="00AD4ACD"/>
    <w:rsid w:val="00AD4E54"/>
    <w:rsid w:val="00AD5A57"/>
    <w:rsid w:val="00AD5C84"/>
    <w:rsid w:val="00AD5CB5"/>
    <w:rsid w:val="00AD5D13"/>
    <w:rsid w:val="00AD5EA8"/>
    <w:rsid w:val="00AD7001"/>
    <w:rsid w:val="00AD7389"/>
    <w:rsid w:val="00AD7411"/>
    <w:rsid w:val="00AD793F"/>
    <w:rsid w:val="00AD7B53"/>
    <w:rsid w:val="00AD7BB5"/>
    <w:rsid w:val="00AD7DA3"/>
    <w:rsid w:val="00AE0D31"/>
    <w:rsid w:val="00AE0E28"/>
    <w:rsid w:val="00AE205A"/>
    <w:rsid w:val="00AE222C"/>
    <w:rsid w:val="00AE2AB4"/>
    <w:rsid w:val="00AE32E6"/>
    <w:rsid w:val="00AE36EB"/>
    <w:rsid w:val="00AE397D"/>
    <w:rsid w:val="00AE3AFE"/>
    <w:rsid w:val="00AE42E0"/>
    <w:rsid w:val="00AE4E6A"/>
    <w:rsid w:val="00AE545B"/>
    <w:rsid w:val="00AE6480"/>
    <w:rsid w:val="00AE6613"/>
    <w:rsid w:val="00AE6F0C"/>
    <w:rsid w:val="00AE6FB5"/>
    <w:rsid w:val="00AE76AC"/>
    <w:rsid w:val="00AE7B63"/>
    <w:rsid w:val="00AE7FA2"/>
    <w:rsid w:val="00AF004D"/>
    <w:rsid w:val="00AF09B4"/>
    <w:rsid w:val="00AF1158"/>
    <w:rsid w:val="00AF13C0"/>
    <w:rsid w:val="00AF14C0"/>
    <w:rsid w:val="00AF17DC"/>
    <w:rsid w:val="00AF1C4E"/>
    <w:rsid w:val="00AF271E"/>
    <w:rsid w:val="00AF28F5"/>
    <w:rsid w:val="00AF30A6"/>
    <w:rsid w:val="00AF40C7"/>
    <w:rsid w:val="00AF4625"/>
    <w:rsid w:val="00AF46A5"/>
    <w:rsid w:val="00AF4CDC"/>
    <w:rsid w:val="00AF4E36"/>
    <w:rsid w:val="00AF505F"/>
    <w:rsid w:val="00AF5094"/>
    <w:rsid w:val="00AF5D66"/>
    <w:rsid w:val="00AF5EEA"/>
    <w:rsid w:val="00AF721E"/>
    <w:rsid w:val="00AF77C4"/>
    <w:rsid w:val="00AF7A11"/>
    <w:rsid w:val="00AF7F39"/>
    <w:rsid w:val="00B0032C"/>
    <w:rsid w:val="00B00825"/>
    <w:rsid w:val="00B00925"/>
    <w:rsid w:val="00B01639"/>
    <w:rsid w:val="00B017F8"/>
    <w:rsid w:val="00B02262"/>
    <w:rsid w:val="00B03DCE"/>
    <w:rsid w:val="00B03F47"/>
    <w:rsid w:val="00B04559"/>
    <w:rsid w:val="00B0467F"/>
    <w:rsid w:val="00B04EFE"/>
    <w:rsid w:val="00B05195"/>
    <w:rsid w:val="00B05789"/>
    <w:rsid w:val="00B05F20"/>
    <w:rsid w:val="00B05FBF"/>
    <w:rsid w:val="00B06033"/>
    <w:rsid w:val="00B06074"/>
    <w:rsid w:val="00B060F4"/>
    <w:rsid w:val="00B068A3"/>
    <w:rsid w:val="00B06D5F"/>
    <w:rsid w:val="00B06EB4"/>
    <w:rsid w:val="00B0701A"/>
    <w:rsid w:val="00B07086"/>
    <w:rsid w:val="00B072E1"/>
    <w:rsid w:val="00B076D0"/>
    <w:rsid w:val="00B078F5"/>
    <w:rsid w:val="00B07B43"/>
    <w:rsid w:val="00B10BAA"/>
    <w:rsid w:val="00B1153D"/>
    <w:rsid w:val="00B123BF"/>
    <w:rsid w:val="00B124BB"/>
    <w:rsid w:val="00B12606"/>
    <w:rsid w:val="00B127FC"/>
    <w:rsid w:val="00B13299"/>
    <w:rsid w:val="00B137F1"/>
    <w:rsid w:val="00B137F5"/>
    <w:rsid w:val="00B13AFA"/>
    <w:rsid w:val="00B13B84"/>
    <w:rsid w:val="00B13D7F"/>
    <w:rsid w:val="00B13DC1"/>
    <w:rsid w:val="00B13DC4"/>
    <w:rsid w:val="00B14133"/>
    <w:rsid w:val="00B14261"/>
    <w:rsid w:val="00B159EE"/>
    <w:rsid w:val="00B16071"/>
    <w:rsid w:val="00B1682E"/>
    <w:rsid w:val="00B168FF"/>
    <w:rsid w:val="00B17061"/>
    <w:rsid w:val="00B17E5C"/>
    <w:rsid w:val="00B202EA"/>
    <w:rsid w:val="00B20916"/>
    <w:rsid w:val="00B20A69"/>
    <w:rsid w:val="00B20F3E"/>
    <w:rsid w:val="00B21432"/>
    <w:rsid w:val="00B21A84"/>
    <w:rsid w:val="00B21B97"/>
    <w:rsid w:val="00B21D72"/>
    <w:rsid w:val="00B21F7D"/>
    <w:rsid w:val="00B22017"/>
    <w:rsid w:val="00B221A1"/>
    <w:rsid w:val="00B22404"/>
    <w:rsid w:val="00B224F8"/>
    <w:rsid w:val="00B2299C"/>
    <w:rsid w:val="00B22D9D"/>
    <w:rsid w:val="00B22DB7"/>
    <w:rsid w:val="00B23384"/>
    <w:rsid w:val="00B23666"/>
    <w:rsid w:val="00B236ED"/>
    <w:rsid w:val="00B245A9"/>
    <w:rsid w:val="00B24AC7"/>
    <w:rsid w:val="00B250BC"/>
    <w:rsid w:val="00B2516B"/>
    <w:rsid w:val="00B256A1"/>
    <w:rsid w:val="00B25842"/>
    <w:rsid w:val="00B25F66"/>
    <w:rsid w:val="00B260F0"/>
    <w:rsid w:val="00B26502"/>
    <w:rsid w:val="00B26561"/>
    <w:rsid w:val="00B265F1"/>
    <w:rsid w:val="00B26705"/>
    <w:rsid w:val="00B26762"/>
    <w:rsid w:val="00B26849"/>
    <w:rsid w:val="00B26C5B"/>
    <w:rsid w:val="00B27159"/>
    <w:rsid w:val="00B27858"/>
    <w:rsid w:val="00B27B88"/>
    <w:rsid w:val="00B27C5C"/>
    <w:rsid w:val="00B27F9C"/>
    <w:rsid w:val="00B3035A"/>
    <w:rsid w:val="00B30C5A"/>
    <w:rsid w:val="00B30DB7"/>
    <w:rsid w:val="00B30DF2"/>
    <w:rsid w:val="00B312BA"/>
    <w:rsid w:val="00B31A1B"/>
    <w:rsid w:val="00B31E91"/>
    <w:rsid w:val="00B32159"/>
    <w:rsid w:val="00B32321"/>
    <w:rsid w:val="00B3246E"/>
    <w:rsid w:val="00B331F5"/>
    <w:rsid w:val="00B333D8"/>
    <w:rsid w:val="00B33D1F"/>
    <w:rsid w:val="00B35838"/>
    <w:rsid w:val="00B36077"/>
    <w:rsid w:val="00B36129"/>
    <w:rsid w:val="00B36744"/>
    <w:rsid w:val="00B3773C"/>
    <w:rsid w:val="00B3797E"/>
    <w:rsid w:val="00B37D72"/>
    <w:rsid w:val="00B37E69"/>
    <w:rsid w:val="00B40305"/>
    <w:rsid w:val="00B40DD9"/>
    <w:rsid w:val="00B40E53"/>
    <w:rsid w:val="00B41021"/>
    <w:rsid w:val="00B41433"/>
    <w:rsid w:val="00B4176A"/>
    <w:rsid w:val="00B417CD"/>
    <w:rsid w:val="00B41B51"/>
    <w:rsid w:val="00B41BA8"/>
    <w:rsid w:val="00B42128"/>
    <w:rsid w:val="00B42398"/>
    <w:rsid w:val="00B43277"/>
    <w:rsid w:val="00B43CA6"/>
    <w:rsid w:val="00B44392"/>
    <w:rsid w:val="00B44B48"/>
    <w:rsid w:val="00B44D69"/>
    <w:rsid w:val="00B44F4F"/>
    <w:rsid w:val="00B45452"/>
    <w:rsid w:val="00B4553C"/>
    <w:rsid w:val="00B4678A"/>
    <w:rsid w:val="00B46884"/>
    <w:rsid w:val="00B46D9E"/>
    <w:rsid w:val="00B470B0"/>
    <w:rsid w:val="00B470BF"/>
    <w:rsid w:val="00B47153"/>
    <w:rsid w:val="00B47FD4"/>
    <w:rsid w:val="00B519D2"/>
    <w:rsid w:val="00B519ED"/>
    <w:rsid w:val="00B51B7C"/>
    <w:rsid w:val="00B5244C"/>
    <w:rsid w:val="00B5295E"/>
    <w:rsid w:val="00B5310E"/>
    <w:rsid w:val="00B532D4"/>
    <w:rsid w:val="00B534B0"/>
    <w:rsid w:val="00B53894"/>
    <w:rsid w:val="00B53B26"/>
    <w:rsid w:val="00B53CF5"/>
    <w:rsid w:val="00B5443F"/>
    <w:rsid w:val="00B54555"/>
    <w:rsid w:val="00B54CCC"/>
    <w:rsid w:val="00B54CFA"/>
    <w:rsid w:val="00B5507A"/>
    <w:rsid w:val="00B5528B"/>
    <w:rsid w:val="00B55527"/>
    <w:rsid w:val="00B55AC9"/>
    <w:rsid w:val="00B55D0B"/>
    <w:rsid w:val="00B55E9D"/>
    <w:rsid w:val="00B55F39"/>
    <w:rsid w:val="00B56520"/>
    <w:rsid w:val="00B60306"/>
    <w:rsid w:val="00B6031E"/>
    <w:rsid w:val="00B6055E"/>
    <w:rsid w:val="00B60D15"/>
    <w:rsid w:val="00B61093"/>
    <w:rsid w:val="00B611C9"/>
    <w:rsid w:val="00B616A7"/>
    <w:rsid w:val="00B61FF3"/>
    <w:rsid w:val="00B6361A"/>
    <w:rsid w:val="00B63B25"/>
    <w:rsid w:val="00B63B29"/>
    <w:rsid w:val="00B63E92"/>
    <w:rsid w:val="00B6442F"/>
    <w:rsid w:val="00B64850"/>
    <w:rsid w:val="00B64B0A"/>
    <w:rsid w:val="00B65666"/>
    <w:rsid w:val="00B660C0"/>
    <w:rsid w:val="00B66321"/>
    <w:rsid w:val="00B663A1"/>
    <w:rsid w:val="00B6657A"/>
    <w:rsid w:val="00B668CE"/>
    <w:rsid w:val="00B66BD8"/>
    <w:rsid w:val="00B66DDF"/>
    <w:rsid w:val="00B67BE3"/>
    <w:rsid w:val="00B67EBF"/>
    <w:rsid w:val="00B7090F"/>
    <w:rsid w:val="00B70BF6"/>
    <w:rsid w:val="00B70FA7"/>
    <w:rsid w:val="00B715E7"/>
    <w:rsid w:val="00B71B6C"/>
    <w:rsid w:val="00B721AF"/>
    <w:rsid w:val="00B7270C"/>
    <w:rsid w:val="00B72C9E"/>
    <w:rsid w:val="00B730B5"/>
    <w:rsid w:val="00B73265"/>
    <w:rsid w:val="00B733C5"/>
    <w:rsid w:val="00B73A99"/>
    <w:rsid w:val="00B741B3"/>
    <w:rsid w:val="00B745CF"/>
    <w:rsid w:val="00B7490D"/>
    <w:rsid w:val="00B75334"/>
    <w:rsid w:val="00B755D4"/>
    <w:rsid w:val="00B76221"/>
    <w:rsid w:val="00B762F3"/>
    <w:rsid w:val="00B76802"/>
    <w:rsid w:val="00B769E1"/>
    <w:rsid w:val="00B770A5"/>
    <w:rsid w:val="00B775A5"/>
    <w:rsid w:val="00B777A6"/>
    <w:rsid w:val="00B77DF6"/>
    <w:rsid w:val="00B77E44"/>
    <w:rsid w:val="00B77F51"/>
    <w:rsid w:val="00B8002A"/>
    <w:rsid w:val="00B80253"/>
    <w:rsid w:val="00B80455"/>
    <w:rsid w:val="00B80E6E"/>
    <w:rsid w:val="00B80F60"/>
    <w:rsid w:val="00B8102A"/>
    <w:rsid w:val="00B816E3"/>
    <w:rsid w:val="00B81793"/>
    <w:rsid w:val="00B81E99"/>
    <w:rsid w:val="00B82263"/>
    <w:rsid w:val="00B82B29"/>
    <w:rsid w:val="00B82E87"/>
    <w:rsid w:val="00B8381A"/>
    <w:rsid w:val="00B8402F"/>
    <w:rsid w:val="00B84A85"/>
    <w:rsid w:val="00B859F6"/>
    <w:rsid w:val="00B85F09"/>
    <w:rsid w:val="00B8638C"/>
    <w:rsid w:val="00B86513"/>
    <w:rsid w:val="00B86921"/>
    <w:rsid w:val="00B8692C"/>
    <w:rsid w:val="00B86C00"/>
    <w:rsid w:val="00B87543"/>
    <w:rsid w:val="00B879BA"/>
    <w:rsid w:val="00B87F83"/>
    <w:rsid w:val="00B90391"/>
    <w:rsid w:val="00B907F2"/>
    <w:rsid w:val="00B9098F"/>
    <w:rsid w:val="00B910DE"/>
    <w:rsid w:val="00B91127"/>
    <w:rsid w:val="00B911F8"/>
    <w:rsid w:val="00B915DC"/>
    <w:rsid w:val="00B91744"/>
    <w:rsid w:val="00B91AF1"/>
    <w:rsid w:val="00B930AF"/>
    <w:rsid w:val="00B93714"/>
    <w:rsid w:val="00B93B64"/>
    <w:rsid w:val="00B9435C"/>
    <w:rsid w:val="00B951A9"/>
    <w:rsid w:val="00B953FD"/>
    <w:rsid w:val="00B9544F"/>
    <w:rsid w:val="00B95E40"/>
    <w:rsid w:val="00B960F4"/>
    <w:rsid w:val="00B96A04"/>
    <w:rsid w:val="00B96A83"/>
    <w:rsid w:val="00B96D38"/>
    <w:rsid w:val="00B96D9C"/>
    <w:rsid w:val="00B96FFE"/>
    <w:rsid w:val="00B97064"/>
    <w:rsid w:val="00B972CC"/>
    <w:rsid w:val="00B974C1"/>
    <w:rsid w:val="00B9763D"/>
    <w:rsid w:val="00B976DF"/>
    <w:rsid w:val="00B97B51"/>
    <w:rsid w:val="00BA0427"/>
    <w:rsid w:val="00BA0732"/>
    <w:rsid w:val="00BA0BF0"/>
    <w:rsid w:val="00BA0FC6"/>
    <w:rsid w:val="00BA1F77"/>
    <w:rsid w:val="00BA23A4"/>
    <w:rsid w:val="00BA265F"/>
    <w:rsid w:val="00BA2CA9"/>
    <w:rsid w:val="00BA2E71"/>
    <w:rsid w:val="00BA2EC7"/>
    <w:rsid w:val="00BA2F27"/>
    <w:rsid w:val="00BA31B1"/>
    <w:rsid w:val="00BA33B9"/>
    <w:rsid w:val="00BA39B3"/>
    <w:rsid w:val="00BA3F93"/>
    <w:rsid w:val="00BA42D5"/>
    <w:rsid w:val="00BA4871"/>
    <w:rsid w:val="00BA4D64"/>
    <w:rsid w:val="00BA5097"/>
    <w:rsid w:val="00BA5712"/>
    <w:rsid w:val="00BA5FB9"/>
    <w:rsid w:val="00BA6A50"/>
    <w:rsid w:val="00BA7283"/>
    <w:rsid w:val="00BA7508"/>
    <w:rsid w:val="00BA7A67"/>
    <w:rsid w:val="00BA7A8D"/>
    <w:rsid w:val="00BA7AF8"/>
    <w:rsid w:val="00BB00C5"/>
    <w:rsid w:val="00BB0B4D"/>
    <w:rsid w:val="00BB0C6C"/>
    <w:rsid w:val="00BB1294"/>
    <w:rsid w:val="00BB130A"/>
    <w:rsid w:val="00BB133F"/>
    <w:rsid w:val="00BB20A0"/>
    <w:rsid w:val="00BB26A2"/>
    <w:rsid w:val="00BB2784"/>
    <w:rsid w:val="00BB28FF"/>
    <w:rsid w:val="00BB2D5B"/>
    <w:rsid w:val="00BB2D66"/>
    <w:rsid w:val="00BB31AE"/>
    <w:rsid w:val="00BB440C"/>
    <w:rsid w:val="00BB4DB9"/>
    <w:rsid w:val="00BB6FC9"/>
    <w:rsid w:val="00BB7E98"/>
    <w:rsid w:val="00BB7F58"/>
    <w:rsid w:val="00BC0256"/>
    <w:rsid w:val="00BC04C1"/>
    <w:rsid w:val="00BC069A"/>
    <w:rsid w:val="00BC09B9"/>
    <w:rsid w:val="00BC0AD6"/>
    <w:rsid w:val="00BC0B3C"/>
    <w:rsid w:val="00BC0CCD"/>
    <w:rsid w:val="00BC0D37"/>
    <w:rsid w:val="00BC0EF8"/>
    <w:rsid w:val="00BC12FD"/>
    <w:rsid w:val="00BC1D9A"/>
    <w:rsid w:val="00BC1E15"/>
    <w:rsid w:val="00BC1EDC"/>
    <w:rsid w:val="00BC245B"/>
    <w:rsid w:val="00BC299F"/>
    <w:rsid w:val="00BC2B91"/>
    <w:rsid w:val="00BC2D9C"/>
    <w:rsid w:val="00BC2F4B"/>
    <w:rsid w:val="00BC34DE"/>
    <w:rsid w:val="00BC350E"/>
    <w:rsid w:val="00BC3F75"/>
    <w:rsid w:val="00BC3FEA"/>
    <w:rsid w:val="00BC546A"/>
    <w:rsid w:val="00BC5681"/>
    <w:rsid w:val="00BC56A6"/>
    <w:rsid w:val="00BC56EC"/>
    <w:rsid w:val="00BC596C"/>
    <w:rsid w:val="00BC5BE3"/>
    <w:rsid w:val="00BC5DB8"/>
    <w:rsid w:val="00BC68A2"/>
    <w:rsid w:val="00BC6B00"/>
    <w:rsid w:val="00BC7028"/>
    <w:rsid w:val="00BC7029"/>
    <w:rsid w:val="00BD0068"/>
    <w:rsid w:val="00BD0645"/>
    <w:rsid w:val="00BD0F63"/>
    <w:rsid w:val="00BD1C53"/>
    <w:rsid w:val="00BD25F0"/>
    <w:rsid w:val="00BD286C"/>
    <w:rsid w:val="00BD2D89"/>
    <w:rsid w:val="00BD2E20"/>
    <w:rsid w:val="00BD30E1"/>
    <w:rsid w:val="00BD31B8"/>
    <w:rsid w:val="00BD361C"/>
    <w:rsid w:val="00BD372E"/>
    <w:rsid w:val="00BD3790"/>
    <w:rsid w:val="00BD3BB1"/>
    <w:rsid w:val="00BD46FD"/>
    <w:rsid w:val="00BD55E9"/>
    <w:rsid w:val="00BD5927"/>
    <w:rsid w:val="00BD68B0"/>
    <w:rsid w:val="00BD6CF9"/>
    <w:rsid w:val="00BD6D4A"/>
    <w:rsid w:val="00BD719B"/>
    <w:rsid w:val="00BD762D"/>
    <w:rsid w:val="00BD76FF"/>
    <w:rsid w:val="00BD7BCA"/>
    <w:rsid w:val="00BD7C07"/>
    <w:rsid w:val="00BD7FE5"/>
    <w:rsid w:val="00BE04ED"/>
    <w:rsid w:val="00BE1A73"/>
    <w:rsid w:val="00BE1C36"/>
    <w:rsid w:val="00BE21DA"/>
    <w:rsid w:val="00BE2220"/>
    <w:rsid w:val="00BE2511"/>
    <w:rsid w:val="00BE2567"/>
    <w:rsid w:val="00BE265D"/>
    <w:rsid w:val="00BE27D5"/>
    <w:rsid w:val="00BE3438"/>
    <w:rsid w:val="00BE3925"/>
    <w:rsid w:val="00BE3BBF"/>
    <w:rsid w:val="00BE3DD0"/>
    <w:rsid w:val="00BE41D7"/>
    <w:rsid w:val="00BE556C"/>
    <w:rsid w:val="00BE5AE5"/>
    <w:rsid w:val="00BE5CD8"/>
    <w:rsid w:val="00BE5F98"/>
    <w:rsid w:val="00BE60BE"/>
    <w:rsid w:val="00BE7193"/>
    <w:rsid w:val="00BE7B73"/>
    <w:rsid w:val="00BE7F23"/>
    <w:rsid w:val="00BF0AB0"/>
    <w:rsid w:val="00BF0ADC"/>
    <w:rsid w:val="00BF0EF9"/>
    <w:rsid w:val="00BF1003"/>
    <w:rsid w:val="00BF181E"/>
    <w:rsid w:val="00BF1F45"/>
    <w:rsid w:val="00BF1F77"/>
    <w:rsid w:val="00BF2503"/>
    <w:rsid w:val="00BF2926"/>
    <w:rsid w:val="00BF2A17"/>
    <w:rsid w:val="00BF2E50"/>
    <w:rsid w:val="00BF30EA"/>
    <w:rsid w:val="00BF383A"/>
    <w:rsid w:val="00BF39C5"/>
    <w:rsid w:val="00BF3AE3"/>
    <w:rsid w:val="00BF41C3"/>
    <w:rsid w:val="00BF462E"/>
    <w:rsid w:val="00BF46E6"/>
    <w:rsid w:val="00BF491E"/>
    <w:rsid w:val="00BF4C5A"/>
    <w:rsid w:val="00BF4D1D"/>
    <w:rsid w:val="00BF54C4"/>
    <w:rsid w:val="00BF5BCD"/>
    <w:rsid w:val="00BF5C9F"/>
    <w:rsid w:val="00BF5D30"/>
    <w:rsid w:val="00BF615F"/>
    <w:rsid w:val="00BF628E"/>
    <w:rsid w:val="00BF64CE"/>
    <w:rsid w:val="00BF75E5"/>
    <w:rsid w:val="00BF77F2"/>
    <w:rsid w:val="00BF7807"/>
    <w:rsid w:val="00BF7F30"/>
    <w:rsid w:val="00C000C8"/>
    <w:rsid w:val="00C00111"/>
    <w:rsid w:val="00C006AF"/>
    <w:rsid w:val="00C00DC6"/>
    <w:rsid w:val="00C00F44"/>
    <w:rsid w:val="00C012CD"/>
    <w:rsid w:val="00C01548"/>
    <w:rsid w:val="00C0180B"/>
    <w:rsid w:val="00C02900"/>
    <w:rsid w:val="00C03455"/>
    <w:rsid w:val="00C03483"/>
    <w:rsid w:val="00C036F4"/>
    <w:rsid w:val="00C03908"/>
    <w:rsid w:val="00C03EDB"/>
    <w:rsid w:val="00C042A8"/>
    <w:rsid w:val="00C044F3"/>
    <w:rsid w:val="00C079C3"/>
    <w:rsid w:val="00C079DE"/>
    <w:rsid w:val="00C111C9"/>
    <w:rsid w:val="00C11BEE"/>
    <w:rsid w:val="00C11E92"/>
    <w:rsid w:val="00C12C8E"/>
    <w:rsid w:val="00C12CCD"/>
    <w:rsid w:val="00C13B94"/>
    <w:rsid w:val="00C14F3F"/>
    <w:rsid w:val="00C15203"/>
    <w:rsid w:val="00C15498"/>
    <w:rsid w:val="00C161A9"/>
    <w:rsid w:val="00C16568"/>
    <w:rsid w:val="00C16D84"/>
    <w:rsid w:val="00C17142"/>
    <w:rsid w:val="00C174C3"/>
    <w:rsid w:val="00C17DDE"/>
    <w:rsid w:val="00C17E4E"/>
    <w:rsid w:val="00C20396"/>
    <w:rsid w:val="00C20C2E"/>
    <w:rsid w:val="00C20ECA"/>
    <w:rsid w:val="00C21532"/>
    <w:rsid w:val="00C21843"/>
    <w:rsid w:val="00C218CD"/>
    <w:rsid w:val="00C21F1C"/>
    <w:rsid w:val="00C22AC7"/>
    <w:rsid w:val="00C22DA4"/>
    <w:rsid w:val="00C22F65"/>
    <w:rsid w:val="00C23A39"/>
    <w:rsid w:val="00C23ABD"/>
    <w:rsid w:val="00C23BFB"/>
    <w:rsid w:val="00C23E41"/>
    <w:rsid w:val="00C23EB2"/>
    <w:rsid w:val="00C243C8"/>
    <w:rsid w:val="00C244F4"/>
    <w:rsid w:val="00C24566"/>
    <w:rsid w:val="00C24582"/>
    <w:rsid w:val="00C25855"/>
    <w:rsid w:val="00C25C5A"/>
    <w:rsid w:val="00C262D7"/>
    <w:rsid w:val="00C26363"/>
    <w:rsid w:val="00C263AB"/>
    <w:rsid w:val="00C26CC0"/>
    <w:rsid w:val="00C26DAF"/>
    <w:rsid w:val="00C26DD0"/>
    <w:rsid w:val="00C2702B"/>
    <w:rsid w:val="00C270B0"/>
    <w:rsid w:val="00C27199"/>
    <w:rsid w:val="00C30753"/>
    <w:rsid w:val="00C308E6"/>
    <w:rsid w:val="00C30C33"/>
    <w:rsid w:val="00C311AA"/>
    <w:rsid w:val="00C31791"/>
    <w:rsid w:val="00C31BF4"/>
    <w:rsid w:val="00C31C9F"/>
    <w:rsid w:val="00C33121"/>
    <w:rsid w:val="00C33346"/>
    <w:rsid w:val="00C33457"/>
    <w:rsid w:val="00C335B7"/>
    <w:rsid w:val="00C335FC"/>
    <w:rsid w:val="00C3380F"/>
    <w:rsid w:val="00C33970"/>
    <w:rsid w:val="00C33D9B"/>
    <w:rsid w:val="00C33E85"/>
    <w:rsid w:val="00C3406D"/>
    <w:rsid w:val="00C341B4"/>
    <w:rsid w:val="00C34A6F"/>
    <w:rsid w:val="00C35117"/>
    <w:rsid w:val="00C354BB"/>
    <w:rsid w:val="00C357A3"/>
    <w:rsid w:val="00C35E2D"/>
    <w:rsid w:val="00C361A4"/>
    <w:rsid w:val="00C3717B"/>
    <w:rsid w:val="00C3725B"/>
    <w:rsid w:val="00C3729A"/>
    <w:rsid w:val="00C37314"/>
    <w:rsid w:val="00C37C03"/>
    <w:rsid w:val="00C37F79"/>
    <w:rsid w:val="00C408DC"/>
    <w:rsid w:val="00C410AE"/>
    <w:rsid w:val="00C418C5"/>
    <w:rsid w:val="00C41938"/>
    <w:rsid w:val="00C41939"/>
    <w:rsid w:val="00C41D80"/>
    <w:rsid w:val="00C4223F"/>
    <w:rsid w:val="00C42C69"/>
    <w:rsid w:val="00C438BA"/>
    <w:rsid w:val="00C451D5"/>
    <w:rsid w:val="00C45A85"/>
    <w:rsid w:val="00C4669A"/>
    <w:rsid w:val="00C47567"/>
    <w:rsid w:val="00C479C2"/>
    <w:rsid w:val="00C515E2"/>
    <w:rsid w:val="00C51AB6"/>
    <w:rsid w:val="00C526E3"/>
    <w:rsid w:val="00C52BB7"/>
    <w:rsid w:val="00C52C63"/>
    <w:rsid w:val="00C534BA"/>
    <w:rsid w:val="00C534CF"/>
    <w:rsid w:val="00C53640"/>
    <w:rsid w:val="00C5373F"/>
    <w:rsid w:val="00C53E33"/>
    <w:rsid w:val="00C540CC"/>
    <w:rsid w:val="00C54530"/>
    <w:rsid w:val="00C54A43"/>
    <w:rsid w:val="00C54EAA"/>
    <w:rsid w:val="00C552BB"/>
    <w:rsid w:val="00C55AB1"/>
    <w:rsid w:val="00C5696A"/>
    <w:rsid w:val="00C56DD4"/>
    <w:rsid w:val="00C572B0"/>
    <w:rsid w:val="00C574C4"/>
    <w:rsid w:val="00C57628"/>
    <w:rsid w:val="00C57724"/>
    <w:rsid w:val="00C60A23"/>
    <w:rsid w:val="00C60DF6"/>
    <w:rsid w:val="00C6140F"/>
    <w:rsid w:val="00C61D0B"/>
    <w:rsid w:val="00C62163"/>
    <w:rsid w:val="00C630F4"/>
    <w:rsid w:val="00C6342F"/>
    <w:rsid w:val="00C63480"/>
    <w:rsid w:val="00C63604"/>
    <w:rsid w:val="00C63838"/>
    <w:rsid w:val="00C64775"/>
    <w:rsid w:val="00C653D9"/>
    <w:rsid w:val="00C656D3"/>
    <w:rsid w:val="00C65B4C"/>
    <w:rsid w:val="00C65C1A"/>
    <w:rsid w:val="00C6633A"/>
    <w:rsid w:val="00C66389"/>
    <w:rsid w:val="00C66B4B"/>
    <w:rsid w:val="00C66D49"/>
    <w:rsid w:val="00C6715A"/>
    <w:rsid w:val="00C677E7"/>
    <w:rsid w:val="00C67B45"/>
    <w:rsid w:val="00C67DD6"/>
    <w:rsid w:val="00C70362"/>
    <w:rsid w:val="00C7160E"/>
    <w:rsid w:val="00C71C4A"/>
    <w:rsid w:val="00C72125"/>
    <w:rsid w:val="00C722B0"/>
    <w:rsid w:val="00C7266E"/>
    <w:rsid w:val="00C73D3D"/>
    <w:rsid w:val="00C740B0"/>
    <w:rsid w:val="00C74C01"/>
    <w:rsid w:val="00C75767"/>
    <w:rsid w:val="00C76540"/>
    <w:rsid w:val="00C7672B"/>
    <w:rsid w:val="00C76763"/>
    <w:rsid w:val="00C76816"/>
    <w:rsid w:val="00C76ADC"/>
    <w:rsid w:val="00C76DDF"/>
    <w:rsid w:val="00C7793F"/>
    <w:rsid w:val="00C77C85"/>
    <w:rsid w:val="00C8026B"/>
    <w:rsid w:val="00C80599"/>
    <w:rsid w:val="00C8067D"/>
    <w:rsid w:val="00C812A0"/>
    <w:rsid w:val="00C81472"/>
    <w:rsid w:val="00C8151C"/>
    <w:rsid w:val="00C81EB1"/>
    <w:rsid w:val="00C825F1"/>
    <w:rsid w:val="00C82D0D"/>
    <w:rsid w:val="00C833F5"/>
    <w:rsid w:val="00C83888"/>
    <w:rsid w:val="00C83A69"/>
    <w:rsid w:val="00C83E1F"/>
    <w:rsid w:val="00C8460C"/>
    <w:rsid w:val="00C8475B"/>
    <w:rsid w:val="00C8481F"/>
    <w:rsid w:val="00C8492A"/>
    <w:rsid w:val="00C84DF5"/>
    <w:rsid w:val="00C85196"/>
    <w:rsid w:val="00C853F2"/>
    <w:rsid w:val="00C85991"/>
    <w:rsid w:val="00C866BC"/>
    <w:rsid w:val="00C86ADF"/>
    <w:rsid w:val="00C872B6"/>
    <w:rsid w:val="00C87A2F"/>
    <w:rsid w:val="00C87F03"/>
    <w:rsid w:val="00C90372"/>
    <w:rsid w:val="00C90807"/>
    <w:rsid w:val="00C90F36"/>
    <w:rsid w:val="00C912A2"/>
    <w:rsid w:val="00C91427"/>
    <w:rsid w:val="00C9192D"/>
    <w:rsid w:val="00C91D4F"/>
    <w:rsid w:val="00C926C1"/>
    <w:rsid w:val="00C92F89"/>
    <w:rsid w:val="00C931CD"/>
    <w:rsid w:val="00C93F28"/>
    <w:rsid w:val="00C94356"/>
    <w:rsid w:val="00C94641"/>
    <w:rsid w:val="00C94FA6"/>
    <w:rsid w:val="00C958B6"/>
    <w:rsid w:val="00C95F4C"/>
    <w:rsid w:val="00C968F6"/>
    <w:rsid w:val="00C96965"/>
    <w:rsid w:val="00C96AC7"/>
    <w:rsid w:val="00C96B24"/>
    <w:rsid w:val="00C975A1"/>
    <w:rsid w:val="00C97780"/>
    <w:rsid w:val="00C97B6A"/>
    <w:rsid w:val="00CA0EA4"/>
    <w:rsid w:val="00CA1018"/>
    <w:rsid w:val="00CA11CA"/>
    <w:rsid w:val="00CA136C"/>
    <w:rsid w:val="00CA1CB8"/>
    <w:rsid w:val="00CA2593"/>
    <w:rsid w:val="00CA276B"/>
    <w:rsid w:val="00CA31E8"/>
    <w:rsid w:val="00CA3851"/>
    <w:rsid w:val="00CA3B81"/>
    <w:rsid w:val="00CA4231"/>
    <w:rsid w:val="00CA43A9"/>
    <w:rsid w:val="00CA46D3"/>
    <w:rsid w:val="00CA479C"/>
    <w:rsid w:val="00CA4841"/>
    <w:rsid w:val="00CA52F0"/>
    <w:rsid w:val="00CA5736"/>
    <w:rsid w:val="00CA5787"/>
    <w:rsid w:val="00CA5A6C"/>
    <w:rsid w:val="00CA5D0C"/>
    <w:rsid w:val="00CA5F67"/>
    <w:rsid w:val="00CA6192"/>
    <w:rsid w:val="00CA63B4"/>
    <w:rsid w:val="00CA64E9"/>
    <w:rsid w:val="00CA6837"/>
    <w:rsid w:val="00CA7145"/>
    <w:rsid w:val="00CA731E"/>
    <w:rsid w:val="00CA7436"/>
    <w:rsid w:val="00CA76A6"/>
    <w:rsid w:val="00CA789C"/>
    <w:rsid w:val="00CA7942"/>
    <w:rsid w:val="00CA7E97"/>
    <w:rsid w:val="00CB06AF"/>
    <w:rsid w:val="00CB0A60"/>
    <w:rsid w:val="00CB1416"/>
    <w:rsid w:val="00CB1520"/>
    <w:rsid w:val="00CB15A1"/>
    <w:rsid w:val="00CB1D48"/>
    <w:rsid w:val="00CB1F01"/>
    <w:rsid w:val="00CB2107"/>
    <w:rsid w:val="00CB2320"/>
    <w:rsid w:val="00CB262C"/>
    <w:rsid w:val="00CB2881"/>
    <w:rsid w:val="00CB2D32"/>
    <w:rsid w:val="00CB303C"/>
    <w:rsid w:val="00CB356D"/>
    <w:rsid w:val="00CB35A1"/>
    <w:rsid w:val="00CB3658"/>
    <w:rsid w:val="00CB3904"/>
    <w:rsid w:val="00CB3B12"/>
    <w:rsid w:val="00CB3E21"/>
    <w:rsid w:val="00CB3E45"/>
    <w:rsid w:val="00CB3FE0"/>
    <w:rsid w:val="00CB4C25"/>
    <w:rsid w:val="00CB4F4C"/>
    <w:rsid w:val="00CB57F8"/>
    <w:rsid w:val="00CB5B67"/>
    <w:rsid w:val="00CB624A"/>
    <w:rsid w:val="00CB6884"/>
    <w:rsid w:val="00CB6D03"/>
    <w:rsid w:val="00CB7620"/>
    <w:rsid w:val="00CB7813"/>
    <w:rsid w:val="00CB783C"/>
    <w:rsid w:val="00CB7ACB"/>
    <w:rsid w:val="00CB7CB5"/>
    <w:rsid w:val="00CC0B2F"/>
    <w:rsid w:val="00CC0C06"/>
    <w:rsid w:val="00CC1E00"/>
    <w:rsid w:val="00CC21DD"/>
    <w:rsid w:val="00CC2F77"/>
    <w:rsid w:val="00CC33F0"/>
    <w:rsid w:val="00CC3D00"/>
    <w:rsid w:val="00CC3D03"/>
    <w:rsid w:val="00CC3D92"/>
    <w:rsid w:val="00CC4051"/>
    <w:rsid w:val="00CC4DE6"/>
    <w:rsid w:val="00CC52B2"/>
    <w:rsid w:val="00CC54B3"/>
    <w:rsid w:val="00CC594B"/>
    <w:rsid w:val="00CC5D5A"/>
    <w:rsid w:val="00CC6064"/>
    <w:rsid w:val="00CC61B2"/>
    <w:rsid w:val="00CC6313"/>
    <w:rsid w:val="00CC659F"/>
    <w:rsid w:val="00CC6D5B"/>
    <w:rsid w:val="00CC736C"/>
    <w:rsid w:val="00CC766C"/>
    <w:rsid w:val="00CC7772"/>
    <w:rsid w:val="00CC789B"/>
    <w:rsid w:val="00CC7DA4"/>
    <w:rsid w:val="00CD02E2"/>
    <w:rsid w:val="00CD050B"/>
    <w:rsid w:val="00CD05AC"/>
    <w:rsid w:val="00CD0D97"/>
    <w:rsid w:val="00CD1060"/>
    <w:rsid w:val="00CD11DF"/>
    <w:rsid w:val="00CD13B7"/>
    <w:rsid w:val="00CD1636"/>
    <w:rsid w:val="00CD1918"/>
    <w:rsid w:val="00CD199F"/>
    <w:rsid w:val="00CD1A48"/>
    <w:rsid w:val="00CD1F7B"/>
    <w:rsid w:val="00CD2016"/>
    <w:rsid w:val="00CD2544"/>
    <w:rsid w:val="00CD297C"/>
    <w:rsid w:val="00CD2CC9"/>
    <w:rsid w:val="00CD2EB3"/>
    <w:rsid w:val="00CD2F86"/>
    <w:rsid w:val="00CD30C1"/>
    <w:rsid w:val="00CD3D8D"/>
    <w:rsid w:val="00CD3E22"/>
    <w:rsid w:val="00CD3E60"/>
    <w:rsid w:val="00CD4099"/>
    <w:rsid w:val="00CD40F3"/>
    <w:rsid w:val="00CD45AF"/>
    <w:rsid w:val="00CD4868"/>
    <w:rsid w:val="00CD4962"/>
    <w:rsid w:val="00CD4CA5"/>
    <w:rsid w:val="00CD4DC8"/>
    <w:rsid w:val="00CD5080"/>
    <w:rsid w:val="00CD5240"/>
    <w:rsid w:val="00CD531F"/>
    <w:rsid w:val="00CD5898"/>
    <w:rsid w:val="00CD5AB7"/>
    <w:rsid w:val="00CD62C0"/>
    <w:rsid w:val="00CD75CC"/>
    <w:rsid w:val="00CD7954"/>
    <w:rsid w:val="00CD7F91"/>
    <w:rsid w:val="00CE0619"/>
    <w:rsid w:val="00CE0B35"/>
    <w:rsid w:val="00CE0B9A"/>
    <w:rsid w:val="00CE0D42"/>
    <w:rsid w:val="00CE0E75"/>
    <w:rsid w:val="00CE0F6F"/>
    <w:rsid w:val="00CE1915"/>
    <w:rsid w:val="00CE1C54"/>
    <w:rsid w:val="00CE1E49"/>
    <w:rsid w:val="00CE1FCF"/>
    <w:rsid w:val="00CE24FF"/>
    <w:rsid w:val="00CE2926"/>
    <w:rsid w:val="00CE2C92"/>
    <w:rsid w:val="00CE2D36"/>
    <w:rsid w:val="00CE3ADB"/>
    <w:rsid w:val="00CE3F9B"/>
    <w:rsid w:val="00CE40CB"/>
    <w:rsid w:val="00CE4D27"/>
    <w:rsid w:val="00CE4DA8"/>
    <w:rsid w:val="00CE4DAD"/>
    <w:rsid w:val="00CE51D1"/>
    <w:rsid w:val="00CE59D3"/>
    <w:rsid w:val="00CE695F"/>
    <w:rsid w:val="00CE6980"/>
    <w:rsid w:val="00CE6ADF"/>
    <w:rsid w:val="00CE6B51"/>
    <w:rsid w:val="00CE6E2E"/>
    <w:rsid w:val="00CE70B2"/>
    <w:rsid w:val="00CE7429"/>
    <w:rsid w:val="00CE7597"/>
    <w:rsid w:val="00CE76DC"/>
    <w:rsid w:val="00CE7DCB"/>
    <w:rsid w:val="00CF0830"/>
    <w:rsid w:val="00CF0DC7"/>
    <w:rsid w:val="00CF0F13"/>
    <w:rsid w:val="00CF1AE2"/>
    <w:rsid w:val="00CF3596"/>
    <w:rsid w:val="00CF36A7"/>
    <w:rsid w:val="00CF406A"/>
    <w:rsid w:val="00CF4308"/>
    <w:rsid w:val="00CF492B"/>
    <w:rsid w:val="00CF49EB"/>
    <w:rsid w:val="00CF49F2"/>
    <w:rsid w:val="00CF5CAA"/>
    <w:rsid w:val="00CF66C0"/>
    <w:rsid w:val="00CF67B8"/>
    <w:rsid w:val="00CF68AF"/>
    <w:rsid w:val="00CF6CE0"/>
    <w:rsid w:val="00CF6D77"/>
    <w:rsid w:val="00CF7B68"/>
    <w:rsid w:val="00CF7E81"/>
    <w:rsid w:val="00CF7E9C"/>
    <w:rsid w:val="00D00189"/>
    <w:rsid w:val="00D00391"/>
    <w:rsid w:val="00D00701"/>
    <w:rsid w:val="00D00852"/>
    <w:rsid w:val="00D012D5"/>
    <w:rsid w:val="00D020A2"/>
    <w:rsid w:val="00D023CB"/>
    <w:rsid w:val="00D026DF"/>
    <w:rsid w:val="00D02B3B"/>
    <w:rsid w:val="00D031C5"/>
    <w:rsid w:val="00D032A0"/>
    <w:rsid w:val="00D03470"/>
    <w:rsid w:val="00D034F7"/>
    <w:rsid w:val="00D0351E"/>
    <w:rsid w:val="00D03A70"/>
    <w:rsid w:val="00D042A9"/>
    <w:rsid w:val="00D0469C"/>
    <w:rsid w:val="00D04E9F"/>
    <w:rsid w:val="00D04F7A"/>
    <w:rsid w:val="00D05B5A"/>
    <w:rsid w:val="00D06A8E"/>
    <w:rsid w:val="00D06BD1"/>
    <w:rsid w:val="00D06EB4"/>
    <w:rsid w:val="00D06EDE"/>
    <w:rsid w:val="00D07658"/>
    <w:rsid w:val="00D07BE3"/>
    <w:rsid w:val="00D07F8F"/>
    <w:rsid w:val="00D102C8"/>
    <w:rsid w:val="00D10626"/>
    <w:rsid w:val="00D112CC"/>
    <w:rsid w:val="00D114B3"/>
    <w:rsid w:val="00D118CA"/>
    <w:rsid w:val="00D12029"/>
    <w:rsid w:val="00D12971"/>
    <w:rsid w:val="00D13022"/>
    <w:rsid w:val="00D13A8E"/>
    <w:rsid w:val="00D13BF6"/>
    <w:rsid w:val="00D1445C"/>
    <w:rsid w:val="00D149B1"/>
    <w:rsid w:val="00D149B7"/>
    <w:rsid w:val="00D154CC"/>
    <w:rsid w:val="00D15513"/>
    <w:rsid w:val="00D15768"/>
    <w:rsid w:val="00D15949"/>
    <w:rsid w:val="00D16110"/>
    <w:rsid w:val="00D16BD3"/>
    <w:rsid w:val="00D16D00"/>
    <w:rsid w:val="00D17173"/>
    <w:rsid w:val="00D172B1"/>
    <w:rsid w:val="00D1768C"/>
    <w:rsid w:val="00D176A3"/>
    <w:rsid w:val="00D17CD1"/>
    <w:rsid w:val="00D202F3"/>
    <w:rsid w:val="00D205B6"/>
    <w:rsid w:val="00D20846"/>
    <w:rsid w:val="00D209A7"/>
    <w:rsid w:val="00D20E62"/>
    <w:rsid w:val="00D21357"/>
    <w:rsid w:val="00D21B44"/>
    <w:rsid w:val="00D21BB6"/>
    <w:rsid w:val="00D220CE"/>
    <w:rsid w:val="00D226B6"/>
    <w:rsid w:val="00D22A51"/>
    <w:rsid w:val="00D22D65"/>
    <w:rsid w:val="00D234D7"/>
    <w:rsid w:val="00D23616"/>
    <w:rsid w:val="00D23AEE"/>
    <w:rsid w:val="00D23AEF"/>
    <w:rsid w:val="00D23CE5"/>
    <w:rsid w:val="00D2445C"/>
    <w:rsid w:val="00D2448A"/>
    <w:rsid w:val="00D248B0"/>
    <w:rsid w:val="00D24B18"/>
    <w:rsid w:val="00D24CEC"/>
    <w:rsid w:val="00D24DCF"/>
    <w:rsid w:val="00D255B7"/>
    <w:rsid w:val="00D25613"/>
    <w:rsid w:val="00D2587C"/>
    <w:rsid w:val="00D258B0"/>
    <w:rsid w:val="00D25D20"/>
    <w:rsid w:val="00D25FB2"/>
    <w:rsid w:val="00D26404"/>
    <w:rsid w:val="00D26479"/>
    <w:rsid w:val="00D264A0"/>
    <w:rsid w:val="00D26B43"/>
    <w:rsid w:val="00D26D31"/>
    <w:rsid w:val="00D27A34"/>
    <w:rsid w:val="00D30719"/>
    <w:rsid w:val="00D30984"/>
    <w:rsid w:val="00D309C9"/>
    <w:rsid w:val="00D30DF5"/>
    <w:rsid w:val="00D3173F"/>
    <w:rsid w:val="00D31943"/>
    <w:rsid w:val="00D31B97"/>
    <w:rsid w:val="00D31DE0"/>
    <w:rsid w:val="00D31DF0"/>
    <w:rsid w:val="00D32554"/>
    <w:rsid w:val="00D32F93"/>
    <w:rsid w:val="00D32FD3"/>
    <w:rsid w:val="00D32FE1"/>
    <w:rsid w:val="00D333CE"/>
    <w:rsid w:val="00D333EA"/>
    <w:rsid w:val="00D337B7"/>
    <w:rsid w:val="00D33F4A"/>
    <w:rsid w:val="00D3440A"/>
    <w:rsid w:val="00D344B5"/>
    <w:rsid w:val="00D35313"/>
    <w:rsid w:val="00D3570C"/>
    <w:rsid w:val="00D35947"/>
    <w:rsid w:val="00D359C6"/>
    <w:rsid w:val="00D3601D"/>
    <w:rsid w:val="00D36201"/>
    <w:rsid w:val="00D3646A"/>
    <w:rsid w:val="00D368E7"/>
    <w:rsid w:val="00D36F7B"/>
    <w:rsid w:val="00D36FAC"/>
    <w:rsid w:val="00D36FB4"/>
    <w:rsid w:val="00D37078"/>
    <w:rsid w:val="00D3790C"/>
    <w:rsid w:val="00D37AA2"/>
    <w:rsid w:val="00D4090E"/>
    <w:rsid w:val="00D41AC1"/>
    <w:rsid w:val="00D424E8"/>
    <w:rsid w:val="00D425A3"/>
    <w:rsid w:val="00D4265B"/>
    <w:rsid w:val="00D4282C"/>
    <w:rsid w:val="00D42E4F"/>
    <w:rsid w:val="00D42EEC"/>
    <w:rsid w:val="00D4314D"/>
    <w:rsid w:val="00D43262"/>
    <w:rsid w:val="00D43AD5"/>
    <w:rsid w:val="00D44106"/>
    <w:rsid w:val="00D441D1"/>
    <w:rsid w:val="00D44503"/>
    <w:rsid w:val="00D44DAF"/>
    <w:rsid w:val="00D452F4"/>
    <w:rsid w:val="00D45475"/>
    <w:rsid w:val="00D45983"/>
    <w:rsid w:val="00D45A14"/>
    <w:rsid w:val="00D460CD"/>
    <w:rsid w:val="00D4619E"/>
    <w:rsid w:val="00D464DC"/>
    <w:rsid w:val="00D474C0"/>
    <w:rsid w:val="00D47611"/>
    <w:rsid w:val="00D479D9"/>
    <w:rsid w:val="00D47B7D"/>
    <w:rsid w:val="00D50352"/>
    <w:rsid w:val="00D503B4"/>
    <w:rsid w:val="00D505AB"/>
    <w:rsid w:val="00D5075A"/>
    <w:rsid w:val="00D5092A"/>
    <w:rsid w:val="00D5097C"/>
    <w:rsid w:val="00D50A75"/>
    <w:rsid w:val="00D50AF2"/>
    <w:rsid w:val="00D50DBB"/>
    <w:rsid w:val="00D5117A"/>
    <w:rsid w:val="00D512D0"/>
    <w:rsid w:val="00D51722"/>
    <w:rsid w:val="00D51B17"/>
    <w:rsid w:val="00D51ED6"/>
    <w:rsid w:val="00D52F05"/>
    <w:rsid w:val="00D532D0"/>
    <w:rsid w:val="00D543E6"/>
    <w:rsid w:val="00D54790"/>
    <w:rsid w:val="00D55067"/>
    <w:rsid w:val="00D55677"/>
    <w:rsid w:val="00D55FB1"/>
    <w:rsid w:val="00D56471"/>
    <w:rsid w:val="00D564ED"/>
    <w:rsid w:val="00D5653F"/>
    <w:rsid w:val="00D568A3"/>
    <w:rsid w:val="00D56999"/>
    <w:rsid w:val="00D56EA9"/>
    <w:rsid w:val="00D56F3F"/>
    <w:rsid w:val="00D571A1"/>
    <w:rsid w:val="00D57454"/>
    <w:rsid w:val="00D574AD"/>
    <w:rsid w:val="00D57546"/>
    <w:rsid w:val="00D57CC7"/>
    <w:rsid w:val="00D57EFC"/>
    <w:rsid w:val="00D60B6A"/>
    <w:rsid w:val="00D61640"/>
    <w:rsid w:val="00D61682"/>
    <w:rsid w:val="00D61962"/>
    <w:rsid w:val="00D619BA"/>
    <w:rsid w:val="00D61D26"/>
    <w:rsid w:val="00D63B95"/>
    <w:rsid w:val="00D63BC8"/>
    <w:rsid w:val="00D64467"/>
    <w:rsid w:val="00D64623"/>
    <w:rsid w:val="00D64A78"/>
    <w:rsid w:val="00D64AA8"/>
    <w:rsid w:val="00D64DA9"/>
    <w:rsid w:val="00D6529A"/>
    <w:rsid w:val="00D6535C"/>
    <w:rsid w:val="00D65786"/>
    <w:rsid w:val="00D65801"/>
    <w:rsid w:val="00D6580B"/>
    <w:rsid w:val="00D65CDB"/>
    <w:rsid w:val="00D66278"/>
    <w:rsid w:val="00D66B45"/>
    <w:rsid w:val="00D66F49"/>
    <w:rsid w:val="00D670B7"/>
    <w:rsid w:val="00D678FD"/>
    <w:rsid w:val="00D70111"/>
    <w:rsid w:val="00D7059D"/>
    <w:rsid w:val="00D70859"/>
    <w:rsid w:val="00D70CC3"/>
    <w:rsid w:val="00D713BE"/>
    <w:rsid w:val="00D7151F"/>
    <w:rsid w:val="00D71679"/>
    <w:rsid w:val="00D718E2"/>
    <w:rsid w:val="00D72185"/>
    <w:rsid w:val="00D729B6"/>
    <w:rsid w:val="00D7480D"/>
    <w:rsid w:val="00D75345"/>
    <w:rsid w:val="00D75854"/>
    <w:rsid w:val="00D75897"/>
    <w:rsid w:val="00D75BB8"/>
    <w:rsid w:val="00D76236"/>
    <w:rsid w:val="00D76401"/>
    <w:rsid w:val="00D7647A"/>
    <w:rsid w:val="00D76917"/>
    <w:rsid w:val="00D776C5"/>
    <w:rsid w:val="00D778CE"/>
    <w:rsid w:val="00D804BF"/>
    <w:rsid w:val="00D805A3"/>
    <w:rsid w:val="00D80B8B"/>
    <w:rsid w:val="00D80D08"/>
    <w:rsid w:val="00D810F4"/>
    <w:rsid w:val="00D81B88"/>
    <w:rsid w:val="00D82100"/>
    <w:rsid w:val="00D822CA"/>
    <w:rsid w:val="00D82312"/>
    <w:rsid w:val="00D82320"/>
    <w:rsid w:val="00D8237B"/>
    <w:rsid w:val="00D823DB"/>
    <w:rsid w:val="00D82678"/>
    <w:rsid w:val="00D8271C"/>
    <w:rsid w:val="00D828DB"/>
    <w:rsid w:val="00D82908"/>
    <w:rsid w:val="00D82938"/>
    <w:rsid w:val="00D82C80"/>
    <w:rsid w:val="00D82D98"/>
    <w:rsid w:val="00D8300D"/>
    <w:rsid w:val="00D84711"/>
    <w:rsid w:val="00D84821"/>
    <w:rsid w:val="00D84B1E"/>
    <w:rsid w:val="00D858B1"/>
    <w:rsid w:val="00D85F18"/>
    <w:rsid w:val="00D86184"/>
    <w:rsid w:val="00D8649C"/>
    <w:rsid w:val="00D8673F"/>
    <w:rsid w:val="00D86AD4"/>
    <w:rsid w:val="00D86BAD"/>
    <w:rsid w:val="00D86D10"/>
    <w:rsid w:val="00D86E71"/>
    <w:rsid w:val="00D87AF8"/>
    <w:rsid w:val="00D87B9F"/>
    <w:rsid w:val="00D87BDC"/>
    <w:rsid w:val="00D87D86"/>
    <w:rsid w:val="00D87E0C"/>
    <w:rsid w:val="00D901A0"/>
    <w:rsid w:val="00D904C6"/>
    <w:rsid w:val="00D90CDD"/>
    <w:rsid w:val="00D91455"/>
    <w:rsid w:val="00D91479"/>
    <w:rsid w:val="00D91C23"/>
    <w:rsid w:val="00D91FED"/>
    <w:rsid w:val="00D9253B"/>
    <w:rsid w:val="00D93DF3"/>
    <w:rsid w:val="00D9440A"/>
    <w:rsid w:val="00D9451E"/>
    <w:rsid w:val="00D9470D"/>
    <w:rsid w:val="00D94D28"/>
    <w:rsid w:val="00D94F3C"/>
    <w:rsid w:val="00D956EE"/>
    <w:rsid w:val="00D95A47"/>
    <w:rsid w:val="00D95EC3"/>
    <w:rsid w:val="00D960BD"/>
    <w:rsid w:val="00D962EC"/>
    <w:rsid w:val="00D96645"/>
    <w:rsid w:val="00D96937"/>
    <w:rsid w:val="00D96A76"/>
    <w:rsid w:val="00D96E50"/>
    <w:rsid w:val="00D971E0"/>
    <w:rsid w:val="00D97433"/>
    <w:rsid w:val="00D97C5D"/>
    <w:rsid w:val="00DA0323"/>
    <w:rsid w:val="00DA04D3"/>
    <w:rsid w:val="00DA04DF"/>
    <w:rsid w:val="00DA0AC5"/>
    <w:rsid w:val="00DA11B7"/>
    <w:rsid w:val="00DA1BA1"/>
    <w:rsid w:val="00DA23AB"/>
    <w:rsid w:val="00DA25B0"/>
    <w:rsid w:val="00DA2BBD"/>
    <w:rsid w:val="00DA389F"/>
    <w:rsid w:val="00DA39BC"/>
    <w:rsid w:val="00DA3A59"/>
    <w:rsid w:val="00DA44CF"/>
    <w:rsid w:val="00DA48C7"/>
    <w:rsid w:val="00DA4DED"/>
    <w:rsid w:val="00DA5203"/>
    <w:rsid w:val="00DA5C53"/>
    <w:rsid w:val="00DA5F5F"/>
    <w:rsid w:val="00DA6024"/>
    <w:rsid w:val="00DA6150"/>
    <w:rsid w:val="00DA66F0"/>
    <w:rsid w:val="00DA7165"/>
    <w:rsid w:val="00DA7F57"/>
    <w:rsid w:val="00DB0012"/>
    <w:rsid w:val="00DB00A0"/>
    <w:rsid w:val="00DB015A"/>
    <w:rsid w:val="00DB04C4"/>
    <w:rsid w:val="00DB066A"/>
    <w:rsid w:val="00DB0F11"/>
    <w:rsid w:val="00DB1520"/>
    <w:rsid w:val="00DB1841"/>
    <w:rsid w:val="00DB1ABB"/>
    <w:rsid w:val="00DB1D6D"/>
    <w:rsid w:val="00DB2382"/>
    <w:rsid w:val="00DB2F30"/>
    <w:rsid w:val="00DB3CB0"/>
    <w:rsid w:val="00DB3D7C"/>
    <w:rsid w:val="00DB3E08"/>
    <w:rsid w:val="00DB451E"/>
    <w:rsid w:val="00DB476E"/>
    <w:rsid w:val="00DB5608"/>
    <w:rsid w:val="00DB56F5"/>
    <w:rsid w:val="00DB62AF"/>
    <w:rsid w:val="00DB673A"/>
    <w:rsid w:val="00DB6B60"/>
    <w:rsid w:val="00DB7D44"/>
    <w:rsid w:val="00DB7E19"/>
    <w:rsid w:val="00DC0017"/>
    <w:rsid w:val="00DC0025"/>
    <w:rsid w:val="00DC01DE"/>
    <w:rsid w:val="00DC0404"/>
    <w:rsid w:val="00DC0907"/>
    <w:rsid w:val="00DC0C7F"/>
    <w:rsid w:val="00DC1045"/>
    <w:rsid w:val="00DC133B"/>
    <w:rsid w:val="00DC14E0"/>
    <w:rsid w:val="00DC1593"/>
    <w:rsid w:val="00DC165D"/>
    <w:rsid w:val="00DC19A3"/>
    <w:rsid w:val="00DC19B0"/>
    <w:rsid w:val="00DC2295"/>
    <w:rsid w:val="00DC24E8"/>
    <w:rsid w:val="00DC2A29"/>
    <w:rsid w:val="00DC36C9"/>
    <w:rsid w:val="00DC3D81"/>
    <w:rsid w:val="00DC491A"/>
    <w:rsid w:val="00DC601E"/>
    <w:rsid w:val="00DC61F3"/>
    <w:rsid w:val="00DC6F85"/>
    <w:rsid w:val="00DC71F8"/>
    <w:rsid w:val="00DC72F8"/>
    <w:rsid w:val="00DC7919"/>
    <w:rsid w:val="00DC7BA3"/>
    <w:rsid w:val="00DC7CDB"/>
    <w:rsid w:val="00DC7DA5"/>
    <w:rsid w:val="00DD0B86"/>
    <w:rsid w:val="00DD1422"/>
    <w:rsid w:val="00DD1463"/>
    <w:rsid w:val="00DD18A6"/>
    <w:rsid w:val="00DD1949"/>
    <w:rsid w:val="00DD21E1"/>
    <w:rsid w:val="00DD261B"/>
    <w:rsid w:val="00DD261E"/>
    <w:rsid w:val="00DD26D8"/>
    <w:rsid w:val="00DD2AC6"/>
    <w:rsid w:val="00DD2C8F"/>
    <w:rsid w:val="00DD348B"/>
    <w:rsid w:val="00DD3865"/>
    <w:rsid w:val="00DD3C54"/>
    <w:rsid w:val="00DD3C7D"/>
    <w:rsid w:val="00DD45D4"/>
    <w:rsid w:val="00DD489F"/>
    <w:rsid w:val="00DD4A21"/>
    <w:rsid w:val="00DD4E29"/>
    <w:rsid w:val="00DD5343"/>
    <w:rsid w:val="00DD5A7E"/>
    <w:rsid w:val="00DD6159"/>
    <w:rsid w:val="00DD6C14"/>
    <w:rsid w:val="00DD6CEB"/>
    <w:rsid w:val="00DD6DAB"/>
    <w:rsid w:val="00DD6FE9"/>
    <w:rsid w:val="00DD71D0"/>
    <w:rsid w:val="00DD71D8"/>
    <w:rsid w:val="00DD724C"/>
    <w:rsid w:val="00DD733B"/>
    <w:rsid w:val="00DD77EA"/>
    <w:rsid w:val="00DD785A"/>
    <w:rsid w:val="00DE02AF"/>
    <w:rsid w:val="00DE03AF"/>
    <w:rsid w:val="00DE0C86"/>
    <w:rsid w:val="00DE0CC4"/>
    <w:rsid w:val="00DE42EA"/>
    <w:rsid w:val="00DE42FC"/>
    <w:rsid w:val="00DE4BDF"/>
    <w:rsid w:val="00DE4F61"/>
    <w:rsid w:val="00DE66F5"/>
    <w:rsid w:val="00DE6874"/>
    <w:rsid w:val="00DE6B30"/>
    <w:rsid w:val="00DE6D70"/>
    <w:rsid w:val="00DE7866"/>
    <w:rsid w:val="00DE7AA4"/>
    <w:rsid w:val="00DE7FF1"/>
    <w:rsid w:val="00DF006A"/>
    <w:rsid w:val="00DF0844"/>
    <w:rsid w:val="00DF0B87"/>
    <w:rsid w:val="00DF0F72"/>
    <w:rsid w:val="00DF1556"/>
    <w:rsid w:val="00DF16C0"/>
    <w:rsid w:val="00DF1745"/>
    <w:rsid w:val="00DF1D6F"/>
    <w:rsid w:val="00DF1F60"/>
    <w:rsid w:val="00DF2238"/>
    <w:rsid w:val="00DF2600"/>
    <w:rsid w:val="00DF26FF"/>
    <w:rsid w:val="00DF27C3"/>
    <w:rsid w:val="00DF2F37"/>
    <w:rsid w:val="00DF301B"/>
    <w:rsid w:val="00DF36CF"/>
    <w:rsid w:val="00DF375F"/>
    <w:rsid w:val="00DF3960"/>
    <w:rsid w:val="00DF3B40"/>
    <w:rsid w:val="00DF3D5A"/>
    <w:rsid w:val="00DF410D"/>
    <w:rsid w:val="00DF432A"/>
    <w:rsid w:val="00DF4468"/>
    <w:rsid w:val="00DF470B"/>
    <w:rsid w:val="00DF5355"/>
    <w:rsid w:val="00DF5412"/>
    <w:rsid w:val="00DF5984"/>
    <w:rsid w:val="00DF5DF2"/>
    <w:rsid w:val="00DF66CB"/>
    <w:rsid w:val="00DF6A35"/>
    <w:rsid w:val="00DF6D1E"/>
    <w:rsid w:val="00DF7020"/>
    <w:rsid w:val="00DF70C3"/>
    <w:rsid w:val="00DF7501"/>
    <w:rsid w:val="00DF78AA"/>
    <w:rsid w:val="00DF7934"/>
    <w:rsid w:val="00DF7F8F"/>
    <w:rsid w:val="00E001CE"/>
    <w:rsid w:val="00E005DC"/>
    <w:rsid w:val="00E00C7E"/>
    <w:rsid w:val="00E017DD"/>
    <w:rsid w:val="00E01C21"/>
    <w:rsid w:val="00E020F7"/>
    <w:rsid w:val="00E026E1"/>
    <w:rsid w:val="00E02E82"/>
    <w:rsid w:val="00E03083"/>
    <w:rsid w:val="00E035EC"/>
    <w:rsid w:val="00E03CA4"/>
    <w:rsid w:val="00E03D42"/>
    <w:rsid w:val="00E03E51"/>
    <w:rsid w:val="00E0402B"/>
    <w:rsid w:val="00E04249"/>
    <w:rsid w:val="00E043E5"/>
    <w:rsid w:val="00E045BF"/>
    <w:rsid w:val="00E046C6"/>
    <w:rsid w:val="00E047A5"/>
    <w:rsid w:val="00E04818"/>
    <w:rsid w:val="00E04A1D"/>
    <w:rsid w:val="00E04F68"/>
    <w:rsid w:val="00E05036"/>
    <w:rsid w:val="00E051CE"/>
    <w:rsid w:val="00E052C2"/>
    <w:rsid w:val="00E05553"/>
    <w:rsid w:val="00E057F7"/>
    <w:rsid w:val="00E06167"/>
    <w:rsid w:val="00E06285"/>
    <w:rsid w:val="00E06619"/>
    <w:rsid w:val="00E066AD"/>
    <w:rsid w:val="00E0685E"/>
    <w:rsid w:val="00E0711D"/>
    <w:rsid w:val="00E07969"/>
    <w:rsid w:val="00E07DD3"/>
    <w:rsid w:val="00E07F9C"/>
    <w:rsid w:val="00E10B56"/>
    <w:rsid w:val="00E11497"/>
    <w:rsid w:val="00E11F3E"/>
    <w:rsid w:val="00E11F41"/>
    <w:rsid w:val="00E11F6E"/>
    <w:rsid w:val="00E12306"/>
    <w:rsid w:val="00E124BD"/>
    <w:rsid w:val="00E12D6A"/>
    <w:rsid w:val="00E13700"/>
    <w:rsid w:val="00E137D4"/>
    <w:rsid w:val="00E13A85"/>
    <w:rsid w:val="00E13AC8"/>
    <w:rsid w:val="00E14106"/>
    <w:rsid w:val="00E141C1"/>
    <w:rsid w:val="00E1483C"/>
    <w:rsid w:val="00E14B39"/>
    <w:rsid w:val="00E14D9E"/>
    <w:rsid w:val="00E14F90"/>
    <w:rsid w:val="00E1511F"/>
    <w:rsid w:val="00E1568A"/>
    <w:rsid w:val="00E15AA2"/>
    <w:rsid w:val="00E165AD"/>
    <w:rsid w:val="00E165E3"/>
    <w:rsid w:val="00E16EE2"/>
    <w:rsid w:val="00E171C7"/>
    <w:rsid w:val="00E17B0F"/>
    <w:rsid w:val="00E17D42"/>
    <w:rsid w:val="00E20003"/>
    <w:rsid w:val="00E200F5"/>
    <w:rsid w:val="00E2034D"/>
    <w:rsid w:val="00E21B10"/>
    <w:rsid w:val="00E21FD9"/>
    <w:rsid w:val="00E221C2"/>
    <w:rsid w:val="00E222D4"/>
    <w:rsid w:val="00E22366"/>
    <w:rsid w:val="00E225DC"/>
    <w:rsid w:val="00E22FDD"/>
    <w:rsid w:val="00E23F14"/>
    <w:rsid w:val="00E241C3"/>
    <w:rsid w:val="00E24430"/>
    <w:rsid w:val="00E24555"/>
    <w:rsid w:val="00E24969"/>
    <w:rsid w:val="00E24BFF"/>
    <w:rsid w:val="00E2502C"/>
    <w:rsid w:val="00E25609"/>
    <w:rsid w:val="00E25E3F"/>
    <w:rsid w:val="00E25F63"/>
    <w:rsid w:val="00E264C4"/>
    <w:rsid w:val="00E26745"/>
    <w:rsid w:val="00E26896"/>
    <w:rsid w:val="00E275BE"/>
    <w:rsid w:val="00E27CCD"/>
    <w:rsid w:val="00E307FD"/>
    <w:rsid w:val="00E30899"/>
    <w:rsid w:val="00E30D8F"/>
    <w:rsid w:val="00E31CDB"/>
    <w:rsid w:val="00E31FD0"/>
    <w:rsid w:val="00E3287B"/>
    <w:rsid w:val="00E32C1B"/>
    <w:rsid w:val="00E32F59"/>
    <w:rsid w:val="00E330A5"/>
    <w:rsid w:val="00E33393"/>
    <w:rsid w:val="00E33930"/>
    <w:rsid w:val="00E3407A"/>
    <w:rsid w:val="00E340C2"/>
    <w:rsid w:val="00E345F1"/>
    <w:rsid w:val="00E3494E"/>
    <w:rsid w:val="00E34A7D"/>
    <w:rsid w:val="00E34CE3"/>
    <w:rsid w:val="00E34F24"/>
    <w:rsid w:val="00E3527A"/>
    <w:rsid w:val="00E3576E"/>
    <w:rsid w:val="00E35873"/>
    <w:rsid w:val="00E35BF4"/>
    <w:rsid w:val="00E36A47"/>
    <w:rsid w:val="00E36AF0"/>
    <w:rsid w:val="00E36B48"/>
    <w:rsid w:val="00E3792D"/>
    <w:rsid w:val="00E37C65"/>
    <w:rsid w:val="00E40261"/>
    <w:rsid w:val="00E4032C"/>
    <w:rsid w:val="00E4036B"/>
    <w:rsid w:val="00E408C9"/>
    <w:rsid w:val="00E40967"/>
    <w:rsid w:val="00E40D65"/>
    <w:rsid w:val="00E40DE8"/>
    <w:rsid w:val="00E418A3"/>
    <w:rsid w:val="00E41B8C"/>
    <w:rsid w:val="00E41DBC"/>
    <w:rsid w:val="00E422CB"/>
    <w:rsid w:val="00E4287B"/>
    <w:rsid w:val="00E42938"/>
    <w:rsid w:val="00E42A34"/>
    <w:rsid w:val="00E42DC8"/>
    <w:rsid w:val="00E432CF"/>
    <w:rsid w:val="00E4339C"/>
    <w:rsid w:val="00E43460"/>
    <w:rsid w:val="00E43494"/>
    <w:rsid w:val="00E43EC0"/>
    <w:rsid w:val="00E441A9"/>
    <w:rsid w:val="00E44463"/>
    <w:rsid w:val="00E44558"/>
    <w:rsid w:val="00E446D2"/>
    <w:rsid w:val="00E45090"/>
    <w:rsid w:val="00E4510E"/>
    <w:rsid w:val="00E4568A"/>
    <w:rsid w:val="00E4583B"/>
    <w:rsid w:val="00E45893"/>
    <w:rsid w:val="00E459F6"/>
    <w:rsid w:val="00E45F16"/>
    <w:rsid w:val="00E45F8F"/>
    <w:rsid w:val="00E469CD"/>
    <w:rsid w:val="00E4751E"/>
    <w:rsid w:val="00E47BB7"/>
    <w:rsid w:val="00E50200"/>
    <w:rsid w:val="00E504F1"/>
    <w:rsid w:val="00E5062C"/>
    <w:rsid w:val="00E50A6C"/>
    <w:rsid w:val="00E50C02"/>
    <w:rsid w:val="00E50F93"/>
    <w:rsid w:val="00E515B9"/>
    <w:rsid w:val="00E51A70"/>
    <w:rsid w:val="00E51B55"/>
    <w:rsid w:val="00E5228A"/>
    <w:rsid w:val="00E52410"/>
    <w:rsid w:val="00E52CD8"/>
    <w:rsid w:val="00E530BF"/>
    <w:rsid w:val="00E5335A"/>
    <w:rsid w:val="00E5357D"/>
    <w:rsid w:val="00E54212"/>
    <w:rsid w:val="00E54423"/>
    <w:rsid w:val="00E54760"/>
    <w:rsid w:val="00E5505D"/>
    <w:rsid w:val="00E5547D"/>
    <w:rsid w:val="00E55592"/>
    <w:rsid w:val="00E556AB"/>
    <w:rsid w:val="00E5596E"/>
    <w:rsid w:val="00E55E90"/>
    <w:rsid w:val="00E560DF"/>
    <w:rsid w:val="00E56108"/>
    <w:rsid w:val="00E56414"/>
    <w:rsid w:val="00E56722"/>
    <w:rsid w:val="00E568B4"/>
    <w:rsid w:val="00E56B9C"/>
    <w:rsid w:val="00E571B4"/>
    <w:rsid w:val="00E57482"/>
    <w:rsid w:val="00E574CA"/>
    <w:rsid w:val="00E578B5"/>
    <w:rsid w:val="00E57904"/>
    <w:rsid w:val="00E6004C"/>
    <w:rsid w:val="00E600F1"/>
    <w:rsid w:val="00E61552"/>
    <w:rsid w:val="00E6191E"/>
    <w:rsid w:val="00E61D8F"/>
    <w:rsid w:val="00E6225D"/>
    <w:rsid w:val="00E623BC"/>
    <w:rsid w:val="00E62B4B"/>
    <w:rsid w:val="00E631C9"/>
    <w:rsid w:val="00E63222"/>
    <w:rsid w:val="00E6387F"/>
    <w:rsid w:val="00E63954"/>
    <w:rsid w:val="00E63CFE"/>
    <w:rsid w:val="00E63E6B"/>
    <w:rsid w:val="00E63F03"/>
    <w:rsid w:val="00E65070"/>
    <w:rsid w:val="00E659E0"/>
    <w:rsid w:val="00E66418"/>
    <w:rsid w:val="00E66618"/>
    <w:rsid w:val="00E66786"/>
    <w:rsid w:val="00E671F5"/>
    <w:rsid w:val="00E67247"/>
    <w:rsid w:val="00E67675"/>
    <w:rsid w:val="00E67B1C"/>
    <w:rsid w:val="00E70887"/>
    <w:rsid w:val="00E7089F"/>
    <w:rsid w:val="00E708B5"/>
    <w:rsid w:val="00E70B59"/>
    <w:rsid w:val="00E70CFB"/>
    <w:rsid w:val="00E718AF"/>
    <w:rsid w:val="00E718D6"/>
    <w:rsid w:val="00E71AE4"/>
    <w:rsid w:val="00E71CE9"/>
    <w:rsid w:val="00E71F85"/>
    <w:rsid w:val="00E72151"/>
    <w:rsid w:val="00E72432"/>
    <w:rsid w:val="00E72855"/>
    <w:rsid w:val="00E72A0C"/>
    <w:rsid w:val="00E73098"/>
    <w:rsid w:val="00E73365"/>
    <w:rsid w:val="00E73E95"/>
    <w:rsid w:val="00E740AB"/>
    <w:rsid w:val="00E740FB"/>
    <w:rsid w:val="00E74590"/>
    <w:rsid w:val="00E7470C"/>
    <w:rsid w:val="00E748C7"/>
    <w:rsid w:val="00E74B38"/>
    <w:rsid w:val="00E74FE2"/>
    <w:rsid w:val="00E75137"/>
    <w:rsid w:val="00E752E9"/>
    <w:rsid w:val="00E75452"/>
    <w:rsid w:val="00E763AF"/>
    <w:rsid w:val="00E769C5"/>
    <w:rsid w:val="00E76BF2"/>
    <w:rsid w:val="00E76D1A"/>
    <w:rsid w:val="00E771B4"/>
    <w:rsid w:val="00E7739B"/>
    <w:rsid w:val="00E77450"/>
    <w:rsid w:val="00E777D9"/>
    <w:rsid w:val="00E77F76"/>
    <w:rsid w:val="00E80D30"/>
    <w:rsid w:val="00E817CF"/>
    <w:rsid w:val="00E81D9F"/>
    <w:rsid w:val="00E81FB9"/>
    <w:rsid w:val="00E82841"/>
    <w:rsid w:val="00E82AD9"/>
    <w:rsid w:val="00E82B95"/>
    <w:rsid w:val="00E82EA6"/>
    <w:rsid w:val="00E83FBF"/>
    <w:rsid w:val="00E846FC"/>
    <w:rsid w:val="00E84779"/>
    <w:rsid w:val="00E847E4"/>
    <w:rsid w:val="00E84A6E"/>
    <w:rsid w:val="00E84FDC"/>
    <w:rsid w:val="00E85345"/>
    <w:rsid w:val="00E85DA7"/>
    <w:rsid w:val="00E86C4F"/>
    <w:rsid w:val="00E86DFE"/>
    <w:rsid w:val="00E86E60"/>
    <w:rsid w:val="00E86F5B"/>
    <w:rsid w:val="00E87EC5"/>
    <w:rsid w:val="00E9011B"/>
    <w:rsid w:val="00E908BE"/>
    <w:rsid w:val="00E90F5D"/>
    <w:rsid w:val="00E912AC"/>
    <w:rsid w:val="00E9137B"/>
    <w:rsid w:val="00E91CD7"/>
    <w:rsid w:val="00E9275F"/>
    <w:rsid w:val="00E92E77"/>
    <w:rsid w:val="00E9333E"/>
    <w:rsid w:val="00E9366A"/>
    <w:rsid w:val="00E93AA4"/>
    <w:rsid w:val="00E94145"/>
    <w:rsid w:val="00E94C2E"/>
    <w:rsid w:val="00E9526D"/>
    <w:rsid w:val="00E95398"/>
    <w:rsid w:val="00E95552"/>
    <w:rsid w:val="00E95AC0"/>
    <w:rsid w:val="00E95FDE"/>
    <w:rsid w:val="00E9632E"/>
    <w:rsid w:val="00E96792"/>
    <w:rsid w:val="00E96F14"/>
    <w:rsid w:val="00E970A0"/>
    <w:rsid w:val="00E9719B"/>
    <w:rsid w:val="00E97422"/>
    <w:rsid w:val="00E978F9"/>
    <w:rsid w:val="00E9794D"/>
    <w:rsid w:val="00E979CC"/>
    <w:rsid w:val="00E97A25"/>
    <w:rsid w:val="00EA0290"/>
    <w:rsid w:val="00EA052A"/>
    <w:rsid w:val="00EA0AC2"/>
    <w:rsid w:val="00EA0BD1"/>
    <w:rsid w:val="00EA0C25"/>
    <w:rsid w:val="00EA14F1"/>
    <w:rsid w:val="00EA1C97"/>
    <w:rsid w:val="00EA1F38"/>
    <w:rsid w:val="00EA2A13"/>
    <w:rsid w:val="00EA2A83"/>
    <w:rsid w:val="00EA41CA"/>
    <w:rsid w:val="00EA45F4"/>
    <w:rsid w:val="00EA4692"/>
    <w:rsid w:val="00EA46CD"/>
    <w:rsid w:val="00EA4858"/>
    <w:rsid w:val="00EA4CA1"/>
    <w:rsid w:val="00EA5838"/>
    <w:rsid w:val="00EA5E31"/>
    <w:rsid w:val="00EA6447"/>
    <w:rsid w:val="00EA666F"/>
    <w:rsid w:val="00EA6840"/>
    <w:rsid w:val="00EA690D"/>
    <w:rsid w:val="00EA69C2"/>
    <w:rsid w:val="00EA6BD2"/>
    <w:rsid w:val="00EA7771"/>
    <w:rsid w:val="00EA7961"/>
    <w:rsid w:val="00EB0C8C"/>
    <w:rsid w:val="00EB0DED"/>
    <w:rsid w:val="00EB1252"/>
    <w:rsid w:val="00EB2604"/>
    <w:rsid w:val="00EB2766"/>
    <w:rsid w:val="00EB2D35"/>
    <w:rsid w:val="00EB2DCC"/>
    <w:rsid w:val="00EB3529"/>
    <w:rsid w:val="00EB357C"/>
    <w:rsid w:val="00EB37E9"/>
    <w:rsid w:val="00EB39A2"/>
    <w:rsid w:val="00EB39C2"/>
    <w:rsid w:val="00EB3A94"/>
    <w:rsid w:val="00EB3F10"/>
    <w:rsid w:val="00EB4017"/>
    <w:rsid w:val="00EB442F"/>
    <w:rsid w:val="00EB45F3"/>
    <w:rsid w:val="00EB4D29"/>
    <w:rsid w:val="00EB4E79"/>
    <w:rsid w:val="00EB51E7"/>
    <w:rsid w:val="00EB54C5"/>
    <w:rsid w:val="00EB6183"/>
    <w:rsid w:val="00EB72E4"/>
    <w:rsid w:val="00EB7DB8"/>
    <w:rsid w:val="00EC0500"/>
    <w:rsid w:val="00EC0D95"/>
    <w:rsid w:val="00EC0E85"/>
    <w:rsid w:val="00EC12A5"/>
    <w:rsid w:val="00EC14DB"/>
    <w:rsid w:val="00EC1CC0"/>
    <w:rsid w:val="00EC1DFC"/>
    <w:rsid w:val="00EC238A"/>
    <w:rsid w:val="00EC2409"/>
    <w:rsid w:val="00EC26BC"/>
    <w:rsid w:val="00EC2FF5"/>
    <w:rsid w:val="00EC314F"/>
    <w:rsid w:val="00EC3383"/>
    <w:rsid w:val="00EC3745"/>
    <w:rsid w:val="00EC39C2"/>
    <w:rsid w:val="00EC4241"/>
    <w:rsid w:val="00EC429A"/>
    <w:rsid w:val="00EC4361"/>
    <w:rsid w:val="00EC4618"/>
    <w:rsid w:val="00EC4A95"/>
    <w:rsid w:val="00EC4E24"/>
    <w:rsid w:val="00EC5289"/>
    <w:rsid w:val="00EC6ADB"/>
    <w:rsid w:val="00EC6C33"/>
    <w:rsid w:val="00EC6ECE"/>
    <w:rsid w:val="00EC7035"/>
    <w:rsid w:val="00EC704B"/>
    <w:rsid w:val="00EC715F"/>
    <w:rsid w:val="00EC779B"/>
    <w:rsid w:val="00EC7839"/>
    <w:rsid w:val="00EC7B38"/>
    <w:rsid w:val="00EC7C96"/>
    <w:rsid w:val="00ED003E"/>
    <w:rsid w:val="00ED0760"/>
    <w:rsid w:val="00ED09F5"/>
    <w:rsid w:val="00ED12AE"/>
    <w:rsid w:val="00ED15BA"/>
    <w:rsid w:val="00ED1643"/>
    <w:rsid w:val="00ED1802"/>
    <w:rsid w:val="00ED1D52"/>
    <w:rsid w:val="00ED217A"/>
    <w:rsid w:val="00ED238C"/>
    <w:rsid w:val="00ED2638"/>
    <w:rsid w:val="00ED29E7"/>
    <w:rsid w:val="00ED2D2A"/>
    <w:rsid w:val="00ED3586"/>
    <w:rsid w:val="00ED35BB"/>
    <w:rsid w:val="00ED3BD6"/>
    <w:rsid w:val="00ED435D"/>
    <w:rsid w:val="00ED47EC"/>
    <w:rsid w:val="00ED5061"/>
    <w:rsid w:val="00ED52BB"/>
    <w:rsid w:val="00ED66D8"/>
    <w:rsid w:val="00ED69C8"/>
    <w:rsid w:val="00ED6B0B"/>
    <w:rsid w:val="00ED6C59"/>
    <w:rsid w:val="00ED6FF1"/>
    <w:rsid w:val="00ED70D0"/>
    <w:rsid w:val="00ED7238"/>
    <w:rsid w:val="00ED730E"/>
    <w:rsid w:val="00ED7B69"/>
    <w:rsid w:val="00ED7FC0"/>
    <w:rsid w:val="00EE0382"/>
    <w:rsid w:val="00EE0389"/>
    <w:rsid w:val="00EE05E5"/>
    <w:rsid w:val="00EE0A44"/>
    <w:rsid w:val="00EE0B81"/>
    <w:rsid w:val="00EE0CA9"/>
    <w:rsid w:val="00EE0DD4"/>
    <w:rsid w:val="00EE14EC"/>
    <w:rsid w:val="00EE1AEF"/>
    <w:rsid w:val="00EE1E0F"/>
    <w:rsid w:val="00EE1E9A"/>
    <w:rsid w:val="00EE2AB8"/>
    <w:rsid w:val="00EE2C1D"/>
    <w:rsid w:val="00EE33B8"/>
    <w:rsid w:val="00EE39E8"/>
    <w:rsid w:val="00EE4B33"/>
    <w:rsid w:val="00EE502F"/>
    <w:rsid w:val="00EE505A"/>
    <w:rsid w:val="00EE54E9"/>
    <w:rsid w:val="00EE5DA8"/>
    <w:rsid w:val="00EE62F6"/>
    <w:rsid w:val="00EE6C22"/>
    <w:rsid w:val="00EE769B"/>
    <w:rsid w:val="00EE780C"/>
    <w:rsid w:val="00EE7E7F"/>
    <w:rsid w:val="00EF0081"/>
    <w:rsid w:val="00EF01CD"/>
    <w:rsid w:val="00EF0753"/>
    <w:rsid w:val="00EF08B6"/>
    <w:rsid w:val="00EF135E"/>
    <w:rsid w:val="00EF14CF"/>
    <w:rsid w:val="00EF1D90"/>
    <w:rsid w:val="00EF3754"/>
    <w:rsid w:val="00EF3B78"/>
    <w:rsid w:val="00EF3C0A"/>
    <w:rsid w:val="00EF4691"/>
    <w:rsid w:val="00EF4A90"/>
    <w:rsid w:val="00EF5199"/>
    <w:rsid w:val="00EF53B8"/>
    <w:rsid w:val="00EF57D6"/>
    <w:rsid w:val="00EF58DA"/>
    <w:rsid w:val="00EF5996"/>
    <w:rsid w:val="00EF5B66"/>
    <w:rsid w:val="00EF5BAE"/>
    <w:rsid w:val="00EF6F8D"/>
    <w:rsid w:val="00EF7740"/>
    <w:rsid w:val="00EF7A98"/>
    <w:rsid w:val="00EF7E6B"/>
    <w:rsid w:val="00F004F9"/>
    <w:rsid w:val="00F005CB"/>
    <w:rsid w:val="00F00D22"/>
    <w:rsid w:val="00F00D62"/>
    <w:rsid w:val="00F00F7A"/>
    <w:rsid w:val="00F0121A"/>
    <w:rsid w:val="00F01543"/>
    <w:rsid w:val="00F01874"/>
    <w:rsid w:val="00F01CB5"/>
    <w:rsid w:val="00F0228C"/>
    <w:rsid w:val="00F02307"/>
    <w:rsid w:val="00F0243F"/>
    <w:rsid w:val="00F02823"/>
    <w:rsid w:val="00F038CB"/>
    <w:rsid w:val="00F049A9"/>
    <w:rsid w:val="00F04D9B"/>
    <w:rsid w:val="00F055F8"/>
    <w:rsid w:val="00F05792"/>
    <w:rsid w:val="00F057E7"/>
    <w:rsid w:val="00F05873"/>
    <w:rsid w:val="00F06038"/>
    <w:rsid w:val="00F0633C"/>
    <w:rsid w:val="00F066C4"/>
    <w:rsid w:val="00F06CEE"/>
    <w:rsid w:val="00F06D2B"/>
    <w:rsid w:val="00F078BC"/>
    <w:rsid w:val="00F07D68"/>
    <w:rsid w:val="00F1002D"/>
    <w:rsid w:val="00F10308"/>
    <w:rsid w:val="00F110F3"/>
    <w:rsid w:val="00F112C3"/>
    <w:rsid w:val="00F11F96"/>
    <w:rsid w:val="00F1252A"/>
    <w:rsid w:val="00F12945"/>
    <w:rsid w:val="00F12E02"/>
    <w:rsid w:val="00F1325A"/>
    <w:rsid w:val="00F135D3"/>
    <w:rsid w:val="00F1395E"/>
    <w:rsid w:val="00F14DD6"/>
    <w:rsid w:val="00F15481"/>
    <w:rsid w:val="00F15882"/>
    <w:rsid w:val="00F1589E"/>
    <w:rsid w:val="00F15A8D"/>
    <w:rsid w:val="00F15E38"/>
    <w:rsid w:val="00F16B9A"/>
    <w:rsid w:val="00F16CB2"/>
    <w:rsid w:val="00F17042"/>
    <w:rsid w:val="00F17260"/>
    <w:rsid w:val="00F17D7C"/>
    <w:rsid w:val="00F17F65"/>
    <w:rsid w:val="00F17F8A"/>
    <w:rsid w:val="00F2019E"/>
    <w:rsid w:val="00F20FCF"/>
    <w:rsid w:val="00F21260"/>
    <w:rsid w:val="00F215B6"/>
    <w:rsid w:val="00F21A6D"/>
    <w:rsid w:val="00F21CB9"/>
    <w:rsid w:val="00F224C1"/>
    <w:rsid w:val="00F2279E"/>
    <w:rsid w:val="00F22F99"/>
    <w:rsid w:val="00F2304A"/>
    <w:rsid w:val="00F23109"/>
    <w:rsid w:val="00F2339A"/>
    <w:rsid w:val="00F23684"/>
    <w:rsid w:val="00F23B9C"/>
    <w:rsid w:val="00F23D9A"/>
    <w:rsid w:val="00F23F43"/>
    <w:rsid w:val="00F24BEF"/>
    <w:rsid w:val="00F253F1"/>
    <w:rsid w:val="00F25739"/>
    <w:rsid w:val="00F26203"/>
    <w:rsid w:val="00F2633A"/>
    <w:rsid w:val="00F26D62"/>
    <w:rsid w:val="00F272CD"/>
    <w:rsid w:val="00F2732F"/>
    <w:rsid w:val="00F279C6"/>
    <w:rsid w:val="00F27DDE"/>
    <w:rsid w:val="00F302DF"/>
    <w:rsid w:val="00F305C7"/>
    <w:rsid w:val="00F308D9"/>
    <w:rsid w:val="00F30EAC"/>
    <w:rsid w:val="00F3120E"/>
    <w:rsid w:val="00F31262"/>
    <w:rsid w:val="00F31B3B"/>
    <w:rsid w:val="00F31B60"/>
    <w:rsid w:val="00F32091"/>
    <w:rsid w:val="00F32394"/>
    <w:rsid w:val="00F33026"/>
    <w:rsid w:val="00F3315D"/>
    <w:rsid w:val="00F332CE"/>
    <w:rsid w:val="00F335EF"/>
    <w:rsid w:val="00F33B9E"/>
    <w:rsid w:val="00F33DBC"/>
    <w:rsid w:val="00F34218"/>
    <w:rsid w:val="00F345F3"/>
    <w:rsid w:val="00F34FFA"/>
    <w:rsid w:val="00F350C9"/>
    <w:rsid w:val="00F3608D"/>
    <w:rsid w:val="00F364B5"/>
    <w:rsid w:val="00F36CCB"/>
    <w:rsid w:val="00F36D51"/>
    <w:rsid w:val="00F373E0"/>
    <w:rsid w:val="00F375E5"/>
    <w:rsid w:val="00F376D2"/>
    <w:rsid w:val="00F37ACE"/>
    <w:rsid w:val="00F37E1A"/>
    <w:rsid w:val="00F404D6"/>
    <w:rsid w:val="00F40637"/>
    <w:rsid w:val="00F4106A"/>
    <w:rsid w:val="00F41113"/>
    <w:rsid w:val="00F41288"/>
    <w:rsid w:val="00F415D8"/>
    <w:rsid w:val="00F41A24"/>
    <w:rsid w:val="00F41E73"/>
    <w:rsid w:val="00F42226"/>
    <w:rsid w:val="00F42DEA"/>
    <w:rsid w:val="00F42E51"/>
    <w:rsid w:val="00F42F96"/>
    <w:rsid w:val="00F4376C"/>
    <w:rsid w:val="00F43DD4"/>
    <w:rsid w:val="00F43E24"/>
    <w:rsid w:val="00F44833"/>
    <w:rsid w:val="00F44E8F"/>
    <w:rsid w:val="00F44F55"/>
    <w:rsid w:val="00F45035"/>
    <w:rsid w:val="00F453B1"/>
    <w:rsid w:val="00F456DF"/>
    <w:rsid w:val="00F459E3"/>
    <w:rsid w:val="00F45C69"/>
    <w:rsid w:val="00F462EA"/>
    <w:rsid w:val="00F46442"/>
    <w:rsid w:val="00F47242"/>
    <w:rsid w:val="00F47244"/>
    <w:rsid w:val="00F47503"/>
    <w:rsid w:val="00F47CE5"/>
    <w:rsid w:val="00F47E00"/>
    <w:rsid w:val="00F5030E"/>
    <w:rsid w:val="00F503B9"/>
    <w:rsid w:val="00F506C6"/>
    <w:rsid w:val="00F5110D"/>
    <w:rsid w:val="00F51FE5"/>
    <w:rsid w:val="00F523B5"/>
    <w:rsid w:val="00F52775"/>
    <w:rsid w:val="00F52AFA"/>
    <w:rsid w:val="00F52DCC"/>
    <w:rsid w:val="00F53B79"/>
    <w:rsid w:val="00F54243"/>
    <w:rsid w:val="00F54597"/>
    <w:rsid w:val="00F54CF9"/>
    <w:rsid w:val="00F55104"/>
    <w:rsid w:val="00F5513C"/>
    <w:rsid w:val="00F5537C"/>
    <w:rsid w:val="00F55E08"/>
    <w:rsid w:val="00F56129"/>
    <w:rsid w:val="00F57042"/>
    <w:rsid w:val="00F57224"/>
    <w:rsid w:val="00F57936"/>
    <w:rsid w:val="00F57C05"/>
    <w:rsid w:val="00F57EF4"/>
    <w:rsid w:val="00F57FEE"/>
    <w:rsid w:val="00F60582"/>
    <w:rsid w:val="00F60EDC"/>
    <w:rsid w:val="00F61219"/>
    <w:rsid w:val="00F61979"/>
    <w:rsid w:val="00F61B62"/>
    <w:rsid w:val="00F61C22"/>
    <w:rsid w:val="00F62102"/>
    <w:rsid w:val="00F6264A"/>
    <w:rsid w:val="00F6278B"/>
    <w:rsid w:val="00F62C13"/>
    <w:rsid w:val="00F62C41"/>
    <w:rsid w:val="00F630FC"/>
    <w:rsid w:val="00F6335D"/>
    <w:rsid w:val="00F6350B"/>
    <w:rsid w:val="00F63A37"/>
    <w:rsid w:val="00F63CC1"/>
    <w:rsid w:val="00F640E4"/>
    <w:rsid w:val="00F64367"/>
    <w:rsid w:val="00F65130"/>
    <w:rsid w:val="00F662F8"/>
    <w:rsid w:val="00F66300"/>
    <w:rsid w:val="00F668F6"/>
    <w:rsid w:val="00F670B8"/>
    <w:rsid w:val="00F6710B"/>
    <w:rsid w:val="00F6723B"/>
    <w:rsid w:val="00F67BFF"/>
    <w:rsid w:val="00F67CE0"/>
    <w:rsid w:val="00F67DF5"/>
    <w:rsid w:val="00F67E41"/>
    <w:rsid w:val="00F67ECD"/>
    <w:rsid w:val="00F7003F"/>
    <w:rsid w:val="00F701F0"/>
    <w:rsid w:val="00F7062F"/>
    <w:rsid w:val="00F710CE"/>
    <w:rsid w:val="00F7160D"/>
    <w:rsid w:val="00F71BAC"/>
    <w:rsid w:val="00F71CD9"/>
    <w:rsid w:val="00F7264B"/>
    <w:rsid w:val="00F72F88"/>
    <w:rsid w:val="00F736A3"/>
    <w:rsid w:val="00F73B06"/>
    <w:rsid w:val="00F74055"/>
    <w:rsid w:val="00F742C3"/>
    <w:rsid w:val="00F74E7F"/>
    <w:rsid w:val="00F75568"/>
    <w:rsid w:val="00F76394"/>
    <w:rsid w:val="00F767EA"/>
    <w:rsid w:val="00F76C20"/>
    <w:rsid w:val="00F76CB1"/>
    <w:rsid w:val="00F76F7F"/>
    <w:rsid w:val="00F76FB9"/>
    <w:rsid w:val="00F77294"/>
    <w:rsid w:val="00F7782D"/>
    <w:rsid w:val="00F77951"/>
    <w:rsid w:val="00F77A75"/>
    <w:rsid w:val="00F77F5A"/>
    <w:rsid w:val="00F804E3"/>
    <w:rsid w:val="00F80683"/>
    <w:rsid w:val="00F80E84"/>
    <w:rsid w:val="00F810DC"/>
    <w:rsid w:val="00F82203"/>
    <w:rsid w:val="00F82B69"/>
    <w:rsid w:val="00F82DDE"/>
    <w:rsid w:val="00F82DEB"/>
    <w:rsid w:val="00F82DFE"/>
    <w:rsid w:val="00F836EB"/>
    <w:rsid w:val="00F83EE1"/>
    <w:rsid w:val="00F83F94"/>
    <w:rsid w:val="00F8427A"/>
    <w:rsid w:val="00F8478F"/>
    <w:rsid w:val="00F847D9"/>
    <w:rsid w:val="00F84968"/>
    <w:rsid w:val="00F851A5"/>
    <w:rsid w:val="00F861CF"/>
    <w:rsid w:val="00F86BA0"/>
    <w:rsid w:val="00F8708F"/>
    <w:rsid w:val="00F87A5F"/>
    <w:rsid w:val="00F87FC0"/>
    <w:rsid w:val="00F90092"/>
    <w:rsid w:val="00F901DF"/>
    <w:rsid w:val="00F902B5"/>
    <w:rsid w:val="00F908EE"/>
    <w:rsid w:val="00F90A59"/>
    <w:rsid w:val="00F90CE3"/>
    <w:rsid w:val="00F9136B"/>
    <w:rsid w:val="00F91506"/>
    <w:rsid w:val="00F9192E"/>
    <w:rsid w:val="00F9194A"/>
    <w:rsid w:val="00F9199D"/>
    <w:rsid w:val="00F91B27"/>
    <w:rsid w:val="00F91C2B"/>
    <w:rsid w:val="00F91D87"/>
    <w:rsid w:val="00F92397"/>
    <w:rsid w:val="00F924D6"/>
    <w:rsid w:val="00F92846"/>
    <w:rsid w:val="00F92C1C"/>
    <w:rsid w:val="00F92FC4"/>
    <w:rsid w:val="00F93465"/>
    <w:rsid w:val="00F9362D"/>
    <w:rsid w:val="00F93664"/>
    <w:rsid w:val="00F9383F"/>
    <w:rsid w:val="00F944CA"/>
    <w:rsid w:val="00F94E05"/>
    <w:rsid w:val="00F95109"/>
    <w:rsid w:val="00F95972"/>
    <w:rsid w:val="00F96593"/>
    <w:rsid w:val="00F96C80"/>
    <w:rsid w:val="00F96D89"/>
    <w:rsid w:val="00F9732D"/>
    <w:rsid w:val="00F9776D"/>
    <w:rsid w:val="00F979C1"/>
    <w:rsid w:val="00FA036C"/>
    <w:rsid w:val="00FA0791"/>
    <w:rsid w:val="00FA0C6B"/>
    <w:rsid w:val="00FA1C95"/>
    <w:rsid w:val="00FA2110"/>
    <w:rsid w:val="00FA25BD"/>
    <w:rsid w:val="00FA281A"/>
    <w:rsid w:val="00FA2DA2"/>
    <w:rsid w:val="00FA3ADA"/>
    <w:rsid w:val="00FA3CC2"/>
    <w:rsid w:val="00FA3DDA"/>
    <w:rsid w:val="00FA3F53"/>
    <w:rsid w:val="00FA453E"/>
    <w:rsid w:val="00FA4AFD"/>
    <w:rsid w:val="00FA4CB2"/>
    <w:rsid w:val="00FA5344"/>
    <w:rsid w:val="00FA55C0"/>
    <w:rsid w:val="00FA56E2"/>
    <w:rsid w:val="00FA5BB4"/>
    <w:rsid w:val="00FA64E7"/>
    <w:rsid w:val="00FA6841"/>
    <w:rsid w:val="00FA6E92"/>
    <w:rsid w:val="00FA770C"/>
    <w:rsid w:val="00FA780A"/>
    <w:rsid w:val="00FA7B6F"/>
    <w:rsid w:val="00FB096D"/>
    <w:rsid w:val="00FB0D82"/>
    <w:rsid w:val="00FB1820"/>
    <w:rsid w:val="00FB1BA0"/>
    <w:rsid w:val="00FB1C95"/>
    <w:rsid w:val="00FB3543"/>
    <w:rsid w:val="00FB381E"/>
    <w:rsid w:val="00FB39E2"/>
    <w:rsid w:val="00FB3D41"/>
    <w:rsid w:val="00FB4668"/>
    <w:rsid w:val="00FB5858"/>
    <w:rsid w:val="00FB58BA"/>
    <w:rsid w:val="00FB5D49"/>
    <w:rsid w:val="00FB74E7"/>
    <w:rsid w:val="00FB7D53"/>
    <w:rsid w:val="00FC0035"/>
    <w:rsid w:val="00FC1127"/>
    <w:rsid w:val="00FC1188"/>
    <w:rsid w:val="00FC140B"/>
    <w:rsid w:val="00FC1E6C"/>
    <w:rsid w:val="00FC1EA6"/>
    <w:rsid w:val="00FC2A54"/>
    <w:rsid w:val="00FC2D99"/>
    <w:rsid w:val="00FC32B8"/>
    <w:rsid w:val="00FC38C6"/>
    <w:rsid w:val="00FC38D8"/>
    <w:rsid w:val="00FC3C1C"/>
    <w:rsid w:val="00FC44C2"/>
    <w:rsid w:val="00FC50DC"/>
    <w:rsid w:val="00FC5552"/>
    <w:rsid w:val="00FC5B64"/>
    <w:rsid w:val="00FC6108"/>
    <w:rsid w:val="00FC672E"/>
    <w:rsid w:val="00FC6811"/>
    <w:rsid w:val="00FC6914"/>
    <w:rsid w:val="00FC6A57"/>
    <w:rsid w:val="00FC6C07"/>
    <w:rsid w:val="00FC761F"/>
    <w:rsid w:val="00FD0187"/>
    <w:rsid w:val="00FD0715"/>
    <w:rsid w:val="00FD0A5E"/>
    <w:rsid w:val="00FD1639"/>
    <w:rsid w:val="00FD18B9"/>
    <w:rsid w:val="00FD1B83"/>
    <w:rsid w:val="00FD26F8"/>
    <w:rsid w:val="00FD291C"/>
    <w:rsid w:val="00FD2AB7"/>
    <w:rsid w:val="00FD2FAE"/>
    <w:rsid w:val="00FD2FF7"/>
    <w:rsid w:val="00FD3F63"/>
    <w:rsid w:val="00FD468F"/>
    <w:rsid w:val="00FD50E7"/>
    <w:rsid w:val="00FD5454"/>
    <w:rsid w:val="00FD55FC"/>
    <w:rsid w:val="00FD6039"/>
    <w:rsid w:val="00FD60A0"/>
    <w:rsid w:val="00FD6ABE"/>
    <w:rsid w:val="00FD6B98"/>
    <w:rsid w:val="00FD707A"/>
    <w:rsid w:val="00FD72C4"/>
    <w:rsid w:val="00FD7324"/>
    <w:rsid w:val="00FD7662"/>
    <w:rsid w:val="00FD7B1B"/>
    <w:rsid w:val="00FD7CF5"/>
    <w:rsid w:val="00FD7E5C"/>
    <w:rsid w:val="00FE0649"/>
    <w:rsid w:val="00FE090C"/>
    <w:rsid w:val="00FE091E"/>
    <w:rsid w:val="00FE0FE0"/>
    <w:rsid w:val="00FE1046"/>
    <w:rsid w:val="00FE1D08"/>
    <w:rsid w:val="00FE1E2B"/>
    <w:rsid w:val="00FE1F4A"/>
    <w:rsid w:val="00FE24FE"/>
    <w:rsid w:val="00FE27F5"/>
    <w:rsid w:val="00FE3309"/>
    <w:rsid w:val="00FE34BE"/>
    <w:rsid w:val="00FE3636"/>
    <w:rsid w:val="00FE393F"/>
    <w:rsid w:val="00FE399F"/>
    <w:rsid w:val="00FE3EE0"/>
    <w:rsid w:val="00FE44C1"/>
    <w:rsid w:val="00FE4C48"/>
    <w:rsid w:val="00FE4CCE"/>
    <w:rsid w:val="00FE4E33"/>
    <w:rsid w:val="00FE5456"/>
    <w:rsid w:val="00FE5E8A"/>
    <w:rsid w:val="00FE6533"/>
    <w:rsid w:val="00FE6FB8"/>
    <w:rsid w:val="00FE7492"/>
    <w:rsid w:val="00FE76D8"/>
    <w:rsid w:val="00FE7B1D"/>
    <w:rsid w:val="00FE7D78"/>
    <w:rsid w:val="00FE7E1E"/>
    <w:rsid w:val="00FF02DB"/>
    <w:rsid w:val="00FF079B"/>
    <w:rsid w:val="00FF0BF6"/>
    <w:rsid w:val="00FF0C66"/>
    <w:rsid w:val="00FF0EA1"/>
    <w:rsid w:val="00FF107B"/>
    <w:rsid w:val="00FF1247"/>
    <w:rsid w:val="00FF1343"/>
    <w:rsid w:val="00FF1378"/>
    <w:rsid w:val="00FF1696"/>
    <w:rsid w:val="00FF1949"/>
    <w:rsid w:val="00FF1CAF"/>
    <w:rsid w:val="00FF2072"/>
    <w:rsid w:val="00FF2D8E"/>
    <w:rsid w:val="00FF3773"/>
    <w:rsid w:val="00FF397B"/>
    <w:rsid w:val="00FF4283"/>
    <w:rsid w:val="00FF44AB"/>
    <w:rsid w:val="00FF4B9C"/>
    <w:rsid w:val="00FF5209"/>
    <w:rsid w:val="00FF5615"/>
    <w:rsid w:val="00FF5A00"/>
    <w:rsid w:val="00FF5D10"/>
    <w:rsid w:val="00FF5EF1"/>
    <w:rsid w:val="00FF6124"/>
    <w:rsid w:val="00FF6738"/>
    <w:rsid w:val="00FF67F2"/>
    <w:rsid w:val="00FF6C4E"/>
    <w:rsid w:val="00FF6D57"/>
    <w:rsid w:val="00FF6D82"/>
    <w:rsid w:val="00FF6F90"/>
    <w:rsid w:val="00FF7E50"/>
    <w:rsid w:val="01080A12"/>
    <w:rsid w:val="01347A59"/>
    <w:rsid w:val="01514167"/>
    <w:rsid w:val="01A22C15"/>
    <w:rsid w:val="02663EAD"/>
    <w:rsid w:val="02684B04"/>
    <w:rsid w:val="02A62291"/>
    <w:rsid w:val="02BA5D3C"/>
    <w:rsid w:val="02D52B76"/>
    <w:rsid w:val="03194B7A"/>
    <w:rsid w:val="032353B3"/>
    <w:rsid w:val="032D4760"/>
    <w:rsid w:val="034F63FA"/>
    <w:rsid w:val="035C5045"/>
    <w:rsid w:val="03A11913"/>
    <w:rsid w:val="03AE70F7"/>
    <w:rsid w:val="03B64756"/>
    <w:rsid w:val="04295266"/>
    <w:rsid w:val="04727A0B"/>
    <w:rsid w:val="047C6FEE"/>
    <w:rsid w:val="047C774D"/>
    <w:rsid w:val="04DC61EA"/>
    <w:rsid w:val="05230D91"/>
    <w:rsid w:val="052A53FB"/>
    <w:rsid w:val="054878AC"/>
    <w:rsid w:val="05551D4C"/>
    <w:rsid w:val="05745A4A"/>
    <w:rsid w:val="059705B7"/>
    <w:rsid w:val="061D0ABC"/>
    <w:rsid w:val="06A32A1C"/>
    <w:rsid w:val="06A87947"/>
    <w:rsid w:val="071F6AB6"/>
    <w:rsid w:val="075076CA"/>
    <w:rsid w:val="07550729"/>
    <w:rsid w:val="07A019A5"/>
    <w:rsid w:val="07E21FBD"/>
    <w:rsid w:val="080E5C0C"/>
    <w:rsid w:val="08206641"/>
    <w:rsid w:val="08471E20"/>
    <w:rsid w:val="088632A7"/>
    <w:rsid w:val="08907C6B"/>
    <w:rsid w:val="089B0600"/>
    <w:rsid w:val="08A72530"/>
    <w:rsid w:val="08AE68B4"/>
    <w:rsid w:val="094620D8"/>
    <w:rsid w:val="094C1AFD"/>
    <w:rsid w:val="09D516AE"/>
    <w:rsid w:val="09F204B1"/>
    <w:rsid w:val="0A6A629A"/>
    <w:rsid w:val="0A6F38B0"/>
    <w:rsid w:val="0AB1211B"/>
    <w:rsid w:val="0B797826"/>
    <w:rsid w:val="0B8A7F80"/>
    <w:rsid w:val="0BE36304"/>
    <w:rsid w:val="0BF673E6"/>
    <w:rsid w:val="0CD75A6B"/>
    <w:rsid w:val="0CE560AB"/>
    <w:rsid w:val="0CF31BCF"/>
    <w:rsid w:val="0D5648B3"/>
    <w:rsid w:val="0D796E2B"/>
    <w:rsid w:val="0DA9532B"/>
    <w:rsid w:val="0DFC3E81"/>
    <w:rsid w:val="0EC0535D"/>
    <w:rsid w:val="0EF31D20"/>
    <w:rsid w:val="0F0A71FB"/>
    <w:rsid w:val="0F200EDF"/>
    <w:rsid w:val="0F4F06D1"/>
    <w:rsid w:val="0F6B1C87"/>
    <w:rsid w:val="0F8971C2"/>
    <w:rsid w:val="0F987405"/>
    <w:rsid w:val="0FA966FB"/>
    <w:rsid w:val="0FCA7EA5"/>
    <w:rsid w:val="105E63DC"/>
    <w:rsid w:val="10D63F7F"/>
    <w:rsid w:val="11072B58"/>
    <w:rsid w:val="112543B9"/>
    <w:rsid w:val="11776D0D"/>
    <w:rsid w:val="11AD363C"/>
    <w:rsid w:val="11E21D5A"/>
    <w:rsid w:val="11F54858"/>
    <w:rsid w:val="128F5715"/>
    <w:rsid w:val="12C0114D"/>
    <w:rsid w:val="12C7072D"/>
    <w:rsid w:val="12CB699A"/>
    <w:rsid w:val="12E14724"/>
    <w:rsid w:val="12FA6BF5"/>
    <w:rsid w:val="130848A7"/>
    <w:rsid w:val="133E6515"/>
    <w:rsid w:val="13641CD2"/>
    <w:rsid w:val="13643FB4"/>
    <w:rsid w:val="13781A27"/>
    <w:rsid w:val="13CB7DA9"/>
    <w:rsid w:val="13F50E66"/>
    <w:rsid w:val="141259D8"/>
    <w:rsid w:val="14213E6D"/>
    <w:rsid w:val="143D5153"/>
    <w:rsid w:val="147C4591"/>
    <w:rsid w:val="14CF1B1B"/>
    <w:rsid w:val="14D7452C"/>
    <w:rsid w:val="157B75AD"/>
    <w:rsid w:val="16355E65"/>
    <w:rsid w:val="16601390"/>
    <w:rsid w:val="16DA6555"/>
    <w:rsid w:val="170830C2"/>
    <w:rsid w:val="175417C2"/>
    <w:rsid w:val="177249E0"/>
    <w:rsid w:val="179229DA"/>
    <w:rsid w:val="17976D89"/>
    <w:rsid w:val="17AB1972"/>
    <w:rsid w:val="18DD01BA"/>
    <w:rsid w:val="18E34F5E"/>
    <w:rsid w:val="19006747"/>
    <w:rsid w:val="191974BC"/>
    <w:rsid w:val="199926F8"/>
    <w:rsid w:val="199944A6"/>
    <w:rsid w:val="1A2E2E40"/>
    <w:rsid w:val="1A3B2040"/>
    <w:rsid w:val="1A610965"/>
    <w:rsid w:val="1A626AD9"/>
    <w:rsid w:val="1A8679D2"/>
    <w:rsid w:val="1A8E38DF"/>
    <w:rsid w:val="1B19589E"/>
    <w:rsid w:val="1B5508A0"/>
    <w:rsid w:val="1B836421"/>
    <w:rsid w:val="1BAF7F43"/>
    <w:rsid w:val="1BE438C7"/>
    <w:rsid w:val="1BE91F3C"/>
    <w:rsid w:val="1BF92425"/>
    <w:rsid w:val="1C133333"/>
    <w:rsid w:val="1C1442B7"/>
    <w:rsid w:val="1C234A09"/>
    <w:rsid w:val="1C271A0D"/>
    <w:rsid w:val="1C387FA6"/>
    <w:rsid w:val="1C8D752E"/>
    <w:rsid w:val="1CA94A00"/>
    <w:rsid w:val="1CB9075F"/>
    <w:rsid w:val="1CD86F62"/>
    <w:rsid w:val="1D0253E4"/>
    <w:rsid w:val="1D392227"/>
    <w:rsid w:val="1D6F3E9B"/>
    <w:rsid w:val="1DBA2C3C"/>
    <w:rsid w:val="1DBE097F"/>
    <w:rsid w:val="1DD042D2"/>
    <w:rsid w:val="1DE17414"/>
    <w:rsid w:val="1E3173A3"/>
    <w:rsid w:val="1E69229A"/>
    <w:rsid w:val="1E7D28AB"/>
    <w:rsid w:val="1EA90CE7"/>
    <w:rsid w:val="1EDB10BC"/>
    <w:rsid w:val="1F0D396C"/>
    <w:rsid w:val="1F901EA7"/>
    <w:rsid w:val="1FA85442"/>
    <w:rsid w:val="1FB82CCC"/>
    <w:rsid w:val="1FF81B68"/>
    <w:rsid w:val="20140AE1"/>
    <w:rsid w:val="204333BD"/>
    <w:rsid w:val="205E3D53"/>
    <w:rsid w:val="207672EF"/>
    <w:rsid w:val="20971013"/>
    <w:rsid w:val="212174F3"/>
    <w:rsid w:val="21333432"/>
    <w:rsid w:val="2153311E"/>
    <w:rsid w:val="22EE7610"/>
    <w:rsid w:val="231A2B8A"/>
    <w:rsid w:val="23294515"/>
    <w:rsid w:val="23546916"/>
    <w:rsid w:val="236642FA"/>
    <w:rsid w:val="237044C9"/>
    <w:rsid w:val="23711FEF"/>
    <w:rsid w:val="23FF584D"/>
    <w:rsid w:val="241412F8"/>
    <w:rsid w:val="24457704"/>
    <w:rsid w:val="245E4322"/>
    <w:rsid w:val="246E33EC"/>
    <w:rsid w:val="248414E8"/>
    <w:rsid w:val="251B1082"/>
    <w:rsid w:val="25276E09"/>
    <w:rsid w:val="25657932"/>
    <w:rsid w:val="25762D04"/>
    <w:rsid w:val="2579469E"/>
    <w:rsid w:val="2618101C"/>
    <w:rsid w:val="266C2E7A"/>
    <w:rsid w:val="26970CDE"/>
    <w:rsid w:val="26995AE5"/>
    <w:rsid w:val="26A036EA"/>
    <w:rsid w:val="26A76454"/>
    <w:rsid w:val="26EA4592"/>
    <w:rsid w:val="27554102"/>
    <w:rsid w:val="277A1828"/>
    <w:rsid w:val="27A377C7"/>
    <w:rsid w:val="27DC43BC"/>
    <w:rsid w:val="27FA6E88"/>
    <w:rsid w:val="283C0E1E"/>
    <w:rsid w:val="283F0052"/>
    <w:rsid w:val="285475FD"/>
    <w:rsid w:val="286B1ABE"/>
    <w:rsid w:val="288D1679"/>
    <w:rsid w:val="28A54C15"/>
    <w:rsid w:val="28BE0EE2"/>
    <w:rsid w:val="28F96D0F"/>
    <w:rsid w:val="291D6B54"/>
    <w:rsid w:val="291E22D1"/>
    <w:rsid w:val="29571606"/>
    <w:rsid w:val="29626662"/>
    <w:rsid w:val="29657F00"/>
    <w:rsid w:val="2968067B"/>
    <w:rsid w:val="29817CE2"/>
    <w:rsid w:val="299B6018"/>
    <w:rsid w:val="29B07AFC"/>
    <w:rsid w:val="29EE79BF"/>
    <w:rsid w:val="29F01EC0"/>
    <w:rsid w:val="2A0D0CC4"/>
    <w:rsid w:val="2A2615A3"/>
    <w:rsid w:val="2A900FAD"/>
    <w:rsid w:val="2AA17288"/>
    <w:rsid w:val="2AB8479E"/>
    <w:rsid w:val="2AC31382"/>
    <w:rsid w:val="2AD547D4"/>
    <w:rsid w:val="2AFB4A8B"/>
    <w:rsid w:val="2B0C214E"/>
    <w:rsid w:val="2B2034D5"/>
    <w:rsid w:val="2B2622F4"/>
    <w:rsid w:val="2B6C37C8"/>
    <w:rsid w:val="2B6F150A"/>
    <w:rsid w:val="2BAE2033"/>
    <w:rsid w:val="2BC52ED8"/>
    <w:rsid w:val="2C3E23A2"/>
    <w:rsid w:val="2C45434C"/>
    <w:rsid w:val="2C5815C5"/>
    <w:rsid w:val="2C9C00DD"/>
    <w:rsid w:val="2CBA3939"/>
    <w:rsid w:val="2D4C2D08"/>
    <w:rsid w:val="2DAF51C6"/>
    <w:rsid w:val="2E073C7C"/>
    <w:rsid w:val="2E6A7D67"/>
    <w:rsid w:val="2EB86D24"/>
    <w:rsid w:val="2F154177"/>
    <w:rsid w:val="2F234AE5"/>
    <w:rsid w:val="2F933A9E"/>
    <w:rsid w:val="2F9E416C"/>
    <w:rsid w:val="2FA23C5C"/>
    <w:rsid w:val="2FC32F68"/>
    <w:rsid w:val="2FD353C8"/>
    <w:rsid w:val="2FF10740"/>
    <w:rsid w:val="30311084"/>
    <w:rsid w:val="30376626"/>
    <w:rsid w:val="303D6200"/>
    <w:rsid w:val="304A60A2"/>
    <w:rsid w:val="3083390B"/>
    <w:rsid w:val="30E43E01"/>
    <w:rsid w:val="31562B39"/>
    <w:rsid w:val="316136A3"/>
    <w:rsid w:val="31D200FD"/>
    <w:rsid w:val="31E340B8"/>
    <w:rsid w:val="31EB11BF"/>
    <w:rsid w:val="32263489"/>
    <w:rsid w:val="323E39E4"/>
    <w:rsid w:val="32650761"/>
    <w:rsid w:val="32EE71B8"/>
    <w:rsid w:val="331121DA"/>
    <w:rsid w:val="332350B4"/>
    <w:rsid w:val="333B41A8"/>
    <w:rsid w:val="337509B1"/>
    <w:rsid w:val="345D3DFF"/>
    <w:rsid w:val="34657CEE"/>
    <w:rsid w:val="34734805"/>
    <w:rsid w:val="34C36B3C"/>
    <w:rsid w:val="34D92909"/>
    <w:rsid w:val="350A7BD8"/>
    <w:rsid w:val="35255E2B"/>
    <w:rsid w:val="35353B9E"/>
    <w:rsid w:val="35603FCF"/>
    <w:rsid w:val="357B1637"/>
    <w:rsid w:val="358D0F0B"/>
    <w:rsid w:val="3591203F"/>
    <w:rsid w:val="360B0832"/>
    <w:rsid w:val="36523F71"/>
    <w:rsid w:val="36A93B22"/>
    <w:rsid w:val="36D3294D"/>
    <w:rsid w:val="36EC7EB3"/>
    <w:rsid w:val="370C40B1"/>
    <w:rsid w:val="37160A8C"/>
    <w:rsid w:val="37AF5A57"/>
    <w:rsid w:val="37BF3E54"/>
    <w:rsid w:val="38577975"/>
    <w:rsid w:val="389F6DDC"/>
    <w:rsid w:val="38A071A7"/>
    <w:rsid w:val="38B052F3"/>
    <w:rsid w:val="38B77CE5"/>
    <w:rsid w:val="38CA5FD2"/>
    <w:rsid w:val="390A435B"/>
    <w:rsid w:val="392A3BCE"/>
    <w:rsid w:val="395621F2"/>
    <w:rsid w:val="39964DC4"/>
    <w:rsid w:val="3A0A058A"/>
    <w:rsid w:val="3A3A0F35"/>
    <w:rsid w:val="3A7E0372"/>
    <w:rsid w:val="3A8B019F"/>
    <w:rsid w:val="3AD43138"/>
    <w:rsid w:val="3B2927FD"/>
    <w:rsid w:val="3B49542E"/>
    <w:rsid w:val="3B563B4D"/>
    <w:rsid w:val="3B635E56"/>
    <w:rsid w:val="3B6C15C2"/>
    <w:rsid w:val="3B8B3628"/>
    <w:rsid w:val="3B99549B"/>
    <w:rsid w:val="3BC82016"/>
    <w:rsid w:val="3C37572C"/>
    <w:rsid w:val="3C487939"/>
    <w:rsid w:val="3C5A39D8"/>
    <w:rsid w:val="3CD04E10"/>
    <w:rsid w:val="3CEB50D5"/>
    <w:rsid w:val="3CF2261E"/>
    <w:rsid w:val="3D031AB2"/>
    <w:rsid w:val="3D115F7D"/>
    <w:rsid w:val="3D151F23"/>
    <w:rsid w:val="3D557CEA"/>
    <w:rsid w:val="3D817FB4"/>
    <w:rsid w:val="3D98669F"/>
    <w:rsid w:val="3DDE2232"/>
    <w:rsid w:val="3E350391"/>
    <w:rsid w:val="3E73334C"/>
    <w:rsid w:val="3E981CFD"/>
    <w:rsid w:val="3EBB75DB"/>
    <w:rsid w:val="3EC11C25"/>
    <w:rsid w:val="3EC3774B"/>
    <w:rsid w:val="3EC70F45"/>
    <w:rsid w:val="3ECF729C"/>
    <w:rsid w:val="3F5577CE"/>
    <w:rsid w:val="3FA550A3"/>
    <w:rsid w:val="3FAD5537"/>
    <w:rsid w:val="3FDC34AE"/>
    <w:rsid w:val="3FEC12E4"/>
    <w:rsid w:val="3FFF2A05"/>
    <w:rsid w:val="401F09B1"/>
    <w:rsid w:val="402C1320"/>
    <w:rsid w:val="406E36E7"/>
    <w:rsid w:val="40AB6B8F"/>
    <w:rsid w:val="413C419C"/>
    <w:rsid w:val="417F4C19"/>
    <w:rsid w:val="419E4998"/>
    <w:rsid w:val="42642FF3"/>
    <w:rsid w:val="42AF1E4A"/>
    <w:rsid w:val="42C924A2"/>
    <w:rsid w:val="42FE5101"/>
    <w:rsid w:val="43010842"/>
    <w:rsid w:val="431E796B"/>
    <w:rsid w:val="439416B6"/>
    <w:rsid w:val="43AD4526"/>
    <w:rsid w:val="43E9279C"/>
    <w:rsid w:val="43F61C0F"/>
    <w:rsid w:val="447F42ED"/>
    <w:rsid w:val="44937BC0"/>
    <w:rsid w:val="44A616A1"/>
    <w:rsid w:val="44A75419"/>
    <w:rsid w:val="44DF2E05"/>
    <w:rsid w:val="44E4041B"/>
    <w:rsid w:val="44F16259"/>
    <w:rsid w:val="44F24138"/>
    <w:rsid w:val="45101210"/>
    <w:rsid w:val="454809AA"/>
    <w:rsid w:val="456A0921"/>
    <w:rsid w:val="45B82804"/>
    <w:rsid w:val="46657B32"/>
    <w:rsid w:val="466A1AA5"/>
    <w:rsid w:val="46965745"/>
    <w:rsid w:val="473B5A49"/>
    <w:rsid w:val="475E0317"/>
    <w:rsid w:val="47640D10"/>
    <w:rsid w:val="47901BB8"/>
    <w:rsid w:val="47C00CCC"/>
    <w:rsid w:val="47C14A44"/>
    <w:rsid w:val="47C167F2"/>
    <w:rsid w:val="47F36533"/>
    <w:rsid w:val="482E1898"/>
    <w:rsid w:val="484F3DFE"/>
    <w:rsid w:val="48A033D2"/>
    <w:rsid w:val="48F2260D"/>
    <w:rsid w:val="49365E5B"/>
    <w:rsid w:val="49BD4ED7"/>
    <w:rsid w:val="49C95766"/>
    <w:rsid w:val="4A091078"/>
    <w:rsid w:val="4A37013E"/>
    <w:rsid w:val="4A5308FE"/>
    <w:rsid w:val="4A57418F"/>
    <w:rsid w:val="4ABB6956"/>
    <w:rsid w:val="4AF34F14"/>
    <w:rsid w:val="4AF97BDF"/>
    <w:rsid w:val="4B5C6F5D"/>
    <w:rsid w:val="4B650BD5"/>
    <w:rsid w:val="4BBF129A"/>
    <w:rsid w:val="4BC06A69"/>
    <w:rsid w:val="4BEB03BD"/>
    <w:rsid w:val="4C455C43"/>
    <w:rsid w:val="4CAA5AA7"/>
    <w:rsid w:val="4CBC076A"/>
    <w:rsid w:val="4D225F85"/>
    <w:rsid w:val="4D264F1F"/>
    <w:rsid w:val="4D554464"/>
    <w:rsid w:val="4D704F42"/>
    <w:rsid w:val="4D9549A9"/>
    <w:rsid w:val="4DAB1AD6"/>
    <w:rsid w:val="4E994781"/>
    <w:rsid w:val="4EAF2828"/>
    <w:rsid w:val="4ECD3CCE"/>
    <w:rsid w:val="4EEA2AD2"/>
    <w:rsid w:val="4F11005F"/>
    <w:rsid w:val="4F1B031F"/>
    <w:rsid w:val="4F2307E8"/>
    <w:rsid w:val="4F622668"/>
    <w:rsid w:val="4FB52767"/>
    <w:rsid w:val="4FB87A8E"/>
    <w:rsid w:val="4FD33566"/>
    <w:rsid w:val="4FD56ADF"/>
    <w:rsid w:val="4FDE2637"/>
    <w:rsid w:val="4FF754A7"/>
    <w:rsid w:val="504A7CCC"/>
    <w:rsid w:val="505D4B27"/>
    <w:rsid w:val="5068116D"/>
    <w:rsid w:val="50895110"/>
    <w:rsid w:val="50A75D18"/>
    <w:rsid w:val="50AA076B"/>
    <w:rsid w:val="50F81814"/>
    <w:rsid w:val="51271DBC"/>
    <w:rsid w:val="51401628"/>
    <w:rsid w:val="518F3952"/>
    <w:rsid w:val="51937451"/>
    <w:rsid w:val="51A8625C"/>
    <w:rsid w:val="51B309E2"/>
    <w:rsid w:val="52701540"/>
    <w:rsid w:val="53682217"/>
    <w:rsid w:val="537F0E26"/>
    <w:rsid w:val="53D87451"/>
    <w:rsid w:val="541805B7"/>
    <w:rsid w:val="54424193"/>
    <w:rsid w:val="5460428F"/>
    <w:rsid w:val="546649A9"/>
    <w:rsid w:val="547F3CBD"/>
    <w:rsid w:val="551B5793"/>
    <w:rsid w:val="55286102"/>
    <w:rsid w:val="553F40CE"/>
    <w:rsid w:val="555831C2"/>
    <w:rsid w:val="557D3B46"/>
    <w:rsid w:val="55A34781"/>
    <w:rsid w:val="55E9250B"/>
    <w:rsid w:val="561B3AEF"/>
    <w:rsid w:val="563D21B4"/>
    <w:rsid w:val="56B17D0D"/>
    <w:rsid w:val="56E16569"/>
    <w:rsid w:val="576166B2"/>
    <w:rsid w:val="578D7704"/>
    <w:rsid w:val="57BD2ABC"/>
    <w:rsid w:val="57D47DA9"/>
    <w:rsid w:val="57E83927"/>
    <w:rsid w:val="57F53080"/>
    <w:rsid w:val="580412A9"/>
    <w:rsid w:val="580660F5"/>
    <w:rsid w:val="582726A1"/>
    <w:rsid w:val="58784147"/>
    <w:rsid w:val="589046EA"/>
    <w:rsid w:val="58977827"/>
    <w:rsid w:val="589F1F98"/>
    <w:rsid w:val="58A65CBC"/>
    <w:rsid w:val="58F77122"/>
    <w:rsid w:val="59101387"/>
    <w:rsid w:val="59480B21"/>
    <w:rsid w:val="5953556F"/>
    <w:rsid w:val="595C6EB6"/>
    <w:rsid w:val="59BD32BD"/>
    <w:rsid w:val="5A5D23AA"/>
    <w:rsid w:val="5A680C41"/>
    <w:rsid w:val="5A737E20"/>
    <w:rsid w:val="5AD23677"/>
    <w:rsid w:val="5AFE3B8D"/>
    <w:rsid w:val="5B4478E7"/>
    <w:rsid w:val="5BD13050"/>
    <w:rsid w:val="5BF92131"/>
    <w:rsid w:val="5C13097E"/>
    <w:rsid w:val="5C6E6AF1"/>
    <w:rsid w:val="5C901784"/>
    <w:rsid w:val="5CB35043"/>
    <w:rsid w:val="5D3B6995"/>
    <w:rsid w:val="5D9E3405"/>
    <w:rsid w:val="5DD71A06"/>
    <w:rsid w:val="5E070FAB"/>
    <w:rsid w:val="5E171800"/>
    <w:rsid w:val="5E2928C3"/>
    <w:rsid w:val="5E421FE3"/>
    <w:rsid w:val="5E7A6EA3"/>
    <w:rsid w:val="5E8C743B"/>
    <w:rsid w:val="5EC51228"/>
    <w:rsid w:val="5EE346DB"/>
    <w:rsid w:val="5EEA08D1"/>
    <w:rsid w:val="5F0A45E9"/>
    <w:rsid w:val="5F29073F"/>
    <w:rsid w:val="5F4B3119"/>
    <w:rsid w:val="5F646C0E"/>
    <w:rsid w:val="5F82496B"/>
    <w:rsid w:val="5F8514DA"/>
    <w:rsid w:val="5FC964AF"/>
    <w:rsid w:val="5FDE21DF"/>
    <w:rsid w:val="604A7B30"/>
    <w:rsid w:val="60602BF4"/>
    <w:rsid w:val="608E6B8A"/>
    <w:rsid w:val="61433C21"/>
    <w:rsid w:val="61E346A4"/>
    <w:rsid w:val="62CA03C3"/>
    <w:rsid w:val="62E0001C"/>
    <w:rsid w:val="636E721D"/>
    <w:rsid w:val="63807109"/>
    <w:rsid w:val="63E87BA4"/>
    <w:rsid w:val="64AD68B8"/>
    <w:rsid w:val="64CD2361"/>
    <w:rsid w:val="64D911C7"/>
    <w:rsid w:val="659F219C"/>
    <w:rsid w:val="65DC0F6F"/>
    <w:rsid w:val="661270DD"/>
    <w:rsid w:val="66C57C55"/>
    <w:rsid w:val="67403FD9"/>
    <w:rsid w:val="678A67A9"/>
    <w:rsid w:val="67941E16"/>
    <w:rsid w:val="67D30150"/>
    <w:rsid w:val="67FA31A9"/>
    <w:rsid w:val="6804655B"/>
    <w:rsid w:val="68213F33"/>
    <w:rsid w:val="683F4380"/>
    <w:rsid w:val="685157BF"/>
    <w:rsid w:val="68686AEA"/>
    <w:rsid w:val="68757459"/>
    <w:rsid w:val="68B7181F"/>
    <w:rsid w:val="68FA1765"/>
    <w:rsid w:val="698711F2"/>
    <w:rsid w:val="699833FF"/>
    <w:rsid w:val="69B61AD7"/>
    <w:rsid w:val="69BF098B"/>
    <w:rsid w:val="69E76134"/>
    <w:rsid w:val="6A0445F0"/>
    <w:rsid w:val="6A1011E7"/>
    <w:rsid w:val="6A8F6861"/>
    <w:rsid w:val="6AA3791B"/>
    <w:rsid w:val="6ADD5968"/>
    <w:rsid w:val="6AF128BF"/>
    <w:rsid w:val="6AFF5C1B"/>
    <w:rsid w:val="6B0B7C00"/>
    <w:rsid w:val="6B1909F6"/>
    <w:rsid w:val="6BC26511"/>
    <w:rsid w:val="6BE5233E"/>
    <w:rsid w:val="6C08513F"/>
    <w:rsid w:val="6C64734B"/>
    <w:rsid w:val="6C88775B"/>
    <w:rsid w:val="6C966FB6"/>
    <w:rsid w:val="6CD46A9B"/>
    <w:rsid w:val="6D090170"/>
    <w:rsid w:val="6D0B3EE8"/>
    <w:rsid w:val="6D140FEE"/>
    <w:rsid w:val="6D1600BD"/>
    <w:rsid w:val="6D530089"/>
    <w:rsid w:val="6D687FC9"/>
    <w:rsid w:val="6D77157D"/>
    <w:rsid w:val="6D7C4DC7"/>
    <w:rsid w:val="6D7E290C"/>
    <w:rsid w:val="6DB77BCC"/>
    <w:rsid w:val="6DBA07D0"/>
    <w:rsid w:val="6DCF13B9"/>
    <w:rsid w:val="6DD11A81"/>
    <w:rsid w:val="6DF52167"/>
    <w:rsid w:val="6E604C52"/>
    <w:rsid w:val="6F0F5516"/>
    <w:rsid w:val="6F517110"/>
    <w:rsid w:val="6F9950EB"/>
    <w:rsid w:val="6FA97229"/>
    <w:rsid w:val="6FAC02BB"/>
    <w:rsid w:val="6FC462B8"/>
    <w:rsid w:val="70331A9C"/>
    <w:rsid w:val="70453BB5"/>
    <w:rsid w:val="707F2C23"/>
    <w:rsid w:val="70F47866"/>
    <w:rsid w:val="719E38F8"/>
    <w:rsid w:val="71A65ADA"/>
    <w:rsid w:val="71B2551D"/>
    <w:rsid w:val="71CF1988"/>
    <w:rsid w:val="721849BA"/>
    <w:rsid w:val="723914F7"/>
    <w:rsid w:val="725B321B"/>
    <w:rsid w:val="726E2F4F"/>
    <w:rsid w:val="729A5612"/>
    <w:rsid w:val="72C2329A"/>
    <w:rsid w:val="72D405E0"/>
    <w:rsid w:val="7318735E"/>
    <w:rsid w:val="732B4F01"/>
    <w:rsid w:val="73774FAA"/>
    <w:rsid w:val="73C13552"/>
    <w:rsid w:val="73CE57DB"/>
    <w:rsid w:val="73CE5CED"/>
    <w:rsid w:val="740022CC"/>
    <w:rsid w:val="74033B6B"/>
    <w:rsid w:val="74312486"/>
    <w:rsid w:val="744E128A"/>
    <w:rsid w:val="7460720F"/>
    <w:rsid w:val="74630481"/>
    <w:rsid w:val="746740F9"/>
    <w:rsid w:val="74C04BD4"/>
    <w:rsid w:val="750951B1"/>
    <w:rsid w:val="75226272"/>
    <w:rsid w:val="75504B8E"/>
    <w:rsid w:val="755564CD"/>
    <w:rsid w:val="75621DDB"/>
    <w:rsid w:val="75680129"/>
    <w:rsid w:val="756C3668"/>
    <w:rsid w:val="759E7023"/>
    <w:rsid w:val="75F75F79"/>
    <w:rsid w:val="76607052"/>
    <w:rsid w:val="77356731"/>
    <w:rsid w:val="77754D7F"/>
    <w:rsid w:val="77AF2881"/>
    <w:rsid w:val="77D0645A"/>
    <w:rsid w:val="77F27A3E"/>
    <w:rsid w:val="7840713B"/>
    <w:rsid w:val="78B95140"/>
    <w:rsid w:val="78D94F51"/>
    <w:rsid w:val="79004B1D"/>
    <w:rsid w:val="790939D1"/>
    <w:rsid w:val="790A41B9"/>
    <w:rsid w:val="791D3D69"/>
    <w:rsid w:val="795C4D15"/>
    <w:rsid w:val="797F3C93"/>
    <w:rsid w:val="7A195E96"/>
    <w:rsid w:val="7AA21FFC"/>
    <w:rsid w:val="7AAC0AFE"/>
    <w:rsid w:val="7AC57D80"/>
    <w:rsid w:val="7AEF4E49"/>
    <w:rsid w:val="7B084A14"/>
    <w:rsid w:val="7B231221"/>
    <w:rsid w:val="7B2C1BF9"/>
    <w:rsid w:val="7B2E4205"/>
    <w:rsid w:val="7B9A4DB4"/>
    <w:rsid w:val="7BB127C5"/>
    <w:rsid w:val="7BCC55C4"/>
    <w:rsid w:val="7C1B21CB"/>
    <w:rsid w:val="7C4349F2"/>
    <w:rsid w:val="7C482A62"/>
    <w:rsid w:val="7C496ADE"/>
    <w:rsid w:val="7CB73744"/>
    <w:rsid w:val="7D0050EB"/>
    <w:rsid w:val="7D304D71"/>
    <w:rsid w:val="7D4971C4"/>
    <w:rsid w:val="7D8A0E59"/>
    <w:rsid w:val="7D913B11"/>
    <w:rsid w:val="7DC71581"/>
    <w:rsid w:val="7DDB2D83"/>
    <w:rsid w:val="7E61605D"/>
    <w:rsid w:val="7E723DC7"/>
    <w:rsid w:val="7EAC764D"/>
    <w:rsid w:val="7ECA0929"/>
    <w:rsid w:val="7F3241C8"/>
    <w:rsid w:val="7F4321BE"/>
    <w:rsid w:val="7F5B0CFF"/>
    <w:rsid w:val="7F73429A"/>
    <w:rsid w:val="7FC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8"/>
    <w:autoRedefine/>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87"/>
    <w:autoRedefine/>
    <w:qFormat/>
    <w:uiPriority w:val="0"/>
    <w:pPr>
      <w:keepNext/>
      <w:keepLines/>
      <w:spacing w:before="260" w:after="260" w:line="480" w:lineRule="exact"/>
      <w:jc w:val="center"/>
      <w:outlineLvl w:val="1"/>
    </w:pPr>
    <w:rPr>
      <w:rFonts w:ascii="宋体" w:hAnsi="宋体" w:eastAsia="黑体"/>
      <w:bCs/>
      <w:i/>
      <w:iCs/>
      <w:sz w:val="24"/>
      <w:szCs w:val="20"/>
      <w:lang w:val="zh-CN"/>
    </w:rPr>
  </w:style>
  <w:style w:type="paragraph" w:styleId="4">
    <w:name w:val="heading 3"/>
    <w:basedOn w:val="1"/>
    <w:next w:val="5"/>
    <w:link w:val="111"/>
    <w:autoRedefine/>
    <w:qFormat/>
    <w:uiPriority w:val="0"/>
    <w:pPr>
      <w:keepNext/>
      <w:keepLines/>
      <w:widowControl/>
      <w:spacing w:before="120" w:after="120" w:line="360" w:lineRule="auto"/>
      <w:jc w:val="center"/>
      <w:outlineLvl w:val="2"/>
    </w:pPr>
    <w:rPr>
      <w:b/>
      <w:kern w:val="0"/>
      <w:sz w:val="32"/>
      <w:szCs w:val="20"/>
      <w:lang w:val="zh-CN"/>
    </w:rPr>
  </w:style>
  <w:style w:type="paragraph" w:styleId="6">
    <w:name w:val="heading 4"/>
    <w:basedOn w:val="1"/>
    <w:next w:val="1"/>
    <w:autoRedefine/>
    <w:qFormat/>
    <w:uiPriority w:val="0"/>
    <w:pPr>
      <w:keepNext/>
      <w:adjustRightInd w:val="0"/>
      <w:spacing w:line="420" w:lineRule="atLeast"/>
      <w:ind w:firstLine="454"/>
      <w:jc w:val="center"/>
      <w:textAlignment w:val="baseline"/>
      <w:outlineLvl w:val="3"/>
    </w:pPr>
    <w:rPr>
      <w:i/>
      <w:kern w:val="0"/>
      <w:szCs w:val="20"/>
    </w:rPr>
  </w:style>
  <w:style w:type="paragraph" w:styleId="7">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11">
    <w:name w:val="caption"/>
    <w:basedOn w:val="1"/>
    <w:next w:val="1"/>
    <w:autoRedefine/>
    <w:qFormat/>
    <w:uiPriority w:val="0"/>
    <w:rPr>
      <w:rFonts w:ascii="Arial" w:hAnsi="Arial" w:eastAsia="黑体" w:cs="Arial"/>
      <w:sz w:val="20"/>
      <w:szCs w:val="20"/>
    </w:rPr>
  </w:style>
  <w:style w:type="paragraph" w:styleId="12">
    <w:name w:val="Document Map"/>
    <w:basedOn w:val="1"/>
    <w:link w:val="79"/>
    <w:autoRedefine/>
    <w:qFormat/>
    <w:uiPriority w:val="0"/>
    <w:rPr>
      <w:rFonts w:ascii="宋体"/>
      <w:sz w:val="18"/>
      <w:szCs w:val="18"/>
      <w:lang w:val="zh-CN"/>
    </w:rPr>
  </w:style>
  <w:style w:type="paragraph" w:styleId="13">
    <w:name w:val="annotation text"/>
    <w:basedOn w:val="1"/>
    <w:link w:val="100"/>
    <w:autoRedefine/>
    <w:qFormat/>
    <w:uiPriority w:val="0"/>
    <w:pPr>
      <w:jc w:val="left"/>
    </w:pPr>
  </w:style>
  <w:style w:type="paragraph" w:styleId="14">
    <w:name w:val="Body Text 3"/>
    <w:basedOn w:val="1"/>
    <w:link w:val="102"/>
    <w:autoRedefine/>
    <w:qFormat/>
    <w:uiPriority w:val="0"/>
    <w:rPr>
      <w:rFonts w:ascii="宋体"/>
      <w:sz w:val="24"/>
      <w:szCs w:val="20"/>
    </w:rPr>
  </w:style>
  <w:style w:type="paragraph" w:styleId="15">
    <w:name w:val="Body Text"/>
    <w:basedOn w:val="1"/>
    <w:next w:val="1"/>
    <w:autoRedefine/>
    <w:qFormat/>
    <w:uiPriority w:val="0"/>
    <w:pPr>
      <w:spacing w:after="120"/>
    </w:pPr>
  </w:style>
  <w:style w:type="paragraph" w:styleId="16">
    <w:name w:val="Body Text Indent"/>
    <w:basedOn w:val="1"/>
    <w:link w:val="107"/>
    <w:autoRedefine/>
    <w:qFormat/>
    <w:uiPriority w:val="0"/>
    <w:pPr>
      <w:spacing w:after="120"/>
      <w:ind w:left="420" w:leftChars="200"/>
    </w:pPr>
  </w:style>
  <w:style w:type="paragraph" w:styleId="17">
    <w:name w:val="toc 3"/>
    <w:basedOn w:val="1"/>
    <w:next w:val="1"/>
    <w:autoRedefine/>
    <w:qFormat/>
    <w:uiPriority w:val="39"/>
    <w:pPr>
      <w:ind w:left="840" w:leftChars="400"/>
    </w:pPr>
  </w:style>
  <w:style w:type="paragraph" w:styleId="18">
    <w:name w:val="Plain Text"/>
    <w:basedOn w:val="1"/>
    <w:link w:val="70"/>
    <w:autoRedefine/>
    <w:qFormat/>
    <w:uiPriority w:val="0"/>
    <w:rPr>
      <w:rFonts w:ascii="宋体" w:hAnsi="Courier New"/>
      <w:szCs w:val="20"/>
    </w:rPr>
  </w:style>
  <w:style w:type="paragraph" w:styleId="19">
    <w:name w:val="Date"/>
    <w:basedOn w:val="1"/>
    <w:next w:val="1"/>
    <w:autoRedefine/>
    <w:qFormat/>
    <w:uiPriority w:val="0"/>
    <w:rPr>
      <w:sz w:val="24"/>
      <w:szCs w:val="20"/>
    </w:rPr>
  </w:style>
  <w:style w:type="paragraph" w:styleId="20">
    <w:name w:val="Body Text Indent 2"/>
    <w:basedOn w:val="1"/>
    <w:autoRedefine/>
    <w:qFormat/>
    <w:uiPriority w:val="0"/>
    <w:pPr>
      <w:spacing w:line="500" w:lineRule="exact"/>
      <w:ind w:firstLine="540" w:firstLineChars="200"/>
    </w:pPr>
    <w:rPr>
      <w:rFonts w:ascii="宋体" w:hAnsi="宋体"/>
      <w:sz w:val="27"/>
      <w:szCs w:val="27"/>
    </w:rPr>
  </w:style>
  <w:style w:type="paragraph" w:styleId="21">
    <w:name w:val="endnote text"/>
    <w:basedOn w:val="1"/>
    <w:autoRedefine/>
    <w:semiHidden/>
    <w:qFormat/>
    <w:uiPriority w:val="0"/>
    <w:pPr>
      <w:snapToGrid w:val="0"/>
      <w:jc w:val="left"/>
    </w:pPr>
  </w:style>
  <w:style w:type="paragraph" w:styleId="22">
    <w:name w:val="Balloon Text"/>
    <w:basedOn w:val="1"/>
    <w:autoRedefine/>
    <w:semiHidden/>
    <w:qFormat/>
    <w:uiPriority w:val="0"/>
    <w:rPr>
      <w:sz w:val="18"/>
      <w:szCs w:val="18"/>
    </w:rPr>
  </w:style>
  <w:style w:type="paragraph" w:styleId="23">
    <w:name w:val="footer"/>
    <w:basedOn w:val="1"/>
    <w:link w:val="53"/>
    <w:autoRedefine/>
    <w:qFormat/>
    <w:uiPriority w:val="0"/>
    <w:pPr>
      <w:tabs>
        <w:tab w:val="center" w:pos="4153"/>
        <w:tab w:val="right" w:pos="8306"/>
      </w:tabs>
      <w:snapToGrid w:val="0"/>
      <w:jc w:val="left"/>
    </w:pPr>
    <w:rPr>
      <w:sz w:val="18"/>
      <w:szCs w:val="18"/>
    </w:rPr>
  </w:style>
  <w:style w:type="paragraph" w:styleId="24">
    <w:name w:val="header"/>
    <w:basedOn w:val="1"/>
    <w:link w:val="103"/>
    <w:autoRedefine/>
    <w:qFormat/>
    <w:uiPriority w:val="0"/>
    <w:pP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footnote text"/>
    <w:basedOn w:val="1"/>
    <w:link w:val="86"/>
    <w:autoRedefine/>
    <w:qFormat/>
    <w:uiPriority w:val="0"/>
    <w:pPr>
      <w:adjustRightInd w:val="0"/>
      <w:snapToGrid w:val="0"/>
      <w:spacing w:line="420" w:lineRule="atLeast"/>
      <w:ind w:firstLine="454"/>
      <w:jc w:val="left"/>
      <w:textAlignment w:val="baseline"/>
    </w:pPr>
    <w:rPr>
      <w:kern w:val="0"/>
      <w:sz w:val="18"/>
      <w:szCs w:val="20"/>
      <w:lang w:val="zh-CN"/>
    </w:rPr>
  </w:style>
  <w:style w:type="paragraph" w:styleId="27">
    <w:name w:val="Body Text Indent 3"/>
    <w:basedOn w:val="1"/>
    <w:autoRedefine/>
    <w:qFormat/>
    <w:uiPriority w:val="0"/>
    <w:pPr>
      <w:spacing w:after="120"/>
      <w:ind w:left="420" w:leftChars="200"/>
    </w:pPr>
    <w:rPr>
      <w:sz w:val="16"/>
      <w:szCs w:val="16"/>
    </w:rPr>
  </w:style>
  <w:style w:type="paragraph" w:styleId="28">
    <w:name w:val="toc 2"/>
    <w:basedOn w:val="1"/>
    <w:next w:val="1"/>
    <w:autoRedefine/>
    <w:qFormat/>
    <w:uiPriority w:val="39"/>
    <w:pPr>
      <w:ind w:left="420" w:leftChars="200"/>
    </w:pPr>
  </w:style>
  <w:style w:type="paragraph" w:styleId="29">
    <w:name w:val="Body Text 2"/>
    <w:basedOn w:val="1"/>
    <w:autoRedefine/>
    <w:qFormat/>
    <w:uiPriority w:val="0"/>
    <w:pPr>
      <w:spacing w:after="120" w:line="480" w:lineRule="auto"/>
    </w:pPr>
  </w:style>
  <w:style w:type="paragraph" w:styleId="30">
    <w:name w:val="Normal (Web)"/>
    <w:basedOn w:val="1"/>
    <w:autoRedefine/>
    <w:qFormat/>
    <w:uiPriority w:val="0"/>
    <w:pPr>
      <w:spacing w:beforeAutospacing="1" w:afterAutospacing="1"/>
      <w:jc w:val="left"/>
    </w:pPr>
    <w:rPr>
      <w:kern w:val="0"/>
      <w:sz w:val="24"/>
    </w:rPr>
  </w:style>
  <w:style w:type="paragraph" w:styleId="31">
    <w:name w:val="index 1"/>
    <w:basedOn w:val="1"/>
    <w:next w:val="1"/>
    <w:autoRedefine/>
    <w:semiHidden/>
    <w:qFormat/>
    <w:uiPriority w:val="0"/>
    <w:pPr>
      <w:spacing w:line="220" w:lineRule="exact"/>
      <w:jc w:val="center"/>
    </w:pPr>
    <w:rPr>
      <w:rFonts w:ascii="仿宋_GB2312" w:eastAsia="仿宋_GB2312"/>
      <w:szCs w:val="21"/>
    </w:rPr>
  </w:style>
  <w:style w:type="paragraph" w:styleId="32">
    <w:name w:val="Title"/>
    <w:basedOn w:val="1"/>
    <w:link w:val="57"/>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3">
    <w:name w:val="annotation subject"/>
    <w:basedOn w:val="13"/>
    <w:next w:val="13"/>
    <w:link w:val="101"/>
    <w:autoRedefine/>
    <w:qFormat/>
    <w:uiPriority w:val="0"/>
    <w:rPr>
      <w:b/>
      <w:bCs/>
      <w:lang w:val="zh-CN"/>
    </w:rPr>
  </w:style>
  <w:style w:type="paragraph" w:styleId="34">
    <w:name w:val="Body Text First Indent 2"/>
    <w:basedOn w:val="16"/>
    <w:next w:val="15"/>
    <w:autoRedefine/>
    <w:unhideWhenUsed/>
    <w:qFormat/>
    <w:uiPriority w:val="99"/>
    <w:pPr>
      <w:ind w:left="200" w:firstLine="420" w:firstLineChars="200"/>
    </w:pPr>
    <w:rPr>
      <w:rFonts w:ascii="Times New Roman" w:eastAsia="仿宋_GB2312"/>
      <w:sz w:val="32"/>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b/>
    </w:rPr>
  </w:style>
  <w:style w:type="character" w:styleId="39">
    <w:name w:val="endnote reference"/>
    <w:autoRedefine/>
    <w:semiHidden/>
    <w:qFormat/>
    <w:uiPriority w:val="0"/>
    <w:rPr>
      <w:vertAlign w:val="superscript"/>
    </w:rPr>
  </w:style>
  <w:style w:type="character" w:styleId="40">
    <w:name w:val="page number"/>
    <w:basedOn w:val="37"/>
    <w:autoRedefine/>
    <w:qFormat/>
    <w:uiPriority w:val="0"/>
  </w:style>
  <w:style w:type="character" w:styleId="41">
    <w:name w:val="FollowedHyperlink"/>
    <w:autoRedefine/>
    <w:qFormat/>
    <w:uiPriority w:val="0"/>
    <w:rPr>
      <w:color w:val="800080"/>
      <w:u w:val="single"/>
    </w:rPr>
  </w:style>
  <w:style w:type="character" w:styleId="42">
    <w:name w:val="HTML Definition"/>
    <w:basedOn w:val="37"/>
    <w:autoRedefine/>
    <w:qFormat/>
    <w:uiPriority w:val="0"/>
  </w:style>
  <w:style w:type="character" w:styleId="43">
    <w:name w:val="HTML Typewriter"/>
    <w:basedOn w:val="37"/>
    <w:autoRedefine/>
    <w:qFormat/>
    <w:uiPriority w:val="0"/>
    <w:rPr>
      <w:rFonts w:hint="default" w:ascii="monospace" w:hAnsi="monospace" w:eastAsia="monospace" w:cs="monospace"/>
      <w:sz w:val="20"/>
    </w:rPr>
  </w:style>
  <w:style w:type="character" w:styleId="44">
    <w:name w:val="HTML Acronym"/>
    <w:basedOn w:val="37"/>
    <w:autoRedefine/>
    <w:qFormat/>
    <w:uiPriority w:val="0"/>
  </w:style>
  <w:style w:type="character" w:styleId="45">
    <w:name w:val="HTML Variable"/>
    <w:basedOn w:val="37"/>
    <w:autoRedefine/>
    <w:qFormat/>
    <w:uiPriority w:val="0"/>
  </w:style>
  <w:style w:type="character" w:styleId="46">
    <w:name w:val="Hyperlink"/>
    <w:autoRedefine/>
    <w:qFormat/>
    <w:uiPriority w:val="99"/>
    <w:rPr>
      <w:color w:val="0000FF"/>
      <w:u w:val="single"/>
    </w:rPr>
  </w:style>
  <w:style w:type="character" w:styleId="47">
    <w:name w:val="HTML Code"/>
    <w:basedOn w:val="37"/>
    <w:autoRedefine/>
    <w:qFormat/>
    <w:uiPriority w:val="0"/>
    <w:rPr>
      <w:rFonts w:hint="default" w:ascii="monospace" w:hAnsi="monospace" w:eastAsia="monospace" w:cs="monospace"/>
      <w:sz w:val="20"/>
    </w:rPr>
  </w:style>
  <w:style w:type="character" w:styleId="48">
    <w:name w:val="annotation reference"/>
    <w:autoRedefine/>
    <w:qFormat/>
    <w:uiPriority w:val="0"/>
    <w:rPr>
      <w:sz w:val="21"/>
      <w:szCs w:val="21"/>
    </w:rPr>
  </w:style>
  <w:style w:type="character" w:styleId="49">
    <w:name w:val="HTML Cite"/>
    <w:basedOn w:val="37"/>
    <w:autoRedefine/>
    <w:qFormat/>
    <w:uiPriority w:val="0"/>
  </w:style>
  <w:style w:type="character" w:styleId="50">
    <w:name w:val="footnote reference"/>
    <w:autoRedefine/>
    <w:qFormat/>
    <w:uiPriority w:val="0"/>
    <w:rPr>
      <w:vertAlign w:val="superscript"/>
    </w:rPr>
  </w:style>
  <w:style w:type="character" w:styleId="51">
    <w:name w:val="HTML Keyboard"/>
    <w:basedOn w:val="37"/>
    <w:autoRedefine/>
    <w:qFormat/>
    <w:uiPriority w:val="0"/>
    <w:rPr>
      <w:rFonts w:ascii="monospace" w:hAnsi="monospace" w:eastAsia="monospace" w:cs="monospace"/>
      <w:sz w:val="20"/>
    </w:rPr>
  </w:style>
  <w:style w:type="character" w:styleId="52">
    <w:name w:val="HTML Sample"/>
    <w:basedOn w:val="37"/>
    <w:autoRedefine/>
    <w:qFormat/>
    <w:uiPriority w:val="0"/>
    <w:rPr>
      <w:rFonts w:hint="default" w:ascii="monospace" w:hAnsi="monospace" w:eastAsia="monospace" w:cs="monospace"/>
    </w:rPr>
  </w:style>
  <w:style w:type="character" w:customStyle="1" w:styleId="53">
    <w:name w:val="页脚 字符"/>
    <w:link w:val="23"/>
    <w:autoRedefine/>
    <w:qFormat/>
    <w:uiPriority w:val="0"/>
    <w:rPr>
      <w:rFonts w:eastAsia="宋体"/>
      <w:kern w:val="2"/>
      <w:sz w:val="18"/>
      <w:szCs w:val="18"/>
      <w:lang w:val="en-US" w:eastAsia="zh-CN" w:bidi="ar-SA"/>
    </w:rPr>
  </w:style>
  <w:style w:type="paragraph" w:customStyle="1" w:styleId="54">
    <w:name w:val="1"/>
    <w:basedOn w:val="1"/>
    <w:next w:val="1"/>
    <w:autoRedefine/>
    <w:qFormat/>
    <w:uiPriority w:val="0"/>
  </w:style>
  <w:style w:type="paragraph" w:customStyle="1" w:styleId="55">
    <w:name w:val="目录 11"/>
    <w:basedOn w:val="1"/>
    <w:next w:val="1"/>
    <w:autoRedefine/>
    <w:qFormat/>
    <w:uiPriority w:val="39"/>
    <w:pPr>
      <w:tabs>
        <w:tab w:val="left" w:pos="425"/>
        <w:tab w:val="right" w:leader="dot" w:pos="8805"/>
      </w:tabs>
      <w:spacing w:line="360" w:lineRule="auto"/>
      <w:jc w:val="center"/>
    </w:pPr>
    <w:rPr>
      <w:rFonts w:ascii="黑体" w:hAnsi="黑体" w:eastAsia="黑体"/>
      <w:color w:val="000000"/>
      <w:sz w:val="32"/>
      <w:szCs w:val="32"/>
    </w:rPr>
  </w:style>
  <w:style w:type="character" w:customStyle="1" w:styleId="56">
    <w:name w:val="font161"/>
    <w:autoRedefine/>
    <w:qFormat/>
    <w:uiPriority w:val="0"/>
    <w:rPr>
      <w:b/>
      <w:bCs/>
      <w:sz w:val="32"/>
      <w:szCs w:val="32"/>
    </w:rPr>
  </w:style>
  <w:style w:type="character" w:customStyle="1" w:styleId="57">
    <w:name w:val="标题 字符"/>
    <w:link w:val="32"/>
    <w:autoRedefine/>
    <w:qFormat/>
    <w:uiPriority w:val="0"/>
    <w:rPr>
      <w:rFonts w:ascii="Arial" w:hAnsi="Arial" w:eastAsia="宋体"/>
      <w:b/>
      <w:sz w:val="32"/>
      <w:lang w:val="en-US" w:eastAsia="zh-CN" w:bidi="ar-SA"/>
    </w:rPr>
  </w:style>
  <w:style w:type="paragraph" w:customStyle="1" w:styleId="5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
    <w:name w:val="表格"/>
    <w:basedOn w:val="1"/>
    <w:autoRedefine/>
    <w:qFormat/>
    <w:uiPriority w:val="0"/>
    <w:pPr>
      <w:jc w:val="center"/>
      <w:textAlignment w:val="center"/>
    </w:pPr>
    <w:rPr>
      <w:rFonts w:ascii="华文细黑" w:hAnsi="华文细黑"/>
      <w:kern w:val="0"/>
      <w:szCs w:val="20"/>
    </w:rPr>
  </w:style>
  <w:style w:type="paragraph" w:customStyle="1" w:styleId="60">
    <w:name w:val="表格文字"/>
    <w:basedOn w:val="1"/>
    <w:autoRedefine/>
    <w:qFormat/>
    <w:uiPriority w:val="0"/>
    <w:pPr>
      <w:adjustRightInd w:val="0"/>
      <w:spacing w:line="420" w:lineRule="atLeast"/>
      <w:jc w:val="left"/>
      <w:textAlignment w:val="baseline"/>
    </w:pPr>
    <w:rPr>
      <w:kern w:val="0"/>
      <w:szCs w:val="20"/>
    </w:rPr>
  </w:style>
  <w:style w:type="paragraph" w:customStyle="1" w:styleId="61">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62">
    <w:name w:val="表头"/>
    <w:basedOn w:val="61"/>
    <w:autoRedefine/>
    <w:qFormat/>
    <w:uiPriority w:val="0"/>
    <w:rPr>
      <w:rFonts w:ascii="黑体" w:eastAsia="黑体"/>
      <w:b/>
    </w:rPr>
  </w:style>
  <w:style w:type="paragraph" w:customStyle="1" w:styleId="63">
    <w:name w:val="表格1"/>
    <w:basedOn w:val="1"/>
    <w:autoRedefine/>
    <w:qFormat/>
    <w:uiPriority w:val="0"/>
    <w:pPr>
      <w:adjustRightInd w:val="0"/>
      <w:spacing w:line="420" w:lineRule="atLeast"/>
      <w:ind w:left="284"/>
      <w:textAlignment w:val="baseline"/>
    </w:pPr>
    <w:rPr>
      <w:kern w:val="0"/>
      <w:szCs w:val="20"/>
    </w:rPr>
  </w:style>
  <w:style w:type="paragraph" w:customStyle="1" w:styleId="64">
    <w:name w:val="表格3"/>
    <w:basedOn w:val="1"/>
    <w:autoRedefine/>
    <w:qFormat/>
    <w:uiPriority w:val="0"/>
    <w:pPr>
      <w:adjustRightInd w:val="0"/>
      <w:spacing w:line="420" w:lineRule="atLeast"/>
      <w:textAlignment w:val="baseline"/>
    </w:pPr>
    <w:rPr>
      <w:rFonts w:eastAsia="楷体"/>
      <w:kern w:val="0"/>
      <w:szCs w:val="20"/>
    </w:rPr>
  </w:style>
  <w:style w:type="character" w:customStyle="1" w:styleId="65">
    <w:name w:val="数字"/>
    <w:autoRedefine/>
    <w:qFormat/>
    <w:uiPriority w:val="0"/>
    <w:rPr>
      <w:rFonts w:eastAsia="黑体"/>
      <w:b/>
      <w:sz w:val="21"/>
    </w:rPr>
  </w:style>
  <w:style w:type="paragraph" w:customStyle="1" w:styleId="66">
    <w:name w:val="表格5"/>
    <w:basedOn w:val="67"/>
    <w:autoRedefine/>
    <w:qFormat/>
    <w:uiPriority w:val="0"/>
    <w:pPr>
      <w:ind w:left="1021" w:hanging="284"/>
    </w:pPr>
    <w:rPr>
      <w:rFonts w:ascii="宋体"/>
    </w:rPr>
  </w:style>
  <w:style w:type="paragraph" w:customStyle="1" w:styleId="67">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68">
    <w:name w:val="表格4"/>
    <w:basedOn w:val="1"/>
    <w:autoRedefine/>
    <w:qFormat/>
    <w:uiPriority w:val="0"/>
    <w:pPr>
      <w:adjustRightInd w:val="0"/>
      <w:spacing w:line="420" w:lineRule="atLeast"/>
      <w:ind w:left="1021"/>
      <w:textAlignment w:val="baseline"/>
    </w:pPr>
    <w:rPr>
      <w:kern w:val="0"/>
      <w:szCs w:val="20"/>
    </w:rPr>
  </w:style>
  <w:style w:type="paragraph" w:customStyle="1" w:styleId="69">
    <w:name w:val="表格6"/>
    <w:basedOn w:val="66"/>
    <w:autoRedefine/>
    <w:qFormat/>
    <w:uiPriority w:val="0"/>
    <w:pPr>
      <w:ind w:left="737" w:firstLine="0"/>
    </w:pPr>
  </w:style>
  <w:style w:type="character" w:customStyle="1" w:styleId="70">
    <w:name w:val="纯文本 字符"/>
    <w:link w:val="18"/>
    <w:autoRedefine/>
    <w:qFormat/>
    <w:uiPriority w:val="0"/>
    <w:rPr>
      <w:rFonts w:ascii="宋体" w:hAnsi="Courier New" w:eastAsia="宋体"/>
      <w:kern w:val="2"/>
      <w:sz w:val="21"/>
      <w:lang w:val="en-US" w:eastAsia="zh-CN" w:bidi="ar-SA"/>
    </w:rPr>
  </w:style>
  <w:style w:type="paragraph" w:customStyle="1" w:styleId="71">
    <w:name w:val="2"/>
    <w:basedOn w:val="1"/>
    <w:autoRedefine/>
    <w:qFormat/>
    <w:uiPriority w:val="0"/>
    <w:pPr>
      <w:adjustRightInd w:val="0"/>
      <w:spacing w:line="420" w:lineRule="atLeast"/>
      <w:ind w:left="1134" w:hanging="227"/>
      <w:textAlignment w:val="baseline"/>
    </w:pPr>
    <w:rPr>
      <w:kern w:val="0"/>
      <w:szCs w:val="20"/>
    </w:rPr>
  </w:style>
  <w:style w:type="paragraph" w:customStyle="1" w:styleId="72">
    <w:name w:val="表中"/>
    <w:basedOn w:val="1"/>
    <w:autoRedefine/>
    <w:qFormat/>
    <w:uiPriority w:val="0"/>
    <w:pPr>
      <w:adjustRightInd w:val="0"/>
      <w:spacing w:line="360" w:lineRule="atLeast"/>
      <w:jc w:val="center"/>
      <w:textAlignment w:val="baseline"/>
    </w:pPr>
    <w:rPr>
      <w:kern w:val="0"/>
      <w:szCs w:val="20"/>
    </w:rPr>
  </w:style>
  <w:style w:type="paragraph" w:customStyle="1" w:styleId="73">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74">
    <w:name w:val="Char Char Char Char Char Char"/>
    <w:basedOn w:val="1"/>
    <w:autoRedefine/>
    <w:qFormat/>
    <w:uiPriority w:val="0"/>
  </w:style>
  <w:style w:type="paragraph" w:customStyle="1" w:styleId="75">
    <w:name w:val="Char"/>
    <w:basedOn w:val="1"/>
    <w:autoRedefine/>
    <w:qFormat/>
    <w:uiPriority w:val="0"/>
  </w:style>
  <w:style w:type="paragraph" w:customStyle="1" w:styleId="76">
    <w:name w:val="Char1"/>
    <w:basedOn w:val="1"/>
    <w:autoRedefine/>
    <w:qFormat/>
    <w:uiPriority w:val="0"/>
  </w:style>
  <w:style w:type="paragraph" w:customStyle="1" w:styleId="77">
    <w:name w:val="Char2"/>
    <w:basedOn w:val="1"/>
    <w:autoRedefine/>
    <w:qFormat/>
    <w:uiPriority w:val="0"/>
  </w:style>
  <w:style w:type="paragraph" w:customStyle="1" w:styleId="78">
    <w:name w:val="Char Char Char Char Char Char Char Char Char Char Char Char Char Char Char Char Char Char1 Char Char Char Char"/>
    <w:basedOn w:val="1"/>
    <w:autoRedefine/>
    <w:qFormat/>
    <w:uiPriority w:val="0"/>
  </w:style>
  <w:style w:type="character" w:customStyle="1" w:styleId="79">
    <w:name w:val="文档结构图 字符"/>
    <w:link w:val="12"/>
    <w:autoRedefine/>
    <w:qFormat/>
    <w:uiPriority w:val="0"/>
    <w:rPr>
      <w:rFonts w:ascii="宋体"/>
      <w:kern w:val="2"/>
      <w:sz w:val="18"/>
      <w:szCs w:val="18"/>
    </w:rPr>
  </w:style>
  <w:style w:type="paragraph" w:customStyle="1" w:styleId="8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1">
    <w:name w:val="目录 21"/>
    <w:basedOn w:val="1"/>
    <w:next w:val="1"/>
    <w:autoRedefine/>
    <w:qFormat/>
    <w:uiPriority w:val="39"/>
    <w:pPr>
      <w:ind w:left="630" w:leftChars="200" w:hanging="210"/>
    </w:pPr>
    <w:rPr>
      <w:sz w:val="18"/>
      <w:szCs w:val="18"/>
    </w:rPr>
  </w:style>
  <w:style w:type="paragraph" w:customStyle="1" w:styleId="82">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目录 31"/>
    <w:basedOn w:val="1"/>
    <w:next w:val="1"/>
    <w:autoRedefine/>
    <w:unhideWhenUsed/>
    <w:qFormat/>
    <w:uiPriority w:val="39"/>
    <w:pPr>
      <w:widowControl/>
      <w:spacing w:after="100" w:line="276" w:lineRule="auto"/>
      <w:ind w:left="440"/>
      <w:jc w:val="left"/>
    </w:pPr>
    <w:rPr>
      <w:rFonts w:ascii="Calibri" w:hAnsi="Calibri"/>
      <w:kern w:val="0"/>
      <w:sz w:val="22"/>
      <w:szCs w:val="22"/>
    </w:rPr>
  </w:style>
  <w:style w:type="paragraph" w:customStyle="1" w:styleId="84">
    <w:name w:val="Char Char Char"/>
    <w:basedOn w:val="1"/>
    <w:autoRedefine/>
    <w:qFormat/>
    <w:uiPriority w:val="0"/>
    <w:rPr>
      <w:szCs w:val="20"/>
    </w:rPr>
  </w:style>
  <w:style w:type="paragraph" w:customStyle="1" w:styleId="85">
    <w:name w:val="Char Char Char1"/>
    <w:basedOn w:val="1"/>
    <w:autoRedefine/>
    <w:qFormat/>
    <w:uiPriority w:val="0"/>
    <w:rPr>
      <w:szCs w:val="20"/>
    </w:rPr>
  </w:style>
  <w:style w:type="character" w:customStyle="1" w:styleId="86">
    <w:name w:val="脚注文本 字符"/>
    <w:link w:val="26"/>
    <w:autoRedefine/>
    <w:qFormat/>
    <w:uiPriority w:val="0"/>
    <w:rPr>
      <w:sz w:val="18"/>
    </w:rPr>
  </w:style>
  <w:style w:type="character" w:customStyle="1" w:styleId="87">
    <w:name w:val="标题 2 字符"/>
    <w:link w:val="3"/>
    <w:autoRedefine/>
    <w:qFormat/>
    <w:uiPriority w:val="0"/>
    <w:rPr>
      <w:rFonts w:ascii="宋体" w:hAnsi="宋体" w:eastAsia="黑体"/>
      <w:bCs/>
      <w:i/>
      <w:iCs/>
      <w:kern w:val="2"/>
      <w:sz w:val="24"/>
    </w:rPr>
  </w:style>
  <w:style w:type="character" w:customStyle="1" w:styleId="88">
    <w:name w:val="H001 Char"/>
    <w:link w:val="89"/>
    <w:autoRedefine/>
    <w:qFormat/>
    <w:uiPriority w:val="0"/>
    <w:rPr>
      <w:rFonts w:eastAsia="黑体"/>
      <w:bCs/>
      <w:kern w:val="44"/>
      <w:sz w:val="24"/>
      <w:szCs w:val="44"/>
    </w:rPr>
  </w:style>
  <w:style w:type="paragraph" w:customStyle="1" w:styleId="89">
    <w:name w:val="H001"/>
    <w:basedOn w:val="2"/>
    <w:link w:val="88"/>
    <w:autoRedefine/>
    <w:qFormat/>
    <w:uiPriority w:val="0"/>
    <w:pPr>
      <w:spacing w:before="240" w:after="240" w:line="240" w:lineRule="exact"/>
    </w:pPr>
    <w:rPr>
      <w:rFonts w:eastAsia="黑体"/>
      <w:b w:val="0"/>
      <w:sz w:val="24"/>
    </w:rPr>
  </w:style>
  <w:style w:type="paragraph" w:customStyle="1" w:styleId="90">
    <w:name w:val="目录 41"/>
    <w:basedOn w:val="1"/>
    <w:next w:val="1"/>
    <w:autoRedefine/>
    <w:unhideWhenUsed/>
    <w:qFormat/>
    <w:uiPriority w:val="39"/>
    <w:pPr>
      <w:ind w:left="1260" w:leftChars="600"/>
    </w:pPr>
    <w:rPr>
      <w:rFonts w:ascii="Calibri" w:hAnsi="Calibri"/>
      <w:szCs w:val="22"/>
    </w:rPr>
  </w:style>
  <w:style w:type="paragraph" w:customStyle="1" w:styleId="91">
    <w:name w:val="目录 51"/>
    <w:basedOn w:val="1"/>
    <w:next w:val="1"/>
    <w:autoRedefine/>
    <w:unhideWhenUsed/>
    <w:qFormat/>
    <w:uiPriority w:val="39"/>
    <w:pPr>
      <w:ind w:left="1680" w:leftChars="800"/>
    </w:pPr>
    <w:rPr>
      <w:rFonts w:ascii="Calibri" w:hAnsi="Calibri"/>
      <w:szCs w:val="22"/>
    </w:rPr>
  </w:style>
  <w:style w:type="paragraph" w:customStyle="1" w:styleId="92">
    <w:name w:val="目录 61"/>
    <w:basedOn w:val="1"/>
    <w:next w:val="1"/>
    <w:autoRedefine/>
    <w:unhideWhenUsed/>
    <w:qFormat/>
    <w:uiPriority w:val="39"/>
    <w:pPr>
      <w:ind w:left="2100" w:leftChars="1000"/>
    </w:pPr>
    <w:rPr>
      <w:rFonts w:ascii="Calibri" w:hAnsi="Calibri"/>
      <w:szCs w:val="22"/>
    </w:rPr>
  </w:style>
  <w:style w:type="paragraph" w:customStyle="1" w:styleId="93">
    <w:name w:val="目录 71"/>
    <w:basedOn w:val="1"/>
    <w:next w:val="1"/>
    <w:autoRedefine/>
    <w:unhideWhenUsed/>
    <w:qFormat/>
    <w:uiPriority w:val="39"/>
    <w:pPr>
      <w:ind w:left="2520" w:leftChars="1200"/>
    </w:pPr>
    <w:rPr>
      <w:rFonts w:ascii="Calibri" w:hAnsi="Calibri"/>
      <w:szCs w:val="22"/>
    </w:rPr>
  </w:style>
  <w:style w:type="paragraph" w:customStyle="1" w:styleId="94">
    <w:name w:val="目录 81"/>
    <w:basedOn w:val="1"/>
    <w:next w:val="1"/>
    <w:autoRedefine/>
    <w:unhideWhenUsed/>
    <w:qFormat/>
    <w:uiPriority w:val="39"/>
    <w:pPr>
      <w:ind w:left="2940" w:leftChars="1400"/>
    </w:pPr>
    <w:rPr>
      <w:rFonts w:ascii="Calibri" w:hAnsi="Calibri"/>
      <w:szCs w:val="22"/>
    </w:rPr>
  </w:style>
  <w:style w:type="paragraph" w:customStyle="1" w:styleId="95">
    <w:name w:val="目录 91"/>
    <w:basedOn w:val="1"/>
    <w:next w:val="1"/>
    <w:autoRedefine/>
    <w:unhideWhenUsed/>
    <w:qFormat/>
    <w:uiPriority w:val="39"/>
    <w:pPr>
      <w:ind w:left="3360" w:leftChars="1600"/>
    </w:pPr>
    <w:rPr>
      <w:rFonts w:ascii="Calibri" w:hAnsi="Calibri"/>
      <w:szCs w:val="22"/>
    </w:rPr>
  </w:style>
  <w:style w:type="character" w:customStyle="1" w:styleId="96">
    <w:name w:val="脚注文本 字符1"/>
    <w:autoRedefine/>
    <w:semiHidden/>
    <w:qFormat/>
    <w:locked/>
    <w:uiPriority w:val="0"/>
    <w:rPr>
      <w:kern w:val="2"/>
      <w:sz w:val="18"/>
      <w:szCs w:val="18"/>
      <w:lang w:val="zh-CN" w:eastAsia="zh-CN"/>
    </w:rPr>
  </w:style>
  <w:style w:type="character" w:customStyle="1" w:styleId="97">
    <w:name w:val="标题 3 字符"/>
    <w:link w:val="4"/>
    <w:autoRedefine/>
    <w:qFormat/>
    <w:uiPriority w:val="0"/>
    <w:rPr>
      <w:b/>
      <w:sz w:val="32"/>
    </w:rPr>
  </w:style>
  <w:style w:type="character" w:customStyle="1" w:styleId="98">
    <w:name w:val="标题 1 字符"/>
    <w:link w:val="2"/>
    <w:autoRedefine/>
    <w:qFormat/>
    <w:uiPriority w:val="0"/>
    <w:rPr>
      <w:b/>
      <w:bCs/>
      <w:kern w:val="44"/>
      <w:sz w:val="44"/>
      <w:szCs w:val="44"/>
    </w:rPr>
  </w:style>
  <w:style w:type="character" w:customStyle="1" w:styleId="99">
    <w:name w:val="未处理的提及1"/>
    <w:autoRedefine/>
    <w:semiHidden/>
    <w:unhideWhenUsed/>
    <w:qFormat/>
    <w:uiPriority w:val="99"/>
    <w:rPr>
      <w:color w:val="808080"/>
      <w:shd w:val="clear" w:color="auto" w:fill="E6E6E6"/>
    </w:rPr>
  </w:style>
  <w:style w:type="character" w:customStyle="1" w:styleId="100">
    <w:name w:val="批注文字 字符"/>
    <w:link w:val="13"/>
    <w:autoRedefine/>
    <w:qFormat/>
    <w:uiPriority w:val="0"/>
    <w:rPr>
      <w:kern w:val="2"/>
      <w:sz w:val="21"/>
      <w:szCs w:val="24"/>
    </w:rPr>
  </w:style>
  <w:style w:type="character" w:customStyle="1" w:styleId="101">
    <w:name w:val="批注主题 字符"/>
    <w:link w:val="33"/>
    <w:autoRedefine/>
    <w:qFormat/>
    <w:uiPriority w:val="0"/>
    <w:rPr>
      <w:b/>
      <w:bCs/>
      <w:kern w:val="2"/>
      <w:sz w:val="21"/>
      <w:szCs w:val="24"/>
    </w:rPr>
  </w:style>
  <w:style w:type="character" w:customStyle="1" w:styleId="102">
    <w:name w:val="正文文本 3 字符"/>
    <w:link w:val="14"/>
    <w:autoRedefine/>
    <w:qFormat/>
    <w:uiPriority w:val="0"/>
    <w:rPr>
      <w:rFonts w:ascii="宋体"/>
      <w:kern w:val="2"/>
      <w:sz w:val="24"/>
    </w:rPr>
  </w:style>
  <w:style w:type="character" w:customStyle="1" w:styleId="103">
    <w:name w:val="页眉 字符1"/>
    <w:link w:val="24"/>
    <w:autoRedefine/>
    <w:qFormat/>
    <w:uiPriority w:val="0"/>
    <w:rPr>
      <w:kern w:val="2"/>
      <w:sz w:val="18"/>
      <w:szCs w:val="18"/>
    </w:rPr>
  </w:style>
  <w:style w:type="character" w:customStyle="1" w:styleId="104">
    <w:name w:val="脚注文本 字符2"/>
    <w:autoRedefine/>
    <w:qFormat/>
    <w:uiPriority w:val="0"/>
    <w:rPr>
      <w:sz w:val="18"/>
    </w:rPr>
  </w:style>
  <w:style w:type="character" w:customStyle="1" w:styleId="105">
    <w:name w:val="页眉 字符"/>
    <w:autoRedefine/>
    <w:qFormat/>
    <w:uiPriority w:val="99"/>
    <w:rPr>
      <w:sz w:val="18"/>
      <w:szCs w:val="18"/>
    </w:rPr>
  </w:style>
  <w:style w:type="paragraph" w:styleId="106">
    <w:name w:val="List Paragraph"/>
    <w:basedOn w:val="1"/>
    <w:autoRedefine/>
    <w:qFormat/>
    <w:uiPriority w:val="34"/>
    <w:pPr>
      <w:ind w:firstLine="420" w:firstLineChars="200"/>
    </w:pPr>
  </w:style>
  <w:style w:type="character" w:customStyle="1" w:styleId="107">
    <w:name w:val="正文文本缩进 字符"/>
    <w:link w:val="16"/>
    <w:autoRedefine/>
    <w:qFormat/>
    <w:uiPriority w:val="0"/>
    <w:rPr>
      <w:kern w:val="2"/>
      <w:sz w:val="21"/>
      <w:szCs w:val="24"/>
    </w:rPr>
  </w:style>
  <w:style w:type="paragraph" w:customStyle="1" w:styleId="108">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09">
    <w:name w:val="Unresolved Mention"/>
    <w:basedOn w:val="37"/>
    <w:autoRedefine/>
    <w:semiHidden/>
    <w:unhideWhenUsed/>
    <w:qFormat/>
    <w:uiPriority w:val="99"/>
    <w:rPr>
      <w:color w:val="605E5C"/>
      <w:shd w:val="clear" w:color="auto" w:fill="E1DFDD"/>
    </w:rPr>
  </w:style>
  <w:style w:type="paragraph" w:customStyle="1" w:styleId="110">
    <w:name w:val="WPSOffice手动目录 1"/>
    <w:autoRedefine/>
    <w:qFormat/>
    <w:uiPriority w:val="0"/>
    <w:pPr>
      <w:ind w:leftChars="0"/>
    </w:pPr>
    <w:rPr>
      <w:rFonts w:ascii="Times New Roman" w:hAnsi="Times New Roman" w:eastAsia="宋体" w:cs="Times New Roman"/>
      <w:sz w:val="20"/>
      <w:szCs w:val="20"/>
    </w:rPr>
  </w:style>
  <w:style w:type="character" w:customStyle="1" w:styleId="111">
    <w:name w:val="标题 3 Char"/>
    <w:link w:val="4"/>
    <w:autoRedefine/>
    <w:qFormat/>
    <w:uiPriority w:val="0"/>
    <w:rPr>
      <w:rFonts w:eastAsia="宋体"/>
      <w:b/>
      <w:sz w:val="32"/>
      <w:lang w:val="en-US" w:eastAsia="zh-CN" w:bidi="ar-SA"/>
    </w:rPr>
  </w:style>
  <w:style w:type="character" w:customStyle="1" w:styleId="112">
    <w:name w:val="first-child"/>
    <w:basedOn w:val="37"/>
    <w:autoRedefine/>
    <w:qFormat/>
    <w:uiPriority w:val="0"/>
  </w:style>
  <w:style w:type="character" w:customStyle="1" w:styleId="113">
    <w:name w:val="layui-layer-tabnow"/>
    <w:basedOn w:val="37"/>
    <w:autoRedefine/>
    <w:qFormat/>
    <w:uiPriority w:val="0"/>
    <w:rPr>
      <w:bdr w:val="single" w:color="CCCCCC" w:sz="2" w:space="0"/>
      <w:shd w:val="clear" w:fill="FFFFFF"/>
    </w:rPr>
  </w:style>
  <w:style w:type="paragraph" w:customStyle="1" w:styleId="114">
    <w:name w:val="A左边标题2"/>
    <w:basedOn w:val="2"/>
    <w:next w:val="1"/>
    <w:autoRedefine/>
    <w:qFormat/>
    <w:uiPriority w:val="0"/>
    <w:pPr>
      <w:spacing w:before="50" w:beforeLines="50" w:after="50" w:afterLines="50" w:line="360" w:lineRule="auto"/>
      <w:jc w:val="left"/>
    </w:pPr>
    <w:rPr>
      <w:rFonts w:ascii="宋体" w:hAnsi="宋体"/>
      <w:b w:val="0"/>
      <w:bCs w:val="0"/>
      <w:kern w:val="0"/>
      <w:sz w:val="21"/>
      <w:szCs w:val="21"/>
    </w:rPr>
  </w:style>
  <w:style w:type="paragraph" w:customStyle="1" w:styleId="115">
    <w:name w:val="技标1"/>
    <w:basedOn w:val="2"/>
    <w:autoRedefine/>
    <w:qFormat/>
    <w:uiPriority w:val="0"/>
    <w:pPr>
      <w:keepNext w:val="0"/>
      <w:keepLines w:val="0"/>
      <w:adjustRightInd w:val="0"/>
      <w:spacing w:before="720" w:beforeLines="0" w:after="120" w:afterLines="0" w:line="420" w:lineRule="atLeast"/>
      <w:jc w:val="center"/>
      <w:textAlignment w:val="baseline"/>
    </w:pPr>
    <w:rPr>
      <w:bCs w:val="0"/>
      <w:kern w:val="0"/>
      <w:sz w:val="32"/>
      <w:szCs w:val="20"/>
    </w:rPr>
  </w:style>
  <w:style w:type="character" w:customStyle="1" w:styleId="116">
    <w:name w:val="正文文本4"/>
    <w:basedOn w:val="117"/>
    <w:autoRedefine/>
    <w:qFormat/>
    <w:uiPriority w:val="0"/>
    <w:rPr>
      <w:rFonts w:ascii="MingLiU" w:hAnsi="MingLiU" w:eastAsia="MingLiU" w:cs="MingLiU"/>
      <w:color w:val="000000"/>
      <w:spacing w:val="0"/>
      <w:w w:val="100"/>
      <w:kern w:val="0"/>
      <w:position w:val="0"/>
      <w:sz w:val="23"/>
      <w:szCs w:val="23"/>
      <w:u w:val="none"/>
      <w:lang w:val="zh-TW"/>
    </w:rPr>
  </w:style>
  <w:style w:type="character" w:customStyle="1" w:styleId="117">
    <w:name w:val="正文文本_"/>
    <w:basedOn w:val="37"/>
    <w:link w:val="118"/>
    <w:autoRedefine/>
    <w:qFormat/>
    <w:uiPriority w:val="0"/>
    <w:rPr>
      <w:rFonts w:ascii="MingLiU" w:hAnsi="MingLiU" w:eastAsia="MingLiU" w:cs="MingLiU"/>
      <w:sz w:val="23"/>
      <w:szCs w:val="23"/>
    </w:rPr>
  </w:style>
  <w:style w:type="paragraph" w:customStyle="1" w:styleId="118">
    <w:name w:val="正文文本10"/>
    <w:basedOn w:val="1"/>
    <w:link w:val="117"/>
    <w:autoRedefine/>
    <w:qFormat/>
    <w:uiPriority w:val="0"/>
    <w:pPr>
      <w:shd w:val="clear" w:color="auto" w:fill="FFFFFF"/>
      <w:spacing w:line="420" w:lineRule="exact"/>
      <w:ind w:hanging="1260"/>
      <w:jc w:val="left"/>
    </w:pPr>
    <w:rPr>
      <w:rFonts w:ascii="MingLiU" w:hAnsi="MingLiU" w:eastAsia="MingLiU" w:cs="MingLiU"/>
      <w:sz w:val="23"/>
      <w:szCs w:val="23"/>
    </w:rPr>
  </w:style>
  <w:style w:type="paragraph" w:customStyle="1" w:styleId="119">
    <w:name w:val=" Char Char10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120">
    <w:name w:val="标题 #2"/>
    <w:basedOn w:val="1"/>
    <w:autoRedefine/>
    <w:qFormat/>
    <w:uiPriority w:val="0"/>
    <w:pPr>
      <w:shd w:val="clear" w:color="auto" w:fill="FFFFFF"/>
      <w:spacing w:after="720" w:line="0" w:lineRule="atLeast"/>
      <w:jc w:val="center"/>
      <w:outlineLvl w:val="1"/>
    </w:pPr>
    <w:rPr>
      <w:rFonts w:ascii="MingLiU" w:hAnsi="MingLiU" w:eastAsia="MingLiU"/>
      <w:spacing w:val="40"/>
      <w:kern w:val="0"/>
      <w:sz w:val="35"/>
      <w:szCs w:val="35"/>
    </w:rPr>
  </w:style>
  <w:style w:type="paragraph" w:customStyle="1" w:styleId="121">
    <w:name w:val="正文文本1"/>
    <w:basedOn w:val="1"/>
    <w:autoRedefine/>
    <w:qFormat/>
    <w:uiPriority w:val="0"/>
    <w:pPr>
      <w:shd w:val="clear" w:color="auto" w:fill="FFFFFF"/>
      <w:spacing w:before="720" w:line="398" w:lineRule="exact"/>
      <w:jc w:val="both"/>
    </w:pPr>
    <w:rPr>
      <w:rFonts w:ascii="MingLiU" w:hAnsi="MingLiU" w:eastAsia="MingLiU"/>
      <w:kern w:val="0"/>
      <w:sz w:val="22"/>
      <w:szCs w:val="22"/>
    </w:rPr>
  </w:style>
  <w:style w:type="character" w:customStyle="1" w:styleId="122">
    <w:name w:val="正文文本 + Times New Roman"/>
    <w:autoRedefine/>
    <w:qFormat/>
    <w:uiPriority w:val="0"/>
    <w:rPr>
      <w:rFonts w:ascii="Times New Roman" w:hAnsi="Times New Roman" w:eastAsia="Times New Roman" w:cs="Times New Roman"/>
      <w:color w:val="000000"/>
      <w:spacing w:val="0"/>
      <w:w w:val="100"/>
      <w:position w:val="0"/>
      <w:sz w:val="24"/>
      <w:szCs w:val="24"/>
      <w:lang w:val="en-US"/>
    </w:rPr>
  </w:style>
  <w:style w:type="paragraph" w:customStyle="1" w:styleId="123">
    <w:name w:val="正文文本 (5)"/>
    <w:basedOn w:val="1"/>
    <w:autoRedefine/>
    <w:qFormat/>
    <w:uiPriority w:val="0"/>
    <w:pPr>
      <w:shd w:val="clear" w:color="auto" w:fill="FFFFFF"/>
      <w:spacing w:line="398" w:lineRule="exact"/>
      <w:ind w:firstLine="480"/>
      <w:jc w:val="both"/>
    </w:pPr>
    <w:rPr>
      <w:rFonts w:ascii="Times New Roman" w:hAnsi="Times New Roman" w:eastAsia="Times New Roman"/>
      <w:kern w:val="0"/>
      <w:sz w:val="20"/>
      <w:szCs w:val="20"/>
    </w:rPr>
  </w:style>
  <w:style w:type="character" w:customStyle="1" w:styleId="124">
    <w:name w:val="正文文本 (5) + MingLiU"/>
    <w:autoRedefine/>
    <w:qFormat/>
    <w:uiPriority w:val="0"/>
    <w:rPr>
      <w:rFonts w:ascii="MingLiU" w:hAnsi="MingLiU" w:eastAsia="MingLiU" w:cs="MingLiU"/>
      <w:color w:val="000000"/>
      <w:spacing w:val="0"/>
      <w:w w:val="100"/>
      <w:position w:val="0"/>
      <w:sz w:val="22"/>
      <w:szCs w:val="22"/>
      <w:lang w:val="zh-TW"/>
    </w:rPr>
  </w:style>
  <w:style w:type="character" w:customStyle="1" w:styleId="125">
    <w:name w:val="标题 #3 + 间距 0 pt"/>
    <w:autoRedefine/>
    <w:qFormat/>
    <w:uiPriority w:val="0"/>
    <w:rPr>
      <w:rFonts w:ascii="MingLiU" w:hAnsi="MingLiU" w:eastAsia="MingLiU" w:cs="MingLiU"/>
      <w:color w:val="000000"/>
      <w:spacing w:val="0"/>
      <w:w w:val="100"/>
      <w:position w:val="0"/>
      <w:sz w:val="35"/>
      <w:szCs w:val="35"/>
      <w:lang w:val="zh-TW"/>
    </w:rPr>
  </w:style>
  <w:style w:type="character" w:customStyle="1" w:styleId="126">
    <w:name w:val="正文文本 + 10 pt3"/>
    <w:basedOn w:val="117"/>
    <w:autoRedefine/>
    <w:qFormat/>
    <w:uiPriority w:val="0"/>
    <w:rPr>
      <w:rFonts w:ascii="MingLiU" w:hAnsi="MingLiU" w:eastAsia="MingLiU" w:cs="MingLiU"/>
      <w:color w:val="000000"/>
      <w:spacing w:val="0"/>
      <w:w w:val="100"/>
      <w:kern w:val="0"/>
      <w:position w:val="0"/>
      <w:sz w:val="20"/>
      <w:szCs w:val="20"/>
      <w:lang w:val="zh-TW"/>
    </w:rPr>
  </w:style>
  <w:style w:type="paragraph" w:customStyle="1" w:styleId="127">
    <w:name w:val="表格标题2"/>
    <w:basedOn w:val="1"/>
    <w:autoRedefine/>
    <w:qFormat/>
    <w:uiPriority w:val="0"/>
    <w:pPr>
      <w:shd w:val="clear" w:color="auto" w:fill="FFFFFF"/>
      <w:spacing w:after="60" w:line="0" w:lineRule="atLeast"/>
    </w:pPr>
    <w:rPr>
      <w:rFonts w:ascii="MingLiU" w:hAnsi="MingLiU" w:eastAsia="MingLiU"/>
      <w:kern w:val="0"/>
      <w:sz w:val="20"/>
      <w:szCs w:val="20"/>
    </w:rPr>
  </w:style>
  <w:style w:type="character" w:customStyle="1" w:styleId="128">
    <w:name w:val="表格标题 + Times New Roman"/>
    <w:autoRedefine/>
    <w:qFormat/>
    <w:uiPriority w:val="0"/>
    <w:rPr>
      <w:rFonts w:ascii="Times New Roman" w:hAnsi="Times New Roman" w:eastAsia="Times New Roman" w:cs="Times New Roman"/>
      <w:color w:val="000000"/>
      <w:spacing w:val="0"/>
      <w:w w:val="100"/>
      <w:position w:val="0"/>
      <w:sz w:val="21"/>
      <w:szCs w:val="21"/>
      <w:lang w:val="zh-TW"/>
    </w:rPr>
  </w:style>
  <w:style w:type="character" w:customStyle="1" w:styleId="129">
    <w:name w:val="正文文本 + Times New Roman1"/>
    <w:basedOn w:val="117"/>
    <w:autoRedefine/>
    <w:qFormat/>
    <w:uiPriority w:val="0"/>
    <w:rPr>
      <w:rFonts w:ascii="Times New Roman" w:hAnsi="Times New Roman" w:eastAsia="Times New Roman" w:cs="Times New Roman"/>
      <w:color w:val="000000"/>
      <w:spacing w:val="0"/>
      <w:w w:val="100"/>
      <w:kern w:val="0"/>
      <w:position w:val="0"/>
      <w:sz w:val="21"/>
      <w:szCs w:val="21"/>
      <w:lang w:val="en-US"/>
    </w:rPr>
  </w:style>
  <w:style w:type="character" w:customStyle="1" w:styleId="130">
    <w:name w:val="正文文本 + 10 pt"/>
    <w:basedOn w:val="117"/>
    <w:autoRedefine/>
    <w:qFormat/>
    <w:uiPriority w:val="0"/>
    <w:rPr>
      <w:rFonts w:ascii="MingLiU" w:hAnsi="MingLiU" w:eastAsia="MingLiU" w:cs="MingLiU"/>
      <w:color w:val="000000"/>
      <w:spacing w:val="0"/>
      <w:w w:val="100"/>
      <w:kern w:val="0"/>
      <w:position w:val="0"/>
      <w:sz w:val="20"/>
      <w:szCs w:val="20"/>
      <w:u w:val="none"/>
      <w:lang w:val="zh-TW"/>
    </w:rPr>
  </w:style>
  <w:style w:type="character" w:customStyle="1" w:styleId="131">
    <w:name w:val="正文文本 + 10 pt31"/>
    <w:basedOn w:val="117"/>
    <w:autoRedefine/>
    <w:qFormat/>
    <w:uiPriority w:val="0"/>
    <w:rPr>
      <w:rFonts w:ascii="MingLiU" w:hAnsi="MingLiU" w:eastAsia="MingLiU" w:cs="MingLiU"/>
      <w:color w:val="000000"/>
      <w:spacing w:val="20"/>
      <w:w w:val="100"/>
      <w:kern w:val="0"/>
      <w:position w:val="0"/>
      <w:sz w:val="20"/>
      <w:szCs w:val="20"/>
      <w:lang w:val="zh-TW"/>
    </w:rPr>
  </w:style>
  <w:style w:type="character" w:customStyle="1" w:styleId="132">
    <w:name w:val="正文文本 + 10 pt11"/>
    <w:autoRedefine/>
    <w:qFormat/>
    <w:uiPriority w:val="0"/>
    <w:rPr>
      <w:rFonts w:ascii="MingLiU" w:hAnsi="MingLiU" w:eastAsia="MingLiU" w:cs="MingLiU"/>
      <w:color w:val="000000"/>
      <w:spacing w:val="20"/>
      <w:w w:val="100"/>
      <w:kern w:val="0"/>
      <w:position w:val="0"/>
      <w:sz w:val="20"/>
      <w:szCs w:val="20"/>
      <w:lang w:val="zh-TW"/>
    </w:rPr>
  </w:style>
  <w:style w:type="paragraph" w:customStyle="1" w:styleId="133">
    <w:name w:val="A居中标题"/>
    <w:basedOn w:val="1"/>
    <w:autoRedefine/>
    <w:qFormat/>
    <w:uiPriority w:val="0"/>
    <w:pPr>
      <w:spacing w:before="100" w:beforeLines="100" w:after="100" w:afterLines="100" w:line="360" w:lineRule="auto"/>
      <w:jc w:val="center"/>
    </w:pPr>
    <w:rPr>
      <w:rFonts w:ascii="宋体" w:hAnsi="宋体" w:eastAsia="宋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11480</Words>
  <Characters>12556</Characters>
  <Lines>1672</Lines>
  <Paragraphs>470</Paragraphs>
  <TotalTime>1</TotalTime>
  <ScaleCrop>false</ScaleCrop>
  <LinksUpToDate>false</LinksUpToDate>
  <CharactersWithSpaces>13193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2021-04-20T13:26:00Z</dcterms:created>
  <dc:creator>袁静</dc:creator>
  <cp:lastModifiedBy>Jun</cp:lastModifiedBy>
  <cp:lastPrinted>2022-09-22T07:41:00Z</cp:lastPrinted>
  <dcterms:modified xsi:type="dcterms:W3CDTF">2025-02-24T08:13:48Z</dcterms:modified>
  <dc:title>公路工程标准施工招标文件</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C261F27C89504D7F9A338D66C41B7EDD_13</vt:lpwstr>
  </property>
  <property fmtid="{D5CDD505-2E9C-101B-9397-08002B2CF9AE}" pid="4" name="KSOTemplateDocerSaveRecord">
    <vt:lpwstr>eyJoZGlkIjoiMmM4OGRiYmVjMzFhM2FiNGEyZWU1YWVlMDg4N2VmMWEiLCJ1c2VySWQiOiIyNTIwMjgwODYifQ==</vt:lpwstr>
  </property>
</Properties>
</file>