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4F0D">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宁夏</w:t>
      </w:r>
      <w:r>
        <w:rPr>
          <w:rFonts w:hint="eastAsia" w:ascii="方正小标宋简体" w:hAnsi="方正小标宋简体" w:eastAsia="方正小标宋简体" w:cs="方正小标宋简体"/>
          <w:color w:val="auto"/>
          <w:sz w:val="44"/>
          <w:szCs w:val="44"/>
          <w:lang w:eastAsia="zh-CN"/>
        </w:rPr>
        <w:t>回族自治区</w:t>
      </w:r>
      <w:r>
        <w:rPr>
          <w:rFonts w:hint="eastAsia" w:ascii="方正小标宋简体" w:hAnsi="方正小标宋简体" w:eastAsia="方正小标宋简体" w:cs="方正小标宋简体"/>
          <w:color w:val="auto"/>
          <w:sz w:val="44"/>
          <w:szCs w:val="44"/>
        </w:rPr>
        <w:t>公路工程工地试验室</w:t>
      </w:r>
    </w:p>
    <w:p w14:paraId="30E3279B">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管理办法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修订稿</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14:paraId="2A812696">
      <w:pPr>
        <w:pStyle w:val="2"/>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color w:val="auto"/>
        </w:rPr>
      </w:pPr>
    </w:p>
    <w:p w14:paraId="7F9748FA">
      <w:pPr>
        <w:pStyle w:val="2"/>
        <w:keepNext w:val="0"/>
        <w:keepLines w:val="0"/>
        <w:pageBreakBefore w:val="0"/>
        <w:widowControl w:val="0"/>
        <w:numPr>
          <w:ilvl w:val="0"/>
          <w:numId w:val="1"/>
        </w:numPr>
        <w:kinsoku/>
        <w:wordWrap/>
        <w:overflowPunct/>
        <w:topLinePunct w:val="0"/>
        <w:autoSpaceDE/>
        <w:autoSpaceDN/>
        <w:bidi w:val="0"/>
        <w:adjustRightInd/>
        <w:snapToGrid w:val="0"/>
        <w:spacing w:before="0" w:after="0" w:line="580" w:lineRule="exact"/>
        <w:textAlignment w:val="auto"/>
        <w:rPr>
          <w:rFonts w:hint="eastAsia"/>
          <w:color w:val="auto"/>
        </w:rPr>
      </w:pPr>
      <w:r>
        <w:rPr>
          <w:rFonts w:hint="eastAsia"/>
          <w:color w:val="auto"/>
        </w:rPr>
        <w:t>总  则</w:t>
      </w:r>
    </w:p>
    <w:p w14:paraId="0F4D83D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pPr>
    </w:p>
    <w:p w14:paraId="3A6D077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cs="仿宋_GB2312"/>
          <w:color w:val="auto"/>
          <w:highlight w:val="none"/>
        </w:rPr>
      </w:pPr>
      <w:r>
        <w:rPr>
          <w:rFonts w:hint="eastAsia" w:ascii="仿宋_GB2312" w:hAnsi="仿宋_GB2312" w:cs="仿宋_GB2312"/>
          <w:b/>
          <w:bCs/>
          <w:color w:val="auto"/>
        </w:rPr>
        <w:t>第一条</w:t>
      </w:r>
      <w:r>
        <w:rPr>
          <w:rFonts w:hint="eastAsia" w:ascii="仿宋_GB2312" w:hAnsi="仿宋_GB2312" w:cs="仿宋_GB2312"/>
          <w:color w:val="auto"/>
        </w:rPr>
        <w:t xml:space="preserve"> 为规范公路工程</w:t>
      </w:r>
      <w:r>
        <w:rPr>
          <w:rFonts w:hint="eastAsia" w:ascii="仿宋_GB2312" w:hAnsi="仿宋_GB2312" w:cs="仿宋_GB2312"/>
          <w:color w:val="auto"/>
          <w:lang w:eastAsia="zh-CN"/>
        </w:rPr>
        <w:t>质量检测</w:t>
      </w:r>
      <w:r>
        <w:rPr>
          <w:rFonts w:hint="eastAsia" w:ascii="仿宋_GB2312" w:hAnsi="仿宋_GB2312" w:cs="仿宋_GB2312"/>
          <w:color w:val="auto"/>
        </w:rPr>
        <w:t>活动，提高</w:t>
      </w:r>
      <w:r>
        <w:rPr>
          <w:rFonts w:hint="eastAsia" w:ascii="仿宋_GB2312" w:hAnsi="仿宋_GB2312" w:cs="仿宋_GB2312"/>
          <w:color w:val="auto"/>
          <w:lang w:eastAsia="zh-CN"/>
        </w:rPr>
        <w:t>质量检测</w:t>
      </w:r>
      <w:r>
        <w:rPr>
          <w:rFonts w:hint="eastAsia" w:ascii="仿宋_GB2312" w:hAnsi="仿宋_GB2312" w:cs="仿宋_GB2312"/>
          <w:color w:val="auto"/>
        </w:rPr>
        <w:t>管理水平，保证公路建设</w:t>
      </w:r>
      <w:r>
        <w:rPr>
          <w:rFonts w:hint="eastAsia" w:ascii="仿宋_GB2312" w:hAnsi="仿宋_GB2312" w:cs="仿宋_GB2312"/>
          <w:color w:val="auto"/>
          <w:highlight w:val="none"/>
        </w:rPr>
        <w:t>项目工地试验室检测数据科学、客观、公正、准确，确保工程质量</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根据《公路水运工程</w:t>
      </w:r>
      <w:r>
        <w:rPr>
          <w:rFonts w:hint="eastAsia" w:ascii="仿宋_GB2312" w:hAnsi="仿宋_GB2312" w:cs="仿宋_GB2312"/>
          <w:color w:val="auto"/>
          <w:highlight w:val="none"/>
          <w:lang w:val="en-US" w:eastAsia="zh-CN"/>
        </w:rPr>
        <w:t>质量</w:t>
      </w:r>
      <w:r>
        <w:rPr>
          <w:rFonts w:hint="eastAsia" w:ascii="仿宋_GB2312" w:hAnsi="仿宋_GB2312" w:cs="仿宋_GB2312"/>
          <w:color w:val="auto"/>
          <w:highlight w:val="none"/>
        </w:rPr>
        <w:t>检测管理办法》</w:t>
      </w:r>
      <w:r>
        <w:rPr>
          <w:rFonts w:hint="eastAsia" w:ascii="仿宋_GB2312" w:hAnsi="仿宋_GB2312" w:cs="仿宋_GB2312"/>
          <w:color w:val="auto"/>
          <w:highlight w:val="none"/>
          <w:lang w:eastAsia="zh-CN"/>
        </w:rPr>
        <w:t>（交通运输部令</w:t>
      </w:r>
      <w:r>
        <w:rPr>
          <w:rFonts w:hint="eastAsia" w:ascii="仿宋_GB2312" w:hAnsi="仿宋_GB2312" w:cs="仿宋_GB2312"/>
          <w:color w:val="auto"/>
          <w:highlight w:val="none"/>
          <w:lang w:val="en-US" w:eastAsia="zh-CN"/>
        </w:rPr>
        <w:t>2023年第9号</w:t>
      </w:r>
      <w:r>
        <w:rPr>
          <w:rFonts w:hint="eastAsia" w:ascii="仿宋_GB2312" w:hAnsi="仿宋_GB2312" w:cs="仿宋_GB2312"/>
          <w:color w:val="auto"/>
          <w:highlight w:val="none"/>
          <w:lang w:eastAsia="zh-CN"/>
        </w:rPr>
        <w:t>）、</w:t>
      </w:r>
      <w:r>
        <w:rPr>
          <w:rFonts w:hint="eastAsia" w:ascii="仿宋_GB2312" w:hAnsi="楷体" w:eastAsia="仿宋_GB2312" w:cs="仿宋_GB2312"/>
          <w:color w:val="000000"/>
          <w:sz w:val="32"/>
          <w:szCs w:val="32"/>
          <w:highlight w:val="none"/>
          <w:lang w:eastAsia="zh-CN"/>
        </w:rPr>
        <w:t>交通运输部关于公布《公路水运工程</w:t>
      </w:r>
      <w:r>
        <w:rPr>
          <w:rFonts w:hint="eastAsia" w:ascii="仿宋_GB2312" w:hAnsi="楷体" w:cs="仿宋_GB2312"/>
          <w:color w:val="000000"/>
          <w:sz w:val="32"/>
          <w:szCs w:val="32"/>
          <w:highlight w:val="none"/>
          <w:lang w:val="en-US" w:eastAsia="zh-CN"/>
        </w:rPr>
        <w:t>质量</w:t>
      </w:r>
      <w:r>
        <w:rPr>
          <w:rFonts w:hint="eastAsia" w:ascii="仿宋_GB2312" w:hAnsi="楷体" w:eastAsia="仿宋_GB2312" w:cs="仿宋_GB2312"/>
          <w:color w:val="000000"/>
          <w:sz w:val="32"/>
          <w:szCs w:val="32"/>
          <w:highlight w:val="none"/>
          <w:lang w:eastAsia="zh-CN"/>
        </w:rPr>
        <w:t>检测机构</w:t>
      </w:r>
      <w:r>
        <w:rPr>
          <w:rFonts w:hint="eastAsia" w:ascii="仿宋_GB2312" w:hAnsi="楷体" w:cs="仿宋_GB2312"/>
          <w:color w:val="000000"/>
          <w:sz w:val="32"/>
          <w:szCs w:val="32"/>
          <w:highlight w:val="none"/>
          <w:lang w:val="en-US" w:eastAsia="zh-CN"/>
        </w:rPr>
        <w:t>资质</w:t>
      </w:r>
      <w:r>
        <w:rPr>
          <w:rFonts w:hint="eastAsia" w:ascii="仿宋_GB2312" w:hAnsi="楷体" w:eastAsia="仿宋_GB2312" w:cs="仿宋_GB2312"/>
          <w:color w:val="000000"/>
          <w:sz w:val="32"/>
          <w:szCs w:val="32"/>
          <w:highlight w:val="none"/>
          <w:lang w:eastAsia="zh-CN"/>
        </w:rPr>
        <w:t>等级</w:t>
      </w:r>
      <w:r>
        <w:rPr>
          <w:rFonts w:hint="eastAsia" w:ascii="仿宋_GB2312" w:hAnsi="楷体" w:cs="仿宋_GB2312"/>
          <w:color w:val="000000"/>
          <w:sz w:val="32"/>
          <w:szCs w:val="32"/>
          <w:highlight w:val="none"/>
          <w:lang w:val="en-US" w:eastAsia="zh-CN"/>
        </w:rPr>
        <w:t>条件</w:t>
      </w:r>
      <w:r>
        <w:rPr>
          <w:rFonts w:hint="eastAsia" w:ascii="仿宋_GB2312" w:hAnsi="楷体" w:eastAsia="仿宋_GB2312" w:cs="仿宋_GB2312"/>
          <w:color w:val="000000"/>
          <w:sz w:val="32"/>
          <w:szCs w:val="32"/>
          <w:highlight w:val="none"/>
          <w:lang w:eastAsia="zh-CN"/>
        </w:rPr>
        <w:t>》及《公路水运工程</w:t>
      </w:r>
      <w:r>
        <w:rPr>
          <w:rFonts w:hint="eastAsia" w:ascii="仿宋_GB2312" w:hAnsi="楷体" w:cs="仿宋_GB2312"/>
          <w:color w:val="000000"/>
          <w:sz w:val="32"/>
          <w:szCs w:val="32"/>
          <w:highlight w:val="none"/>
          <w:lang w:val="en-US" w:eastAsia="zh-CN"/>
        </w:rPr>
        <w:t>质量</w:t>
      </w:r>
      <w:r>
        <w:rPr>
          <w:rFonts w:hint="eastAsia" w:ascii="仿宋_GB2312" w:hAnsi="楷体" w:eastAsia="仿宋_GB2312" w:cs="仿宋_GB2312"/>
          <w:color w:val="000000"/>
          <w:sz w:val="32"/>
          <w:szCs w:val="32"/>
          <w:highlight w:val="none"/>
          <w:lang w:eastAsia="zh-CN"/>
        </w:rPr>
        <w:t>检测机构</w:t>
      </w:r>
      <w:r>
        <w:rPr>
          <w:rFonts w:hint="eastAsia" w:ascii="仿宋_GB2312" w:hAnsi="楷体" w:cs="仿宋_GB2312"/>
          <w:color w:val="000000"/>
          <w:sz w:val="32"/>
          <w:szCs w:val="32"/>
          <w:highlight w:val="none"/>
          <w:lang w:val="en-US" w:eastAsia="zh-CN"/>
        </w:rPr>
        <w:t>资质审批专技技术评审工作程序</w:t>
      </w:r>
      <w:r>
        <w:rPr>
          <w:rFonts w:hint="eastAsia" w:ascii="仿宋_GB2312" w:hAnsi="楷体" w:eastAsia="仿宋_GB2312" w:cs="仿宋_GB2312"/>
          <w:color w:val="000000"/>
          <w:sz w:val="32"/>
          <w:szCs w:val="32"/>
          <w:highlight w:val="none"/>
          <w:lang w:eastAsia="zh-CN"/>
        </w:rPr>
        <w:t>》的通知（交安监发</w:t>
      </w:r>
      <w:r>
        <w:rPr>
          <w:rFonts w:hint="eastAsia" w:ascii="仿宋_GB2312" w:hAnsi="楷体" w:eastAsia="仿宋_GB2312" w:cs="仿宋_GB2312"/>
          <w:color w:val="000000"/>
          <w:sz w:val="32"/>
          <w:szCs w:val="32"/>
          <w:highlight w:val="none"/>
        </w:rPr>
        <w:t>〔20</w:t>
      </w:r>
      <w:r>
        <w:rPr>
          <w:rFonts w:hint="eastAsia" w:ascii="仿宋_GB2312" w:hAnsi="楷体" w:cs="仿宋_GB2312"/>
          <w:color w:val="000000"/>
          <w:sz w:val="32"/>
          <w:szCs w:val="32"/>
          <w:highlight w:val="none"/>
          <w:lang w:val="en-US" w:eastAsia="zh-CN"/>
        </w:rPr>
        <w:t>23</w:t>
      </w:r>
      <w:r>
        <w:rPr>
          <w:rFonts w:hint="eastAsia" w:ascii="仿宋_GB2312" w:hAnsi="楷体" w:eastAsia="仿宋_GB2312" w:cs="仿宋_GB2312"/>
          <w:color w:val="000000"/>
          <w:sz w:val="32"/>
          <w:szCs w:val="32"/>
          <w:highlight w:val="none"/>
        </w:rPr>
        <w:t>〕</w:t>
      </w:r>
      <w:r>
        <w:rPr>
          <w:rFonts w:hint="eastAsia" w:ascii="仿宋_GB2312" w:hAnsi="楷体" w:eastAsia="仿宋_GB2312" w:cs="仿宋_GB2312"/>
          <w:color w:val="000000"/>
          <w:sz w:val="32"/>
          <w:szCs w:val="32"/>
          <w:highlight w:val="none"/>
          <w:lang w:val="en-US" w:eastAsia="zh-CN"/>
        </w:rPr>
        <w:t>1</w:t>
      </w:r>
      <w:r>
        <w:rPr>
          <w:rFonts w:hint="eastAsia" w:ascii="仿宋_GB2312" w:hAnsi="楷体" w:cs="仿宋_GB2312"/>
          <w:color w:val="000000"/>
          <w:sz w:val="32"/>
          <w:szCs w:val="32"/>
          <w:highlight w:val="none"/>
          <w:lang w:val="en-US" w:eastAsia="zh-CN"/>
        </w:rPr>
        <w:t>40</w:t>
      </w:r>
      <w:r>
        <w:rPr>
          <w:rFonts w:hint="eastAsia" w:ascii="仿宋_GB2312" w:hAnsi="楷体" w:eastAsia="仿宋_GB2312" w:cs="仿宋_GB2312"/>
          <w:color w:val="000000"/>
          <w:sz w:val="32"/>
          <w:szCs w:val="32"/>
          <w:highlight w:val="none"/>
          <w:lang w:val="en-US" w:eastAsia="zh-CN"/>
        </w:rPr>
        <w:t>号</w:t>
      </w:r>
      <w:r>
        <w:rPr>
          <w:rFonts w:hint="eastAsia" w:ascii="仿宋_GB2312" w:hAnsi="楷体" w:eastAsia="仿宋_GB2312" w:cs="仿宋_GB2312"/>
          <w:color w:val="000000"/>
          <w:sz w:val="32"/>
          <w:szCs w:val="32"/>
          <w:highlight w:val="none"/>
          <w:lang w:eastAsia="zh-CN"/>
        </w:rPr>
        <w:t>）</w:t>
      </w:r>
      <w:r>
        <w:rPr>
          <w:rFonts w:hint="eastAsia" w:ascii="仿宋_GB2312" w:hAnsi="楷体" w:cs="仿宋_GB2312"/>
          <w:color w:val="000000"/>
          <w:sz w:val="32"/>
          <w:szCs w:val="32"/>
          <w:highlight w:val="none"/>
          <w:lang w:eastAsia="zh-CN"/>
        </w:rPr>
        <w:t>、</w:t>
      </w:r>
      <w:r>
        <w:rPr>
          <w:rFonts w:hint="eastAsia" w:ascii="仿宋_GB2312" w:hAnsi="楷体" w:eastAsia="仿宋_GB2312" w:cs="仿宋_GB2312"/>
          <w:color w:val="000000"/>
          <w:sz w:val="32"/>
          <w:szCs w:val="32"/>
          <w:highlight w:val="none"/>
        </w:rPr>
        <w:t>《交通运输部关于印发〈公路水运工程</w:t>
      </w:r>
      <w:r>
        <w:rPr>
          <w:rFonts w:hint="eastAsia" w:ascii="仿宋_GB2312" w:hAnsi="楷体" w:cs="仿宋_GB2312"/>
          <w:color w:val="000000"/>
          <w:sz w:val="32"/>
          <w:szCs w:val="32"/>
          <w:highlight w:val="none"/>
          <w:lang w:eastAsia="zh-CN"/>
        </w:rPr>
        <w:t>质量检测</w:t>
      </w:r>
      <w:r>
        <w:rPr>
          <w:rFonts w:hint="eastAsia" w:ascii="仿宋_GB2312" w:hAnsi="楷体" w:eastAsia="仿宋_GB2312" w:cs="仿宋_GB2312"/>
          <w:color w:val="000000"/>
          <w:sz w:val="32"/>
          <w:szCs w:val="32"/>
          <w:highlight w:val="none"/>
        </w:rPr>
        <w:t>信用评价办法〉的通知》（交安监发〔2018〕78号）</w:t>
      </w:r>
      <w:r>
        <w:rPr>
          <w:rFonts w:hint="eastAsia" w:ascii="仿宋_GB2312" w:hAnsi="仿宋_GB2312" w:cs="仿宋_GB2312"/>
          <w:color w:val="auto"/>
          <w:highlight w:val="none"/>
        </w:rPr>
        <w:t>等</w:t>
      </w:r>
      <w:r>
        <w:rPr>
          <w:rFonts w:hint="eastAsia" w:ascii="仿宋_GB2312" w:hAnsi="仿宋_GB2312" w:cs="仿宋_GB2312"/>
          <w:color w:val="auto"/>
          <w:highlight w:val="none"/>
          <w:lang w:eastAsia="zh-CN"/>
        </w:rPr>
        <w:t>文件要求</w:t>
      </w:r>
      <w:r>
        <w:rPr>
          <w:rFonts w:hint="eastAsia" w:ascii="仿宋_GB2312" w:hAnsi="仿宋_GB2312" w:cs="仿宋_GB2312"/>
          <w:color w:val="auto"/>
          <w:highlight w:val="none"/>
        </w:rPr>
        <w:t>，结合宁夏实际情况，制定本办法。</w:t>
      </w:r>
    </w:p>
    <w:p w14:paraId="6277F0A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s="仿宋_GB2312"/>
          <w:strike/>
          <w:color w:val="0000FF"/>
          <w:highlight w:val="none"/>
        </w:rPr>
      </w:pPr>
      <w:r>
        <w:rPr>
          <w:rFonts w:hint="eastAsia" w:ascii="仿宋_GB2312" w:hAnsi="仿宋_GB2312" w:cs="仿宋_GB2312"/>
          <w:b/>
          <w:bCs/>
          <w:color w:val="auto"/>
          <w:highlight w:val="none"/>
        </w:rPr>
        <w:t>第二条</w:t>
      </w:r>
      <w:r>
        <w:rPr>
          <w:rFonts w:hint="eastAsia" w:ascii="仿宋_GB2312" w:hAnsi="仿宋_GB2312" w:cs="仿宋_GB2312"/>
          <w:color w:val="auto"/>
          <w:highlight w:val="none"/>
        </w:rPr>
        <w:t xml:space="preserve"> 宁夏回族自治区公路工程建设项目工地试验室管理，适用本办法。本办法所</w:t>
      </w:r>
      <w:r>
        <w:rPr>
          <w:rFonts w:hint="eastAsia" w:ascii="仿宋_GB2312" w:hAnsi="仿宋_GB2312" w:cs="仿宋_GB2312"/>
          <w:color w:val="auto"/>
          <w:highlight w:val="none"/>
          <w:lang w:eastAsia="zh-CN"/>
        </w:rPr>
        <w:t>称</w:t>
      </w:r>
      <w:r>
        <w:rPr>
          <w:rFonts w:hint="eastAsia" w:ascii="仿宋_GB2312" w:hAnsi="仿宋_GB2312" w:cs="仿宋_GB2312"/>
          <w:color w:val="auto"/>
          <w:highlight w:val="none"/>
        </w:rPr>
        <w:t>工地试验室，是指宁夏回族自治区新建、改建、扩建等高速公路、</w:t>
      </w:r>
      <w:r>
        <w:rPr>
          <w:rFonts w:hint="eastAsia" w:ascii="仿宋_GB2312" w:hAnsi="仿宋_GB2312" w:cs="仿宋_GB2312"/>
          <w:color w:val="auto"/>
          <w:highlight w:val="none"/>
          <w:lang w:eastAsia="zh-CN"/>
        </w:rPr>
        <w:t>普通</w:t>
      </w:r>
      <w:r>
        <w:rPr>
          <w:rFonts w:hint="eastAsia" w:ascii="仿宋_GB2312" w:hAnsi="仿宋_GB2312" w:cs="仿宋_GB2312"/>
          <w:color w:val="auto"/>
          <w:highlight w:val="none"/>
        </w:rPr>
        <w:t>国省干线建设项目（含连接线）的监理中心试验室、施工单位工地试验室、项目法人</w:t>
      </w:r>
      <w:r>
        <w:rPr>
          <w:rFonts w:hint="eastAsia" w:ascii="仿宋_GB2312" w:hAnsi="仿宋_GB2312" w:cs="仿宋_GB2312"/>
          <w:color w:val="auto"/>
          <w:highlight w:val="none"/>
          <w:lang w:eastAsia="zh-CN"/>
        </w:rPr>
        <w:t>路面</w:t>
      </w:r>
      <w:r>
        <w:rPr>
          <w:rFonts w:hint="eastAsia" w:ascii="仿宋_GB2312" w:hAnsi="仿宋_GB2312" w:cs="仿宋_GB2312"/>
          <w:color w:val="auto"/>
          <w:highlight w:val="none"/>
        </w:rPr>
        <w:t>咨询试验室、业主第三方检测试验室以及为公路工程建设项目提供成品梁板的梁板预制场工地试验室。养护工程</w:t>
      </w:r>
      <w:r>
        <w:rPr>
          <w:rFonts w:ascii="仿宋_GB2312" w:hAnsi="仿宋_GB2312" w:cs="仿宋_GB2312"/>
          <w:color w:val="auto"/>
          <w:highlight w:val="none"/>
        </w:rPr>
        <w:t>和农村公路</w:t>
      </w:r>
      <w:r>
        <w:rPr>
          <w:rFonts w:hint="eastAsia" w:ascii="仿宋_GB2312" w:hAnsi="仿宋_GB2312" w:cs="仿宋_GB2312"/>
          <w:color w:val="auto"/>
          <w:highlight w:val="none"/>
          <w:lang w:eastAsia="zh-CN"/>
        </w:rPr>
        <w:t>可根据工程地点、规模、技术特点等实际情况参照执行。</w:t>
      </w:r>
    </w:p>
    <w:p w14:paraId="0915632F">
      <w:pPr>
        <w:pStyle w:val="18"/>
        <w:keepNext w:val="0"/>
        <w:keepLines w:val="0"/>
        <w:pageBreakBefore w:val="0"/>
        <w:widowControl w:val="0"/>
        <w:kinsoku/>
        <w:wordWrap/>
        <w:overflowPunct/>
        <w:topLinePunct w:val="0"/>
        <w:autoSpaceDE/>
        <w:autoSpaceDN/>
        <w:bidi w:val="0"/>
        <w:adjustRightInd/>
        <w:snapToGrid w:val="0"/>
        <w:spacing w:line="580" w:lineRule="exact"/>
        <w:ind w:firstLine="643"/>
        <w:jc w:val="both"/>
        <w:textAlignment w:val="auto"/>
        <w:rPr>
          <w:rFonts w:hint="eastAsia" w:ascii="仿宋_GB2312" w:eastAsia="仿宋_GB2312"/>
          <w:b/>
          <w:bCs/>
          <w:color w:val="0000FF"/>
          <w:szCs w:val="32"/>
          <w:highlight w:val="none"/>
          <w:lang w:eastAsia="zh-CN"/>
        </w:rPr>
      </w:pPr>
      <w:r>
        <w:rPr>
          <w:rFonts w:hint="eastAsia" w:ascii="仿宋_GB2312" w:hAnsi="仿宋_GB2312" w:cs="仿宋_GB2312"/>
          <w:b/>
          <w:bCs/>
          <w:color w:val="auto"/>
          <w:highlight w:val="none"/>
        </w:rPr>
        <w:t>第</w:t>
      </w:r>
      <w:r>
        <w:rPr>
          <w:rFonts w:hint="eastAsia" w:ascii="仿宋_GB2312" w:hAnsi="仿宋_GB2312" w:cs="仿宋_GB2312"/>
          <w:b/>
          <w:bCs/>
          <w:color w:val="auto"/>
          <w:highlight w:val="none"/>
          <w:lang w:eastAsia="zh-CN"/>
        </w:rPr>
        <w:t>三</w:t>
      </w:r>
      <w:r>
        <w:rPr>
          <w:rFonts w:hint="eastAsia" w:ascii="仿宋_GB2312" w:hAnsi="仿宋_GB2312" w:cs="仿宋_GB2312"/>
          <w:b/>
          <w:bCs/>
          <w:color w:val="auto"/>
          <w:highlight w:val="none"/>
        </w:rPr>
        <w:t>条</w:t>
      </w:r>
      <w:r>
        <w:rPr>
          <w:rFonts w:hint="eastAsia" w:ascii="仿宋_GB2312" w:hAnsi="仿宋_GB2312" w:cs="仿宋_GB2312"/>
          <w:color w:val="auto"/>
          <w:highlight w:val="none"/>
        </w:rPr>
        <w:t xml:space="preserve"> 工地试验室</w:t>
      </w:r>
      <w:r>
        <w:rPr>
          <w:rFonts w:hint="eastAsia" w:ascii="仿宋_GB2312" w:hAnsi="仿宋_GB2312" w:cs="仿宋_GB2312"/>
          <w:color w:val="auto"/>
          <w:highlight w:val="none"/>
          <w:lang w:eastAsia="zh-CN"/>
        </w:rPr>
        <w:t>实行备案制。</w:t>
      </w:r>
      <w:r>
        <w:rPr>
          <w:rFonts w:hint="eastAsia" w:ascii="仿宋_GB2312" w:hAnsi="仿宋"/>
          <w:color w:val="auto"/>
          <w:szCs w:val="32"/>
          <w:highlight w:val="none"/>
        </w:rPr>
        <w:t>由建设单位负责工地试验室备案管理，宁夏公路水运工程质量鉴定中心（以下简称质量鉴定中心）</w:t>
      </w:r>
      <w:r>
        <w:rPr>
          <w:rFonts w:hint="eastAsia" w:ascii="仿宋_GB2312" w:hAnsi="仿宋"/>
          <w:color w:val="auto"/>
          <w:szCs w:val="32"/>
          <w:highlight w:val="none"/>
          <w:lang w:eastAsia="zh-CN"/>
        </w:rPr>
        <w:t>对备案情况进行核查。由</w:t>
      </w:r>
      <w:r>
        <w:rPr>
          <w:rFonts w:hint="eastAsia" w:ascii="仿宋_GB2312" w:hAnsi="仿宋_GB2312" w:cs="仿宋_GB2312"/>
          <w:color w:val="auto"/>
          <w:highlight w:val="none"/>
        </w:rPr>
        <w:t>质量鉴定中心</w:t>
      </w:r>
      <w:r>
        <w:rPr>
          <w:rFonts w:hint="eastAsia" w:ascii="仿宋_GB2312" w:hAnsi="仿宋_GB2312" w:cs="仿宋_GB2312"/>
          <w:color w:val="auto"/>
          <w:highlight w:val="none"/>
          <w:lang w:eastAsia="zh-CN"/>
        </w:rPr>
        <w:t>负责</w:t>
      </w:r>
      <w:r>
        <w:rPr>
          <w:rFonts w:hint="eastAsia" w:ascii="仿宋_GB2312" w:hAnsi="仿宋_GB2312" w:cs="仿宋_GB2312"/>
          <w:color w:val="auto"/>
          <w:highlight w:val="none"/>
        </w:rPr>
        <w:t>为公路工程建设项目提供成品梁板的预制场试验室</w:t>
      </w:r>
      <w:r>
        <w:rPr>
          <w:rFonts w:hint="eastAsia" w:ascii="仿宋_GB2312" w:hAnsi="仿宋_GB2312" w:cs="仿宋_GB2312"/>
          <w:color w:val="auto"/>
          <w:highlight w:val="none"/>
          <w:lang w:eastAsia="zh-CN"/>
        </w:rPr>
        <w:t>的</w:t>
      </w:r>
      <w:r>
        <w:rPr>
          <w:rFonts w:hint="eastAsia" w:ascii="仿宋_GB2312" w:hAnsi="仿宋_GB2312" w:cs="仿宋_GB2312"/>
          <w:color w:val="auto"/>
          <w:highlight w:val="none"/>
        </w:rPr>
        <w:t>备案</w:t>
      </w:r>
      <w:r>
        <w:rPr>
          <w:rFonts w:hint="eastAsia" w:ascii="仿宋_GB2312" w:hAnsi="仿宋_GB2312" w:cs="仿宋_GB2312"/>
          <w:color w:val="auto"/>
          <w:highlight w:val="none"/>
          <w:lang w:eastAsia="zh-CN"/>
        </w:rPr>
        <w:t>管理。</w:t>
      </w:r>
    </w:p>
    <w:p w14:paraId="6027CD8B">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s="仿宋_GB2312"/>
          <w:color w:val="auto"/>
          <w:highlight w:val="none"/>
        </w:rPr>
      </w:pPr>
      <w:r>
        <w:rPr>
          <w:rFonts w:hint="eastAsia" w:ascii="仿宋_GB2312"/>
          <w:b/>
          <w:bCs/>
          <w:color w:val="auto"/>
          <w:szCs w:val="32"/>
          <w:highlight w:val="none"/>
        </w:rPr>
        <w:t>第</w:t>
      </w:r>
      <w:r>
        <w:rPr>
          <w:rFonts w:hint="eastAsia" w:ascii="仿宋_GB2312"/>
          <w:b/>
          <w:bCs/>
          <w:color w:val="auto"/>
          <w:szCs w:val="32"/>
          <w:highlight w:val="none"/>
          <w:lang w:eastAsia="zh-CN"/>
        </w:rPr>
        <w:t>四</w:t>
      </w:r>
      <w:r>
        <w:rPr>
          <w:rFonts w:hint="eastAsia" w:ascii="仿宋_GB2312"/>
          <w:b/>
          <w:bCs/>
          <w:color w:val="auto"/>
          <w:szCs w:val="32"/>
          <w:highlight w:val="none"/>
        </w:rPr>
        <w:t>条</w:t>
      </w:r>
      <w:r>
        <w:rPr>
          <w:rFonts w:hint="eastAsia" w:ascii="仿宋_GB2312"/>
          <w:color w:val="auto"/>
          <w:szCs w:val="32"/>
          <w:highlight w:val="none"/>
        </w:rPr>
        <w:t xml:space="preserve"> </w:t>
      </w:r>
      <w:r>
        <w:rPr>
          <w:rFonts w:hint="eastAsia" w:ascii="仿宋_GB2312" w:hAnsi="仿宋_GB2312" w:cs="仿宋_GB2312"/>
          <w:color w:val="auto"/>
          <w:highlight w:val="none"/>
        </w:rPr>
        <w:t>工地试验室必须严格执行国家有关法律、法规、技术标准和交通运输主管部门的有关规范、规程，遵循科学、客观、公正的原则，独立开展</w:t>
      </w:r>
      <w:r>
        <w:rPr>
          <w:rFonts w:hint="eastAsia" w:ascii="仿宋_GB2312" w:hAnsi="仿宋_GB2312" w:cs="仿宋_GB2312"/>
          <w:color w:val="auto"/>
          <w:highlight w:val="none"/>
          <w:lang w:eastAsia="zh-CN"/>
        </w:rPr>
        <w:t>质量检测</w:t>
      </w:r>
      <w:r>
        <w:rPr>
          <w:rFonts w:hint="eastAsia" w:ascii="仿宋_GB2312" w:hAnsi="仿宋_GB2312" w:cs="仿宋_GB2312"/>
          <w:color w:val="auto"/>
          <w:highlight w:val="none"/>
        </w:rPr>
        <w:t>活动，为工程建设提供真实、准确的</w:t>
      </w:r>
      <w:r>
        <w:rPr>
          <w:rFonts w:hint="eastAsia" w:ascii="仿宋_GB2312" w:hAnsi="仿宋_GB2312" w:cs="仿宋_GB2312"/>
          <w:color w:val="auto"/>
          <w:highlight w:val="none"/>
          <w:lang w:eastAsia="zh-CN"/>
        </w:rPr>
        <w:t>质量检测</w:t>
      </w:r>
      <w:r>
        <w:rPr>
          <w:rFonts w:hint="eastAsia" w:ascii="仿宋_GB2312" w:hAnsi="仿宋_GB2312" w:cs="仿宋_GB2312"/>
          <w:color w:val="auto"/>
          <w:highlight w:val="none"/>
        </w:rPr>
        <w:t>数据和报告。</w:t>
      </w:r>
    </w:p>
    <w:p w14:paraId="1E28342C">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b/>
          <w:bCs/>
          <w:color w:val="auto"/>
          <w:szCs w:val="32"/>
          <w:highlight w:val="none"/>
        </w:rPr>
        <w:t>第</w:t>
      </w:r>
      <w:r>
        <w:rPr>
          <w:rFonts w:hint="eastAsia" w:ascii="仿宋_GB2312"/>
          <w:b/>
          <w:bCs/>
          <w:color w:val="auto"/>
          <w:szCs w:val="32"/>
          <w:highlight w:val="none"/>
          <w:lang w:eastAsia="zh-CN"/>
        </w:rPr>
        <w:t>五</w:t>
      </w:r>
      <w:r>
        <w:rPr>
          <w:rFonts w:hint="eastAsia" w:ascii="仿宋_GB2312"/>
          <w:b/>
          <w:bCs/>
          <w:color w:val="auto"/>
          <w:szCs w:val="32"/>
          <w:highlight w:val="none"/>
        </w:rPr>
        <w:t xml:space="preserve">条 </w:t>
      </w:r>
      <w:r>
        <w:rPr>
          <w:rFonts w:hint="eastAsia" w:ascii="仿宋_GB2312" w:hAnsi="仿宋_GB2312"/>
          <w:color w:val="auto"/>
          <w:highlight w:val="none"/>
        </w:rPr>
        <w:t>各工地试验室出具的</w:t>
      </w:r>
      <w:r>
        <w:rPr>
          <w:rFonts w:hint="eastAsia" w:ascii="仿宋_GB2312" w:hAnsi="仿宋_GB2312"/>
          <w:color w:val="auto"/>
          <w:highlight w:val="none"/>
          <w:lang w:eastAsia="zh-CN"/>
        </w:rPr>
        <w:t>质量检测</w:t>
      </w:r>
      <w:r>
        <w:rPr>
          <w:rFonts w:hint="eastAsia" w:ascii="仿宋_GB2312" w:hAnsi="仿宋_GB2312"/>
          <w:color w:val="auto"/>
          <w:highlight w:val="none"/>
        </w:rPr>
        <w:t>记录和报告要按照</w:t>
      </w:r>
      <w:r>
        <w:rPr>
          <w:rFonts w:hint="eastAsia" w:ascii="仿宋_GB2312" w:hAnsi="仿宋_GB2312"/>
          <w:color w:val="auto"/>
        </w:rPr>
        <w:t>《宁夏公路工程</w:t>
      </w:r>
      <w:r>
        <w:rPr>
          <w:rFonts w:hint="eastAsia" w:ascii="仿宋_GB2312" w:hAnsi="仿宋_GB2312"/>
          <w:color w:val="auto"/>
          <w:lang w:eastAsia="zh-CN"/>
        </w:rPr>
        <w:t>质量检测</w:t>
      </w:r>
      <w:r>
        <w:rPr>
          <w:rFonts w:hint="eastAsia" w:ascii="仿宋_GB2312" w:hAnsi="仿宋_GB2312"/>
          <w:color w:val="auto"/>
        </w:rPr>
        <w:t>记录报告范本》（2022年版）的要求进行统一和规范，确保</w:t>
      </w:r>
      <w:r>
        <w:rPr>
          <w:rFonts w:hint="eastAsia" w:ascii="仿宋_GB2312" w:hAnsi="仿宋_GB2312"/>
          <w:color w:val="auto"/>
          <w:lang w:eastAsia="zh-CN"/>
        </w:rPr>
        <w:t>质量检测</w:t>
      </w:r>
      <w:r>
        <w:rPr>
          <w:rFonts w:hint="eastAsia" w:ascii="仿宋_GB2312" w:hAnsi="仿宋_GB2312"/>
          <w:color w:val="auto"/>
        </w:rPr>
        <w:t>数据规范、真实、科学、准确，实现质量可追溯、责任可落实。</w:t>
      </w:r>
    </w:p>
    <w:p w14:paraId="6C6031CF">
      <w:pPr>
        <w:pStyle w:val="12"/>
        <w:keepNext w:val="0"/>
        <w:keepLines w:val="0"/>
        <w:pageBreakBefore w:val="0"/>
        <w:widowControl w:val="0"/>
        <w:kinsoku/>
        <w:wordWrap/>
        <w:overflowPunct/>
        <w:topLinePunct w:val="0"/>
        <w:autoSpaceDE/>
        <w:autoSpaceDN/>
        <w:bidi w:val="0"/>
        <w:adjustRightInd/>
        <w:snapToGrid w:val="0"/>
        <w:spacing w:after="0" w:line="580" w:lineRule="exact"/>
        <w:textAlignment w:val="auto"/>
      </w:pPr>
    </w:p>
    <w:p w14:paraId="014E32F7">
      <w:pPr>
        <w:pStyle w:val="2"/>
        <w:keepNext w:val="0"/>
        <w:keepLines w:val="0"/>
        <w:pageBreakBefore w:val="0"/>
        <w:widowControl w:val="0"/>
        <w:numPr>
          <w:ilvl w:val="0"/>
          <w:numId w:val="1"/>
        </w:numPr>
        <w:kinsoku/>
        <w:wordWrap/>
        <w:overflowPunct/>
        <w:topLinePunct w:val="0"/>
        <w:autoSpaceDE/>
        <w:autoSpaceDN/>
        <w:bidi w:val="0"/>
        <w:adjustRightInd/>
        <w:snapToGrid w:val="0"/>
        <w:spacing w:before="0" w:after="0" w:line="580" w:lineRule="exact"/>
        <w:ind w:left="0" w:leftChars="0" w:firstLine="0" w:firstLineChars="0"/>
        <w:textAlignment w:val="auto"/>
        <w:rPr>
          <w:rFonts w:hint="eastAsia"/>
          <w:color w:val="auto"/>
          <w:lang w:eastAsia="zh-CN"/>
        </w:rPr>
      </w:pPr>
      <w:r>
        <w:rPr>
          <w:rFonts w:hint="eastAsia"/>
          <w:color w:val="auto"/>
        </w:rPr>
        <w:t>工地试验室</w:t>
      </w:r>
      <w:r>
        <w:rPr>
          <w:rFonts w:hint="eastAsia"/>
          <w:color w:val="auto"/>
          <w:lang w:eastAsia="zh-CN"/>
        </w:rPr>
        <w:t>设立</w:t>
      </w:r>
    </w:p>
    <w:p w14:paraId="4837B0E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textAlignment w:val="auto"/>
      </w:pPr>
    </w:p>
    <w:p w14:paraId="75A624A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strike/>
          <w:dstrike w:val="0"/>
          <w:color w:val="auto"/>
          <w:lang w:eastAsia="zh-CN"/>
        </w:rPr>
      </w:pPr>
      <w:r>
        <w:rPr>
          <w:rFonts w:hint="eastAsia" w:ascii="仿宋_GB2312" w:hAnsi="仿宋_GB2312"/>
          <w:b/>
          <w:bCs/>
          <w:color w:val="auto"/>
        </w:rPr>
        <w:t>第</w:t>
      </w:r>
      <w:r>
        <w:rPr>
          <w:rFonts w:hint="eastAsia" w:ascii="仿宋_GB2312" w:hAnsi="仿宋_GB2312"/>
          <w:b/>
          <w:bCs/>
          <w:color w:val="auto"/>
          <w:lang w:eastAsia="zh-CN"/>
        </w:rPr>
        <w:t>六</w:t>
      </w:r>
      <w:r>
        <w:rPr>
          <w:rFonts w:hint="eastAsia" w:ascii="仿宋_GB2312" w:hAnsi="仿宋_GB2312"/>
          <w:b/>
          <w:bCs/>
          <w:color w:val="auto"/>
        </w:rPr>
        <w:t>条</w:t>
      </w:r>
      <w:r>
        <w:rPr>
          <w:rFonts w:hint="eastAsia" w:ascii="仿宋_GB2312" w:hAnsi="仿宋_GB2312"/>
          <w:color w:val="auto"/>
        </w:rPr>
        <w:t xml:space="preserve"> 施工、监理单位和检测机构应根据工程质量安全管理需要或合同约定，在工程现场设立工地试验室，并按有关规范和合同文件规定的频率开展</w:t>
      </w:r>
      <w:r>
        <w:rPr>
          <w:rFonts w:hint="eastAsia" w:ascii="仿宋_GB2312" w:hAnsi="仿宋_GB2312"/>
          <w:color w:val="auto"/>
          <w:lang w:eastAsia="zh-CN"/>
        </w:rPr>
        <w:t>质量检测</w:t>
      </w:r>
      <w:r>
        <w:rPr>
          <w:rFonts w:hint="eastAsia" w:ascii="仿宋_GB2312" w:hAnsi="仿宋_GB2312"/>
          <w:color w:val="auto"/>
        </w:rPr>
        <w:t>活动。设立工地试验室的母体机构应取得交通运输主管部门核发的《公路工程</w:t>
      </w:r>
      <w:r>
        <w:rPr>
          <w:rFonts w:hint="eastAsia" w:ascii="仿宋_GB2312" w:hAnsi="仿宋_GB2312"/>
          <w:color w:val="auto"/>
          <w:lang w:eastAsia="zh-CN"/>
        </w:rPr>
        <w:t>质量检测</w:t>
      </w:r>
      <w:r>
        <w:rPr>
          <w:rFonts w:hint="eastAsia" w:ascii="仿宋_GB2312" w:hAnsi="仿宋_GB2312"/>
          <w:color w:val="auto"/>
        </w:rPr>
        <w:t>机构等级证书》</w:t>
      </w:r>
      <w:r>
        <w:rPr>
          <w:rFonts w:hint="eastAsia" w:ascii="仿宋_GB2312" w:hAnsi="仿宋_GB2312"/>
          <w:color w:val="auto"/>
          <w:lang w:eastAsia="zh-CN"/>
        </w:rPr>
        <w:t>，</w:t>
      </w:r>
      <w:r>
        <w:rPr>
          <w:rFonts w:hint="eastAsia" w:ascii="仿宋_GB2312" w:hAnsi="仿宋_GB2312"/>
          <w:color w:val="auto"/>
          <w:lang w:val="en-US" w:eastAsia="zh-CN"/>
        </w:rPr>
        <w:t>且证书应在有效期内。高速公路及普通国省干线建设项目工地试验室应由公路工程综合</w:t>
      </w:r>
      <w:r>
        <w:rPr>
          <w:rFonts w:hint="eastAsia" w:ascii="仿宋_GB2312" w:hAnsi="仿宋_GB2312"/>
          <w:color w:val="auto"/>
          <w:highlight w:val="none"/>
          <w:lang w:val="en-US" w:eastAsia="zh-CN"/>
        </w:rPr>
        <w:t>乙级及以上的质量检测机构授权设立。</w:t>
      </w:r>
      <w:r>
        <w:rPr>
          <w:rFonts w:hint="eastAsia" w:ascii="仿宋_GB2312" w:hAnsi="仿宋_GB2312"/>
          <w:color w:val="auto"/>
          <w:highlight w:val="none"/>
        </w:rPr>
        <w:t>母体检测机构应根据工地试验室检测工作开展需求在其等级证书核定的业务范围内对工地试验室进行授权，上年度信用评价等级在C级及以下的检测机构不</w:t>
      </w:r>
      <w:r>
        <w:rPr>
          <w:rFonts w:hint="eastAsia" w:ascii="仿宋_GB2312" w:hAnsi="仿宋_GB2312"/>
          <w:color w:val="auto"/>
          <w:highlight w:val="none"/>
          <w:lang w:eastAsia="zh-CN"/>
        </w:rPr>
        <w:t>宜</w:t>
      </w:r>
      <w:r>
        <w:rPr>
          <w:rFonts w:hint="eastAsia" w:ascii="仿宋_GB2312" w:hAnsi="仿宋_GB2312"/>
          <w:color w:val="auto"/>
          <w:highlight w:val="none"/>
        </w:rPr>
        <w:t>作为授权设立</w:t>
      </w:r>
      <w:r>
        <w:rPr>
          <w:rFonts w:hint="eastAsia" w:ascii="仿宋_GB2312" w:hAnsi="仿宋_GB2312"/>
          <w:color w:val="auto"/>
        </w:rPr>
        <w:t>工地试验室的母体检测机构。</w:t>
      </w:r>
    </w:p>
    <w:p w14:paraId="7CAE673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s="仿宋_GB2312"/>
          <w:color w:val="0000FF"/>
          <w:lang w:val="en-US" w:eastAsia="zh-CN"/>
        </w:rPr>
      </w:pPr>
      <w:r>
        <w:rPr>
          <w:rFonts w:hint="eastAsia" w:ascii="仿宋_GB2312" w:hAnsi="仿宋_GB2312"/>
          <w:b/>
          <w:bCs/>
          <w:color w:val="auto"/>
        </w:rPr>
        <w:t>第</w:t>
      </w:r>
      <w:r>
        <w:rPr>
          <w:rFonts w:hint="eastAsia" w:ascii="仿宋_GB2312" w:hAnsi="仿宋_GB2312"/>
          <w:b/>
          <w:bCs/>
          <w:color w:val="auto"/>
          <w:lang w:eastAsia="zh-CN"/>
        </w:rPr>
        <w:t>七</w:t>
      </w:r>
      <w:r>
        <w:rPr>
          <w:rFonts w:hint="eastAsia" w:ascii="仿宋_GB2312" w:hAnsi="仿宋_GB2312"/>
          <w:b/>
          <w:bCs/>
          <w:color w:val="auto"/>
        </w:rPr>
        <w:t>条</w:t>
      </w:r>
      <w:r>
        <w:rPr>
          <w:rFonts w:hint="eastAsia" w:ascii="仿宋_GB2312" w:hAnsi="仿宋_GB2312"/>
          <w:color w:val="auto"/>
        </w:rPr>
        <w:t xml:space="preserve"> 工地试验室应按中标或划分的合同段单独设立，</w:t>
      </w:r>
      <w:r>
        <w:rPr>
          <w:rFonts w:hint="eastAsia" w:ascii="仿宋_GB2312" w:hAnsi="仿宋_GB2312" w:cs="仿宋_GB2312"/>
          <w:color w:val="auto"/>
        </w:rPr>
        <w:t>一个监理机构或施工合同段（路基土建、路面、监理或检测单位）原则上设置一个试验室</w:t>
      </w:r>
      <w:r>
        <w:rPr>
          <w:rFonts w:hint="eastAsia" w:ascii="仿宋_GB2312" w:hAnsi="仿宋_GB2312"/>
          <w:color w:val="auto"/>
        </w:rPr>
        <w:t>。同一合同段内施工、监理</w:t>
      </w:r>
      <w:r>
        <w:rPr>
          <w:rFonts w:hint="eastAsia" w:ascii="仿宋_GB2312" w:hAnsi="仿宋_GB2312"/>
          <w:color w:val="auto"/>
          <w:lang w:eastAsia="zh-CN"/>
        </w:rPr>
        <w:t>等</w:t>
      </w:r>
      <w:r>
        <w:rPr>
          <w:rFonts w:hint="eastAsia" w:ascii="仿宋_GB2312" w:hAnsi="仿宋_GB2312" w:cs="仿宋_GB2312"/>
          <w:color w:val="auto"/>
          <w:highlight w:val="none"/>
        </w:rPr>
        <w:t>可能影响公平公正开展检测业务的</w:t>
      </w:r>
      <w:r>
        <w:rPr>
          <w:rFonts w:hint="eastAsia" w:ascii="仿宋_GB2312" w:hAnsi="仿宋_GB2312"/>
          <w:color w:val="auto"/>
        </w:rPr>
        <w:t>工地试验室不得由同一家母体检测机构授权设立</w:t>
      </w:r>
      <w:r>
        <w:rPr>
          <w:rFonts w:hint="eastAsia" w:ascii="仿宋_GB2312" w:hAnsi="仿宋_GB2312" w:cs="仿宋_GB2312"/>
          <w:color w:val="auto"/>
          <w:lang w:eastAsia="zh-CN"/>
        </w:rPr>
        <w:t>。</w:t>
      </w:r>
      <w:r>
        <w:rPr>
          <w:rFonts w:hint="eastAsia" w:ascii="仿宋_GB2312" w:hAnsi="仿宋_GB2312"/>
          <w:color w:val="auto"/>
          <w:highlight w:val="none"/>
          <w:lang w:eastAsia="zh-CN"/>
        </w:rPr>
        <w:t>经建设单位同意，养护工程和农村公路可根据实际情况多项目、多标段合建工地试验室。</w:t>
      </w:r>
    </w:p>
    <w:p w14:paraId="00372574">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olor w:val="auto"/>
          <w:highlight w:val="none"/>
          <w:lang w:eastAsia="zh-CN"/>
        </w:rPr>
      </w:pPr>
      <w:r>
        <w:rPr>
          <w:rFonts w:hint="eastAsia" w:ascii="仿宋_GB2312" w:hAnsi="仿宋_GB2312"/>
          <w:b/>
          <w:bCs/>
          <w:color w:val="auto"/>
        </w:rPr>
        <w:t>第</w:t>
      </w:r>
      <w:r>
        <w:rPr>
          <w:rFonts w:hint="eastAsia" w:ascii="仿宋_GB2312" w:hAnsi="仿宋_GB2312"/>
          <w:b/>
          <w:bCs/>
          <w:color w:val="auto"/>
          <w:lang w:eastAsia="zh-CN"/>
        </w:rPr>
        <w:t>八</w:t>
      </w:r>
      <w:r>
        <w:rPr>
          <w:rFonts w:hint="eastAsia" w:ascii="仿宋_GB2312" w:hAnsi="仿宋_GB2312"/>
          <w:b/>
          <w:bCs/>
          <w:color w:val="auto"/>
        </w:rPr>
        <w:t>条</w:t>
      </w:r>
      <w:r>
        <w:rPr>
          <w:rFonts w:hint="eastAsia" w:ascii="仿宋_GB2312" w:hAnsi="仿宋"/>
          <w:color w:val="auto"/>
          <w:szCs w:val="32"/>
        </w:rPr>
        <w:t xml:space="preserve"> </w:t>
      </w:r>
      <w:r>
        <w:rPr>
          <w:rFonts w:hint="eastAsia" w:ascii="仿宋_GB2312" w:hAnsi="仿宋"/>
          <w:color w:val="auto"/>
          <w:szCs w:val="32"/>
          <w:highlight w:val="none"/>
        </w:rPr>
        <w:t>母体</w:t>
      </w:r>
      <w:r>
        <w:rPr>
          <w:rFonts w:hint="eastAsia" w:ascii="仿宋_GB2312" w:hAnsi="仿宋"/>
          <w:color w:val="auto"/>
          <w:szCs w:val="32"/>
          <w:highlight w:val="none"/>
          <w:lang w:eastAsia="zh-CN"/>
        </w:rPr>
        <w:t>质量检测</w:t>
      </w:r>
      <w:r>
        <w:rPr>
          <w:rFonts w:hint="eastAsia" w:ascii="仿宋_GB2312" w:hAnsi="仿宋"/>
          <w:color w:val="auto"/>
          <w:szCs w:val="32"/>
          <w:highlight w:val="none"/>
        </w:rPr>
        <w:t>机构向建设单位提出工地试验室备案申请，建设单位按照程序进行资料审查和现场核查，符合要求后向质量鉴定中心报备《公路工程工地试验室备案登记表》及证明材料、《公路工程工地试验室备案核查表》、《公路工程工地试验室人员核查表》及现场核查整改资料（如存在问题整改）</w:t>
      </w:r>
      <w:r>
        <w:rPr>
          <w:rFonts w:hint="eastAsia" w:ascii="仿宋_GB2312" w:hAnsi="仿宋"/>
          <w:color w:val="auto"/>
          <w:szCs w:val="32"/>
          <w:highlight w:val="none"/>
          <w:lang w:eastAsia="zh-CN"/>
        </w:rPr>
        <w:t>，质量鉴定中心对相关情况进行核查。</w:t>
      </w:r>
      <w:r>
        <w:rPr>
          <w:rFonts w:hint="eastAsia" w:ascii="仿宋_GB2312" w:hAnsi="仿宋_GB2312"/>
          <w:strike w:val="0"/>
          <w:color w:val="auto"/>
          <w:highlight w:val="none"/>
          <w:lang w:eastAsia="zh-CN"/>
        </w:rPr>
        <w:t>工</w:t>
      </w:r>
      <w:r>
        <w:rPr>
          <w:rFonts w:hint="eastAsia" w:ascii="仿宋_GB2312" w:hAnsi="仿宋_GB2312"/>
          <w:color w:val="auto"/>
          <w:highlight w:val="none"/>
          <w:lang w:eastAsia="zh-CN"/>
        </w:rPr>
        <w:t>地试验室</w:t>
      </w:r>
      <w:r>
        <w:rPr>
          <w:rFonts w:hint="eastAsia" w:ascii="仿宋_GB2312" w:hAnsi="仿宋_GB2312"/>
          <w:color w:val="auto"/>
          <w:highlight w:val="none"/>
        </w:rPr>
        <w:t>不得对外承揽</w:t>
      </w:r>
      <w:r>
        <w:rPr>
          <w:rFonts w:hint="eastAsia" w:ascii="仿宋_GB2312" w:hAnsi="仿宋_GB2312"/>
          <w:color w:val="auto"/>
          <w:highlight w:val="none"/>
          <w:lang w:eastAsia="zh-CN"/>
        </w:rPr>
        <w:t>质量检测</w:t>
      </w:r>
      <w:r>
        <w:rPr>
          <w:rFonts w:hint="eastAsia" w:ascii="仿宋_GB2312" w:hAnsi="仿宋_GB2312"/>
          <w:color w:val="auto"/>
          <w:highlight w:val="none"/>
        </w:rPr>
        <w:t>业</w:t>
      </w:r>
      <w:r>
        <w:rPr>
          <w:rFonts w:hint="eastAsia" w:ascii="仿宋_GB2312" w:hAnsi="仿宋_GB2312"/>
          <w:strike w:val="0"/>
          <w:dstrike w:val="0"/>
          <w:color w:val="auto"/>
          <w:highlight w:val="none"/>
        </w:rPr>
        <w:t>务</w:t>
      </w:r>
      <w:r>
        <w:rPr>
          <w:rFonts w:hint="eastAsia" w:ascii="仿宋_GB2312" w:hAnsi="仿宋_GB2312"/>
          <w:strike w:val="0"/>
          <w:dstrike w:val="0"/>
          <w:color w:val="auto"/>
          <w:highlight w:val="none"/>
          <w:lang w:eastAsia="zh-CN"/>
        </w:rPr>
        <w:t>。</w:t>
      </w:r>
    </w:p>
    <w:p w14:paraId="0FE19F6A">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hAnsi="仿宋_GB2312"/>
          <w:color w:val="auto"/>
          <w:highlight w:val="none"/>
        </w:rPr>
      </w:pPr>
      <w:r>
        <w:rPr>
          <w:rFonts w:hint="eastAsia" w:ascii="仿宋_GB2312" w:hAnsi="仿宋_GB2312"/>
          <w:b/>
          <w:bCs/>
          <w:color w:val="auto"/>
          <w:highlight w:val="none"/>
        </w:rPr>
        <w:t>第</w:t>
      </w:r>
      <w:r>
        <w:rPr>
          <w:rFonts w:hint="eastAsia" w:ascii="仿宋_GB2312" w:hAnsi="仿宋_GB2312"/>
          <w:b/>
          <w:bCs/>
          <w:color w:val="auto"/>
          <w:highlight w:val="none"/>
          <w:lang w:eastAsia="zh-CN"/>
        </w:rPr>
        <w:t>九</w:t>
      </w:r>
      <w:r>
        <w:rPr>
          <w:rFonts w:hint="eastAsia" w:ascii="仿宋_GB2312" w:hAnsi="仿宋_GB2312"/>
          <w:b/>
          <w:bCs/>
          <w:color w:val="auto"/>
          <w:highlight w:val="none"/>
        </w:rPr>
        <w:t xml:space="preserve">条 </w:t>
      </w:r>
      <w:r>
        <w:rPr>
          <w:rFonts w:hint="eastAsia" w:ascii="仿宋_GB2312" w:hAnsi="仿宋_GB2312"/>
          <w:color w:val="auto"/>
          <w:highlight w:val="none"/>
        </w:rPr>
        <w:t>工地试验室被授权</w:t>
      </w:r>
      <w:r>
        <w:rPr>
          <w:rFonts w:hint="eastAsia" w:ascii="仿宋_GB2312" w:hAnsi="仿宋_GB2312"/>
          <w:color w:val="auto"/>
          <w:highlight w:val="none"/>
          <w:lang w:eastAsia="zh-CN"/>
        </w:rPr>
        <w:t>质量检测</w:t>
      </w:r>
      <w:r>
        <w:rPr>
          <w:rFonts w:hint="eastAsia" w:ascii="仿宋_GB2312" w:hAnsi="仿宋_GB2312"/>
          <w:color w:val="auto"/>
          <w:highlight w:val="none"/>
        </w:rPr>
        <w:t>项目、参数、</w:t>
      </w:r>
      <w:r>
        <w:rPr>
          <w:rFonts w:hint="eastAsia" w:ascii="仿宋_GB2312" w:hAnsi="仿宋_GB2312"/>
          <w:color w:val="auto"/>
          <w:highlight w:val="none"/>
          <w:lang w:eastAsia="zh-CN"/>
        </w:rPr>
        <w:t>质量检测</w:t>
      </w:r>
      <w:r>
        <w:rPr>
          <w:rFonts w:hint="eastAsia" w:ascii="仿宋_GB2312" w:hAnsi="仿宋_GB2312"/>
          <w:color w:val="auto"/>
          <w:highlight w:val="none"/>
        </w:rPr>
        <w:t>持证人员发生变更的，应由母体</w:t>
      </w:r>
      <w:r>
        <w:rPr>
          <w:rFonts w:hint="eastAsia" w:ascii="仿宋_GB2312" w:hAnsi="仿宋_GB2312"/>
          <w:color w:val="auto"/>
          <w:highlight w:val="none"/>
          <w:lang w:eastAsia="zh-CN"/>
        </w:rPr>
        <w:t>质量检测</w:t>
      </w:r>
      <w:r>
        <w:rPr>
          <w:rFonts w:hint="eastAsia" w:ascii="仿宋_GB2312" w:hAnsi="仿宋_GB2312"/>
          <w:color w:val="auto"/>
          <w:highlight w:val="none"/>
        </w:rPr>
        <w:t>机构向建设单位提出申请，建设单位同意后，同步报质量鉴定中心备案。</w:t>
      </w:r>
    </w:p>
    <w:p w14:paraId="5D071A85">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hAnsi="仿宋_GB2312"/>
          <w:color w:val="auto"/>
          <w:highlight w:val="none"/>
          <w:lang w:val="en-US" w:eastAsia="zh-CN"/>
        </w:rPr>
      </w:pPr>
      <w:r>
        <w:rPr>
          <w:rFonts w:hint="eastAsia" w:ascii="仿宋_GB2312" w:hAnsi="仿宋_GB2312"/>
          <w:color w:val="auto"/>
          <w:highlight w:val="none"/>
          <w:lang w:val="en-US" w:eastAsia="zh-CN"/>
        </w:rPr>
        <w:t>工地试验室运行过程中发生地址变更、授权机构更换、人员及设备一次性更换率较高等重大变更事项的，建设单位应按照本办法第三条执行。</w:t>
      </w:r>
    </w:p>
    <w:p w14:paraId="681E2278">
      <w:pPr>
        <w:pStyle w:val="7"/>
        <w:keepNext w:val="0"/>
        <w:keepLines w:val="0"/>
        <w:pageBreakBefore w:val="0"/>
        <w:widowControl w:val="0"/>
        <w:kinsoku/>
        <w:wordWrap/>
        <w:overflowPunct/>
        <w:topLinePunct w:val="0"/>
        <w:autoSpaceDE/>
        <w:autoSpaceDN/>
        <w:bidi w:val="0"/>
        <w:adjustRightInd/>
        <w:snapToGrid w:val="0"/>
        <w:spacing w:after="0" w:line="580" w:lineRule="exact"/>
        <w:textAlignment w:val="auto"/>
        <w:rPr>
          <w:rFonts w:hint="eastAsia"/>
        </w:rPr>
      </w:pPr>
    </w:p>
    <w:p w14:paraId="0AFF521F">
      <w:pPr>
        <w:pStyle w:val="2"/>
        <w:keepNext w:val="0"/>
        <w:keepLines w:val="0"/>
        <w:pageBreakBefore w:val="0"/>
        <w:widowControl w:val="0"/>
        <w:numPr>
          <w:ilvl w:val="0"/>
          <w:numId w:val="1"/>
        </w:numPr>
        <w:kinsoku/>
        <w:wordWrap/>
        <w:overflowPunct/>
        <w:topLinePunct w:val="0"/>
        <w:autoSpaceDE/>
        <w:autoSpaceDN/>
        <w:bidi w:val="0"/>
        <w:adjustRightInd/>
        <w:snapToGrid w:val="0"/>
        <w:spacing w:before="0" w:after="0" w:line="580" w:lineRule="exact"/>
        <w:ind w:left="0" w:leftChars="0" w:firstLine="0" w:firstLineChars="0"/>
        <w:textAlignment w:val="auto"/>
        <w:rPr>
          <w:rFonts w:hint="eastAsia"/>
          <w:color w:val="auto"/>
        </w:rPr>
      </w:pPr>
      <w:r>
        <w:rPr>
          <w:rFonts w:hint="eastAsia"/>
          <w:color w:val="auto"/>
        </w:rPr>
        <w:t>人员配备</w:t>
      </w:r>
    </w:p>
    <w:p w14:paraId="1B64795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textAlignment w:val="auto"/>
      </w:pPr>
    </w:p>
    <w:p w14:paraId="71E9F26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olor w:val="auto"/>
          <w:highlight w:val="none"/>
          <w:lang w:eastAsia="zh-CN"/>
        </w:rPr>
      </w:pPr>
      <w:r>
        <w:rPr>
          <w:rFonts w:hint="eastAsia" w:ascii="仿宋_GB2312" w:hAnsi="仿宋_GB2312"/>
          <w:b/>
          <w:bCs/>
          <w:color w:val="auto"/>
        </w:rPr>
        <w:t>第十条</w:t>
      </w:r>
      <w:r>
        <w:rPr>
          <w:rFonts w:hint="eastAsia" w:ascii="仿宋_GB2312" w:hAnsi="仿宋_GB2312"/>
          <w:color w:val="auto"/>
        </w:rPr>
        <w:t xml:space="preserve"> 工地试验室应综合考虑工程特点、工程量大小及工程复杂程度、工期要求等因素，科学合理地配备足够数量的</w:t>
      </w:r>
      <w:r>
        <w:rPr>
          <w:rFonts w:hint="eastAsia" w:ascii="仿宋_GB2312" w:hAnsi="仿宋_GB2312"/>
          <w:color w:val="auto"/>
          <w:lang w:eastAsia="zh-CN"/>
        </w:rPr>
        <w:t>质量检测</w:t>
      </w:r>
      <w:r>
        <w:rPr>
          <w:rFonts w:hint="eastAsia" w:ascii="仿宋_GB2312" w:hAnsi="仿宋_GB2312"/>
          <w:color w:val="auto"/>
        </w:rPr>
        <w:t>人员，人员配备应符合附表1的要求。</w:t>
      </w:r>
    </w:p>
    <w:p w14:paraId="11244272">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hAnsi="仿宋_GB2312" w:eastAsia="仿宋_GB2312"/>
          <w:strike/>
          <w:dstrike w:val="0"/>
          <w:color w:val="0000FF"/>
          <w:lang w:eastAsia="zh-CN"/>
        </w:rPr>
      </w:pPr>
      <w:r>
        <w:rPr>
          <w:rFonts w:hint="eastAsia" w:ascii="仿宋_GB2312" w:hAnsi="仿宋_GB2312"/>
          <w:b/>
          <w:bCs/>
          <w:color w:val="auto"/>
        </w:rPr>
        <w:t>第十</w:t>
      </w:r>
      <w:r>
        <w:rPr>
          <w:rFonts w:hint="eastAsia" w:ascii="仿宋_GB2312" w:hAnsi="仿宋_GB2312"/>
          <w:b/>
          <w:bCs/>
          <w:color w:val="auto"/>
          <w:lang w:eastAsia="zh-CN"/>
        </w:rPr>
        <w:t>一</w:t>
      </w:r>
      <w:r>
        <w:rPr>
          <w:rFonts w:hint="eastAsia" w:ascii="仿宋_GB2312" w:hAnsi="仿宋_GB2312"/>
          <w:b/>
          <w:bCs/>
          <w:color w:val="auto"/>
        </w:rPr>
        <w:t>条</w:t>
      </w:r>
      <w:r>
        <w:rPr>
          <w:rFonts w:hint="eastAsia" w:ascii="仿宋_GB2312" w:hAnsi="仿宋_GB2312"/>
          <w:color w:val="auto"/>
        </w:rPr>
        <w:t xml:space="preserve"> 工地试验室实行授权负责人（试验室主任）负责制</w:t>
      </w:r>
      <w:r>
        <w:rPr>
          <w:rFonts w:hint="eastAsia" w:ascii="仿宋_GB2312" w:hAnsi="仿宋_GB2312"/>
          <w:color w:val="auto"/>
          <w:lang w:eastAsia="zh-CN"/>
        </w:rPr>
        <w:t>，</w:t>
      </w:r>
      <w:r>
        <w:rPr>
          <w:rFonts w:hint="eastAsia" w:ascii="仿宋_GB2312" w:hAnsi="仿宋_GB2312"/>
          <w:color w:val="auto"/>
        </w:rPr>
        <w:t>授权负责人（试验室主任）对工地试验室运行管理工作和</w:t>
      </w:r>
      <w:r>
        <w:rPr>
          <w:rFonts w:hint="eastAsia" w:ascii="仿宋_GB2312" w:hAnsi="仿宋_GB2312"/>
          <w:color w:val="auto"/>
          <w:lang w:eastAsia="zh-CN"/>
        </w:rPr>
        <w:t>质量检测</w:t>
      </w:r>
      <w:r>
        <w:rPr>
          <w:rFonts w:hint="eastAsia" w:ascii="仿宋_GB2312" w:hAnsi="仿宋_GB2312"/>
          <w:color w:val="auto"/>
        </w:rPr>
        <w:t>活动全面负责</w:t>
      </w:r>
      <w:r>
        <w:rPr>
          <w:rFonts w:hint="eastAsia" w:ascii="仿宋_GB2312" w:hAnsi="仿宋_GB2312"/>
          <w:color w:val="auto"/>
          <w:lang w:eastAsia="zh-CN"/>
        </w:rPr>
        <w:t>。</w:t>
      </w:r>
      <w:r>
        <w:rPr>
          <w:rFonts w:hint="eastAsia" w:ascii="仿宋_GB2312" w:hAnsi="仿宋_GB2312"/>
          <w:color w:val="auto"/>
        </w:rPr>
        <w:t>授权负责人（试验室主任）必须是母体</w:t>
      </w:r>
      <w:r>
        <w:rPr>
          <w:rFonts w:hint="eastAsia" w:ascii="仿宋_GB2312" w:hAnsi="仿宋_GB2312"/>
          <w:color w:val="auto"/>
          <w:lang w:eastAsia="zh-CN"/>
        </w:rPr>
        <w:t>质量检测</w:t>
      </w:r>
      <w:r>
        <w:rPr>
          <w:rFonts w:hint="eastAsia" w:ascii="仿宋_GB2312" w:hAnsi="仿宋_GB2312"/>
          <w:color w:val="auto"/>
        </w:rPr>
        <w:t>机构委派的正式聘用人员</w:t>
      </w:r>
      <w:r>
        <w:rPr>
          <w:rFonts w:hint="eastAsia" w:ascii="仿宋_GB2312" w:hAnsi="仿宋_GB2312"/>
          <w:color w:val="auto"/>
          <w:lang w:eastAsia="zh-CN"/>
        </w:rPr>
        <w:t>，</w:t>
      </w:r>
      <w:r>
        <w:rPr>
          <w:rFonts w:hint="eastAsia" w:ascii="仿宋_GB2312" w:hAnsi="仿宋_GB2312"/>
          <w:color w:val="auto"/>
        </w:rPr>
        <w:t>应持有公路工程相关专业</w:t>
      </w:r>
      <w:r>
        <w:rPr>
          <w:rFonts w:hint="eastAsia" w:ascii="仿宋_GB2312" w:hAnsi="仿宋_GB2312"/>
          <w:color w:val="auto"/>
          <w:lang w:eastAsia="zh-CN"/>
        </w:rPr>
        <w:t>质量检测工程</w:t>
      </w:r>
      <w:r>
        <w:rPr>
          <w:rFonts w:hint="eastAsia" w:ascii="仿宋_GB2312" w:hAnsi="仿宋_GB2312"/>
          <w:color w:val="auto"/>
        </w:rPr>
        <w:t>师</w:t>
      </w:r>
      <w:r>
        <w:rPr>
          <w:rFonts w:hint="eastAsia" w:ascii="仿宋_GB2312" w:hAnsi="仿宋_GB2312"/>
          <w:color w:val="auto"/>
          <w:lang w:eastAsia="zh-CN"/>
        </w:rPr>
        <w:t>或质量检测师</w:t>
      </w:r>
      <w:r>
        <w:rPr>
          <w:rFonts w:hint="eastAsia" w:ascii="仿宋_GB2312" w:hAnsi="仿宋_GB2312"/>
          <w:color w:val="auto"/>
        </w:rPr>
        <w:t>证书</w:t>
      </w:r>
      <w:r>
        <w:rPr>
          <w:rFonts w:hint="eastAsia" w:ascii="仿宋_GB2312" w:hAnsi="仿宋_GB2312"/>
          <w:color w:val="auto"/>
          <w:lang w:eastAsia="zh-CN"/>
        </w:rPr>
        <w:t>。</w:t>
      </w:r>
    </w:p>
    <w:p w14:paraId="0A12A161">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hAnsi="仿宋_GB2312"/>
          <w:b/>
          <w:bCs/>
          <w:color w:val="auto"/>
        </w:rPr>
        <w:t>第十</w:t>
      </w:r>
      <w:r>
        <w:rPr>
          <w:rFonts w:hint="eastAsia" w:ascii="仿宋_GB2312" w:hAnsi="仿宋_GB2312"/>
          <w:b/>
          <w:bCs/>
          <w:color w:val="auto"/>
          <w:lang w:eastAsia="zh-CN"/>
        </w:rPr>
        <w:t>二</w:t>
      </w:r>
      <w:r>
        <w:rPr>
          <w:rFonts w:hint="eastAsia" w:ascii="仿宋_GB2312" w:hAnsi="仿宋_GB2312"/>
          <w:b/>
          <w:bCs/>
          <w:color w:val="auto"/>
        </w:rPr>
        <w:t>条</w:t>
      </w:r>
      <w:r>
        <w:rPr>
          <w:rFonts w:hint="eastAsia" w:ascii="仿宋_GB2312" w:hAnsi="仿宋_GB2312"/>
          <w:color w:val="auto"/>
        </w:rPr>
        <w:t xml:space="preserve"> </w:t>
      </w:r>
      <w:r>
        <w:rPr>
          <w:rFonts w:hint="eastAsia" w:ascii="仿宋_GB2312" w:hAnsi="仿宋_GB2312"/>
          <w:color w:val="auto"/>
          <w:lang w:eastAsia="zh-CN"/>
        </w:rPr>
        <w:t>质量检测</w:t>
      </w:r>
      <w:r>
        <w:rPr>
          <w:rFonts w:hint="eastAsia" w:ascii="仿宋_GB2312" w:hAnsi="仿宋_GB2312"/>
          <w:color w:val="auto"/>
        </w:rPr>
        <w:t>人</w:t>
      </w:r>
      <w:r>
        <w:rPr>
          <w:rFonts w:hint="eastAsia" w:ascii="仿宋_GB2312" w:hAnsi="仿宋_GB2312"/>
          <w:color w:val="auto"/>
          <w:u w:val="none"/>
        </w:rPr>
        <w:t>员应持有公路工程相关专业</w:t>
      </w:r>
      <w:r>
        <w:rPr>
          <w:rFonts w:hint="eastAsia" w:ascii="仿宋_GB2312" w:hAnsi="仿宋_GB2312"/>
          <w:color w:val="auto"/>
          <w:lang w:eastAsia="zh-CN"/>
        </w:rPr>
        <w:t>质量检测工程</w:t>
      </w:r>
      <w:r>
        <w:rPr>
          <w:rFonts w:hint="eastAsia" w:ascii="仿宋_GB2312" w:hAnsi="仿宋_GB2312"/>
          <w:color w:val="auto"/>
        </w:rPr>
        <w:t>师</w:t>
      </w:r>
      <w:r>
        <w:rPr>
          <w:rFonts w:hint="eastAsia" w:ascii="仿宋_GB2312" w:hAnsi="仿宋_GB2312"/>
          <w:color w:val="auto"/>
          <w:lang w:eastAsia="zh-CN"/>
        </w:rPr>
        <w:t>或质量检测师</w:t>
      </w:r>
      <w:r>
        <w:rPr>
          <w:rFonts w:hint="eastAsia" w:ascii="仿宋_GB2312" w:hAnsi="仿宋_GB2312"/>
          <w:color w:val="auto"/>
        </w:rPr>
        <w:t>证书</w:t>
      </w:r>
      <w:r>
        <w:rPr>
          <w:rFonts w:hint="eastAsia" w:ascii="仿宋_GB2312" w:hAnsi="仿宋_GB2312"/>
          <w:color w:val="auto"/>
          <w:u w:val="none"/>
          <w:lang w:eastAsia="zh-CN"/>
        </w:rPr>
        <w:t>、</w:t>
      </w:r>
      <w:r>
        <w:rPr>
          <w:rFonts w:hint="eastAsia" w:ascii="仿宋_GB2312" w:hAnsi="仿宋_GB2312"/>
          <w:color w:val="auto"/>
          <w:u w:val="none"/>
        </w:rPr>
        <w:t>助理</w:t>
      </w:r>
      <w:r>
        <w:rPr>
          <w:rFonts w:hint="eastAsia" w:ascii="仿宋_GB2312" w:hAnsi="仿宋_GB2312"/>
          <w:color w:val="auto"/>
          <w:u w:val="none"/>
          <w:lang w:eastAsia="zh-CN"/>
        </w:rPr>
        <w:t>质量检测</w:t>
      </w:r>
      <w:r>
        <w:rPr>
          <w:rFonts w:hint="eastAsia" w:ascii="仿宋_GB2312" w:hAnsi="仿宋_GB2312"/>
          <w:color w:val="auto"/>
          <w:u w:val="none"/>
        </w:rPr>
        <w:t>师或</w:t>
      </w:r>
      <w:r>
        <w:rPr>
          <w:rFonts w:hint="eastAsia" w:ascii="仿宋_GB2312" w:hAnsi="仿宋_GB2312"/>
          <w:color w:val="auto"/>
          <w:u w:val="none"/>
          <w:lang w:eastAsia="zh-CN"/>
        </w:rPr>
        <w:t>质量检测</w:t>
      </w:r>
      <w:r>
        <w:rPr>
          <w:rFonts w:hint="eastAsia" w:ascii="仿宋_GB2312" w:hAnsi="仿宋_GB2312"/>
          <w:color w:val="auto"/>
          <w:u w:val="none"/>
        </w:rPr>
        <w:t>员证书</w:t>
      </w:r>
      <w:r>
        <w:rPr>
          <w:rFonts w:hint="eastAsia" w:ascii="仿宋_GB2312" w:hAnsi="仿宋_GB2312"/>
          <w:color w:val="auto"/>
          <w:u w:val="none"/>
          <w:lang w:eastAsia="zh-CN"/>
        </w:rPr>
        <w:t>，</w:t>
      </w:r>
      <w:r>
        <w:rPr>
          <w:rFonts w:hint="eastAsia" w:ascii="仿宋_GB2312" w:hAnsi="仿宋_GB2312"/>
          <w:color w:val="auto"/>
          <w:u w:val="none"/>
        </w:rPr>
        <w:t>专业</w:t>
      </w:r>
      <w:r>
        <w:rPr>
          <w:rFonts w:hint="eastAsia" w:ascii="仿宋_GB2312" w:hAnsi="仿宋_GB2312"/>
          <w:color w:val="auto"/>
        </w:rPr>
        <w:t>配置能涵盖工程涉及的专业范围和内容。</w:t>
      </w:r>
      <w:r>
        <w:rPr>
          <w:rFonts w:hint="eastAsia" w:ascii="仿宋_GB2312" w:hAnsi="仿宋_GB2312"/>
          <w:color w:val="auto"/>
          <w:lang w:eastAsia="zh-CN"/>
        </w:rPr>
        <w:t>质量检测</w:t>
      </w:r>
      <w:r>
        <w:rPr>
          <w:rFonts w:hint="eastAsia" w:ascii="仿宋_GB2312" w:hAnsi="仿宋_GB2312"/>
          <w:color w:val="auto"/>
        </w:rPr>
        <w:t>人员应注册登记在母体检测机构，不得同时受聘于两家或两家以上的工地试验室。</w:t>
      </w:r>
    </w:p>
    <w:p w14:paraId="49B32661">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hAnsi="仿宋_GB2312"/>
          <w:b/>
          <w:bCs/>
          <w:color w:val="auto"/>
        </w:rPr>
        <w:t>第十</w:t>
      </w:r>
      <w:r>
        <w:rPr>
          <w:rFonts w:hint="eastAsia" w:ascii="仿宋_GB2312" w:hAnsi="仿宋_GB2312"/>
          <w:b/>
          <w:bCs/>
          <w:color w:val="auto"/>
          <w:lang w:eastAsia="zh-CN"/>
        </w:rPr>
        <w:t>三</w:t>
      </w:r>
      <w:r>
        <w:rPr>
          <w:rFonts w:hint="eastAsia" w:ascii="仿宋_GB2312" w:hAnsi="仿宋_GB2312"/>
          <w:b/>
          <w:bCs/>
          <w:color w:val="auto"/>
        </w:rPr>
        <w:t>条</w:t>
      </w:r>
      <w:r>
        <w:rPr>
          <w:rFonts w:hint="eastAsia" w:ascii="仿宋_GB2312" w:hAnsi="仿宋_GB2312"/>
          <w:color w:val="auto"/>
        </w:rPr>
        <w:t xml:space="preserve"> 工地试验室不得聘用上一评价周期内信用较差或差的</w:t>
      </w:r>
      <w:r>
        <w:rPr>
          <w:rFonts w:hint="eastAsia" w:ascii="仿宋_GB2312" w:hAnsi="仿宋_GB2312"/>
          <w:color w:val="auto"/>
          <w:lang w:eastAsia="zh-CN"/>
        </w:rPr>
        <w:t>质量检测</w:t>
      </w:r>
      <w:r>
        <w:rPr>
          <w:rFonts w:hint="eastAsia" w:ascii="仿宋_GB2312" w:hAnsi="仿宋_GB2312"/>
          <w:color w:val="auto"/>
        </w:rPr>
        <w:t>人员担任授权负责人（试验室主任），不得聘用上一评价周期内信用差的</w:t>
      </w:r>
      <w:r>
        <w:rPr>
          <w:rFonts w:hint="eastAsia" w:ascii="仿宋_GB2312" w:hAnsi="仿宋_GB2312"/>
          <w:color w:val="auto"/>
          <w:lang w:eastAsia="zh-CN"/>
        </w:rPr>
        <w:t>质量检测</w:t>
      </w:r>
      <w:r>
        <w:rPr>
          <w:rFonts w:hint="eastAsia" w:ascii="仿宋_GB2312" w:hAnsi="仿宋_GB2312"/>
          <w:color w:val="auto"/>
        </w:rPr>
        <w:t>人员从事</w:t>
      </w:r>
      <w:r>
        <w:rPr>
          <w:rFonts w:hint="eastAsia" w:ascii="仿宋_GB2312" w:hAnsi="仿宋_GB2312"/>
          <w:color w:val="auto"/>
          <w:lang w:eastAsia="zh-CN"/>
        </w:rPr>
        <w:t>质量检测</w:t>
      </w:r>
      <w:r>
        <w:rPr>
          <w:rFonts w:hint="eastAsia" w:ascii="仿宋_GB2312" w:hAnsi="仿宋_GB2312"/>
          <w:color w:val="auto"/>
        </w:rPr>
        <w:t>工作。</w:t>
      </w:r>
    </w:p>
    <w:p w14:paraId="6C17B4A1">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hAnsi="仿宋_GB2312"/>
          <w:b/>
          <w:bCs/>
          <w:color w:val="auto"/>
        </w:rPr>
        <w:t>第</w:t>
      </w:r>
      <w:r>
        <w:rPr>
          <w:rFonts w:hint="eastAsia" w:ascii="仿宋_GB2312" w:hAnsi="仿宋_GB2312"/>
          <w:b/>
          <w:bCs/>
          <w:color w:val="auto"/>
          <w:lang w:eastAsia="zh-CN"/>
        </w:rPr>
        <w:t>十四</w:t>
      </w:r>
      <w:r>
        <w:rPr>
          <w:rFonts w:hint="eastAsia" w:ascii="仿宋_GB2312" w:hAnsi="仿宋_GB2312"/>
          <w:b/>
          <w:bCs/>
          <w:color w:val="auto"/>
        </w:rPr>
        <w:t>条</w:t>
      </w:r>
      <w:r>
        <w:rPr>
          <w:rFonts w:hint="eastAsia" w:ascii="仿宋_GB2312" w:hAnsi="仿宋_GB2312"/>
          <w:color w:val="auto"/>
        </w:rPr>
        <w:t xml:space="preserve"> </w:t>
      </w:r>
      <w:r>
        <w:rPr>
          <w:rFonts w:hint="eastAsia" w:ascii="仿宋_GB2312" w:hAnsi="仿宋_GB2312"/>
          <w:color w:val="auto"/>
          <w:lang w:eastAsia="zh-CN"/>
        </w:rPr>
        <w:t>质量检测</w:t>
      </w:r>
      <w:r>
        <w:rPr>
          <w:rFonts w:hint="eastAsia" w:ascii="仿宋_GB2312" w:hAnsi="仿宋_GB2312"/>
          <w:color w:val="auto"/>
        </w:rPr>
        <w:t>报告应由</w:t>
      </w:r>
      <w:r>
        <w:rPr>
          <w:rFonts w:hint="eastAsia" w:ascii="仿宋_GB2312" w:hAnsi="仿宋_GB2312"/>
          <w:color w:val="auto"/>
          <w:lang w:eastAsia="zh-CN"/>
        </w:rPr>
        <w:t>质量检测</w:t>
      </w:r>
      <w:r>
        <w:rPr>
          <w:rFonts w:hint="eastAsia" w:ascii="仿宋_GB2312" w:hAnsi="仿宋_GB2312"/>
          <w:color w:val="auto"/>
        </w:rPr>
        <w:t>工程师审核，</w:t>
      </w:r>
      <w:r>
        <w:rPr>
          <w:rFonts w:hint="eastAsia" w:ascii="仿宋_GB2312" w:hAnsi="仿宋_GB2312"/>
          <w:color w:val="auto"/>
          <w:lang w:eastAsia="zh-CN"/>
        </w:rPr>
        <w:t>由</w:t>
      </w:r>
      <w:r>
        <w:rPr>
          <w:rFonts w:hint="eastAsia" w:ascii="仿宋_GB2312" w:hAnsi="仿宋_GB2312"/>
          <w:color w:val="auto"/>
        </w:rPr>
        <w:t>试验室授权负责人</w:t>
      </w:r>
      <w:r>
        <w:rPr>
          <w:rFonts w:hint="eastAsia" w:ascii="仿宋_GB2312" w:hAnsi="仿宋_GB2312"/>
          <w:color w:val="auto"/>
          <w:lang w:eastAsia="zh-CN"/>
        </w:rPr>
        <w:t>（试验室主任）</w:t>
      </w:r>
      <w:r>
        <w:rPr>
          <w:rFonts w:hint="eastAsia" w:ascii="仿宋_GB2312" w:hAnsi="仿宋_GB2312"/>
          <w:strike w:val="0"/>
          <w:dstrike w:val="0"/>
          <w:color w:val="auto"/>
        </w:rPr>
        <w:t>批准</w:t>
      </w:r>
      <w:r>
        <w:rPr>
          <w:rFonts w:hint="eastAsia" w:ascii="仿宋_GB2312" w:hAnsi="仿宋_GB2312"/>
          <w:color w:val="auto"/>
        </w:rPr>
        <w:t>。</w:t>
      </w:r>
    </w:p>
    <w:p w14:paraId="430A10FE">
      <w:pPr>
        <w:pStyle w:val="12"/>
        <w:keepNext w:val="0"/>
        <w:keepLines w:val="0"/>
        <w:pageBreakBefore w:val="0"/>
        <w:widowControl w:val="0"/>
        <w:kinsoku/>
        <w:wordWrap/>
        <w:overflowPunct/>
        <w:topLinePunct w:val="0"/>
        <w:autoSpaceDE/>
        <w:autoSpaceDN/>
        <w:bidi w:val="0"/>
        <w:adjustRightInd/>
        <w:snapToGrid/>
        <w:spacing w:after="0" w:line="580" w:lineRule="exact"/>
        <w:textAlignment w:val="auto"/>
      </w:pPr>
    </w:p>
    <w:p w14:paraId="1AC1B59A">
      <w:pPr>
        <w:pStyle w:val="2"/>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color w:val="auto"/>
        </w:rPr>
      </w:pPr>
      <w:r>
        <w:rPr>
          <w:rFonts w:hint="eastAsia"/>
          <w:color w:val="auto"/>
        </w:rPr>
        <w:t>第四章 仪器设备配置</w:t>
      </w:r>
    </w:p>
    <w:p w14:paraId="052E3FED">
      <w:pPr>
        <w:keepNext w:val="0"/>
        <w:keepLines w:val="0"/>
        <w:pageBreakBefore w:val="0"/>
        <w:widowControl w:val="0"/>
        <w:kinsoku/>
        <w:wordWrap/>
        <w:overflowPunct/>
        <w:topLinePunct w:val="0"/>
        <w:autoSpaceDE/>
        <w:autoSpaceDN/>
        <w:bidi w:val="0"/>
        <w:adjustRightInd/>
        <w:snapToGrid w:val="0"/>
        <w:spacing w:line="580" w:lineRule="exact"/>
        <w:textAlignment w:val="auto"/>
      </w:pPr>
    </w:p>
    <w:p w14:paraId="632F452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hAnsi="仿宋_GB2312"/>
          <w:b/>
          <w:bCs/>
          <w:color w:val="auto"/>
        </w:rPr>
        <w:t>第</w:t>
      </w:r>
      <w:r>
        <w:rPr>
          <w:rFonts w:hint="eastAsia" w:ascii="仿宋_GB2312" w:hAnsi="仿宋_GB2312"/>
          <w:b/>
          <w:bCs/>
          <w:color w:val="auto"/>
          <w:lang w:eastAsia="zh-CN"/>
        </w:rPr>
        <w:t>十五</w:t>
      </w:r>
      <w:r>
        <w:rPr>
          <w:rFonts w:hint="eastAsia" w:ascii="仿宋_GB2312" w:hAnsi="仿宋_GB2312"/>
          <w:b/>
          <w:bCs/>
          <w:color w:val="auto"/>
        </w:rPr>
        <w:t>条</w:t>
      </w:r>
      <w:r>
        <w:rPr>
          <w:rFonts w:hint="eastAsia" w:ascii="仿宋_GB2312" w:hAnsi="仿宋_GB2312"/>
          <w:color w:val="auto"/>
        </w:rPr>
        <w:t xml:space="preserve"> 工地试验室仪器设备配置应满足投标文件承诺</w:t>
      </w:r>
      <w:r>
        <w:rPr>
          <w:rFonts w:hint="eastAsia" w:ascii="仿宋_GB2312" w:hAnsi="仿宋_GB2312"/>
          <w:color w:val="auto"/>
          <w:lang w:eastAsia="zh-CN"/>
        </w:rPr>
        <w:t>要求</w:t>
      </w:r>
      <w:r>
        <w:rPr>
          <w:rFonts w:hint="eastAsia" w:ascii="仿宋_GB2312" w:hAnsi="仿宋_GB2312"/>
          <w:color w:val="auto"/>
        </w:rPr>
        <w:t>。</w:t>
      </w:r>
      <w:r>
        <w:rPr>
          <w:rFonts w:hint="eastAsia" w:ascii="仿宋_GB2312" w:hAnsi="仿宋_GB2312"/>
          <w:color w:val="auto"/>
          <w:lang w:eastAsia="zh-CN"/>
        </w:rPr>
        <w:t>应</w:t>
      </w:r>
      <w:r>
        <w:rPr>
          <w:rFonts w:hint="eastAsia" w:ascii="仿宋_GB2312" w:hAnsi="仿宋_GB2312"/>
          <w:color w:val="auto"/>
        </w:rPr>
        <w:t>按照母体检测机构授权范围内的</w:t>
      </w:r>
      <w:r>
        <w:rPr>
          <w:rFonts w:hint="eastAsia" w:ascii="仿宋_GB2312" w:hAnsi="仿宋_GB2312"/>
          <w:color w:val="auto"/>
          <w:lang w:eastAsia="zh-CN"/>
        </w:rPr>
        <w:t>质量检测</w:t>
      </w:r>
      <w:r>
        <w:rPr>
          <w:rFonts w:hint="eastAsia" w:ascii="仿宋_GB2312" w:hAnsi="仿宋_GB2312"/>
          <w:color w:val="auto"/>
        </w:rPr>
        <w:t>项目和参数配置必要的</w:t>
      </w:r>
      <w:r>
        <w:rPr>
          <w:rFonts w:hint="eastAsia" w:ascii="仿宋_GB2312" w:hAnsi="仿宋_GB2312"/>
          <w:color w:val="auto"/>
          <w:lang w:eastAsia="zh-CN"/>
        </w:rPr>
        <w:t>质量检测</w:t>
      </w:r>
      <w:r>
        <w:rPr>
          <w:rFonts w:hint="eastAsia" w:ascii="仿宋_GB2312" w:hAnsi="仿宋_GB2312"/>
          <w:color w:val="auto"/>
        </w:rPr>
        <w:t>仪器设备和辅助工具。仪器设备配备应符合附表2的规定。</w:t>
      </w:r>
    </w:p>
    <w:p w14:paraId="7B5B3774">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strike w:val="0"/>
          <w:dstrike w:val="0"/>
          <w:color w:val="auto"/>
          <w:u w:val="none"/>
        </w:rPr>
      </w:pPr>
      <w:r>
        <w:rPr>
          <w:rFonts w:hint="eastAsia" w:ascii="仿宋_GB2312" w:hAnsi="仿宋_GB2312"/>
          <w:b/>
          <w:bCs/>
          <w:strike w:val="0"/>
          <w:dstrike w:val="0"/>
          <w:color w:val="auto"/>
          <w:u w:val="none"/>
        </w:rPr>
        <w:t>第</w:t>
      </w:r>
      <w:r>
        <w:rPr>
          <w:rFonts w:hint="eastAsia" w:ascii="仿宋_GB2312" w:hAnsi="仿宋_GB2312"/>
          <w:b/>
          <w:bCs/>
          <w:strike w:val="0"/>
          <w:dstrike w:val="0"/>
          <w:color w:val="auto"/>
          <w:u w:val="none"/>
          <w:lang w:eastAsia="zh-CN"/>
        </w:rPr>
        <w:t>十六</w:t>
      </w:r>
      <w:r>
        <w:rPr>
          <w:rFonts w:hint="eastAsia" w:ascii="仿宋_GB2312" w:hAnsi="仿宋_GB2312"/>
          <w:b/>
          <w:bCs/>
          <w:strike w:val="0"/>
          <w:dstrike w:val="0"/>
          <w:color w:val="auto"/>
          <w:u w:val="none"/>
        </w:rPr>
        <w:t>条</w:t>
      </w:r>
      <w:r>
        <w:rPr>
          <w:rFonts w:hint="eastAsia" w:ascii="仿宋_GB2312" w:hAnsi="仿宋_GB2312"/>
          <w:strike w:val="0"/>
          <w:dstrike w:val="0"/>
          <w:color w:val="auto"/>
          <w:u w:val="none"/>
        </w:rPr>
        <w:t xml:space="preserve"> 仪器设备的功能、准确度和技术指标均应符合现行规范、规程要求。</w:t>
      </w:r>
      <w:r>
        <w:rPr>
          <w:rFonts w:hint="eastAsia" w:ascii="仿宋_GB2312" w:hAnsi="仿宋_GB2312"/>
          <w:color w:val="auto"/>
        </w:rPr>
        <w:t>应按照优化</w:t>
      </w:r>
      <w:r>
        <w:rPr>
          <w:rFonts w:hint="eastAsia" w:ascii="仿宋_GB2312" w:hAnsi="仿宋_GB2312"/>
          <w:color w:val="auto"/>
          <w:lang w:eastAsia="zh-CN"/>
        </w:rPr>
        <w:t>质量检测</w:t>
      </w:r>
      <w:r>
        <w:rPr>
          <w:rFonts w:hint="eastAsia" w:ascii="仿宋_GB2312" w:hAnsi="仿宋_GB2312"/>
          <w:color w:val="auto"/>
        </w:rPr>
        <w:t>工作流程、整体布局合理、同步作业不形成相互干扰的原则进行仪器设备布置。</w:t>
      </w:r>
    </w:p>
    <w:p w14:paraId="5A86DA30">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hAnsi="仿宋_GB2312"/>
          <w:b/>
          <w:bCs/>
          <w:color w:val="auto"/>
        </w:rPr>
        <w:t>第</w:t>
      </w:r>
      <w:r>
        <w:rPr>
          <w:rFonts w:hint="eastAsia" w:ascii="仿宋_GB2312" w:hAnsi="仿宋_GB2312"/>
          <w:b/>
          <w:bCs/>
          <w:color w:val="auto"/>
          <w:lang w:eastAsia="zh-CN"/>
        </w:rPr>
        <w:t>十七</w:t>
      </w:r>
      <w:r>
        <w:rPr>
          <w:rFonts w:hint="eastAsia" w:ascii="仿宋_GB2312" w:hAnsi="仿宋_GB2312"/>
          <w:b/>
          <w:bCs/>
          <w:color w:val="auto"/>
        </w:rPr>
        <w:t>条</w:t>
      </w:r>
      <w:r>
        <w:rPr>
          <w:rFonts w:hint="eastAsia" w:ascii="仿宋_GB2312" w:hAnsi="仿宋_GB2312"/>
          <w:color w:val="auto"/>
        </w:rPr>
        <w:t xml:space="preserve"> 工地试验室应按规定对仪器设备进行检定和校准。对可自行校准的仪器或设备，试验室应配备符合量值溯源要求的专用计量器具，并编制切实可行的仪器设备自检自校规程或使用母体机构编制的自检自校规程，依规开展自行校准。</w:t>
      </w:r>
    </w:p>
    <w:p w14:paraId="5C8D0DF1">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hAnsi="仿宋_GB2312"/>
          <w:color w:val="auto"/>
        </w:rPr>
      </w:pPr>
      <w:r>
        <w:rPr>
          <w:rFonts w:hint="eastAsia" w:ascii="仿宋_GB2312" w:hAnsi="仿宋_GB2312"/>
          <w:b/>
          <w:bCs/>
          <w:color w:val="auto"/>
          <w:lang w:eastAsia="zh-CN"/>
        </w:rPr>
        <w:t>第十八条</w:t>
      </w:r>
      <w:r>
        <w:rPr>
          <w:rFonts w:hint="eastAsia" w:ascii="仿宋_GB2312" w:hAnsi="仿宋_GB2312"/>
          <w:b/>
          <w:bCs/>
          <w:color w:val="auto"/>
          <w:lang w:val="en-US" w:eastAsia="zh-CN"/>
        </w:rPr>
        <w:t xml:space="preserve"> </w:t>
      </w:r>
      <w:r>
        <w:rPr>
          <w:rFonts w:hint="eastAsia" w:ascii="仿宋_GB2312" w:hAnsi="仿宋_GB2312"/>
          <w:color w:val="auto"/>
        </w:rPr>
        <w:t>工地试验室的所有仪器设备应实行标识管理，包括管理和使用状态两种标识，并建立仪器设备管理档案和台账，做好使用和维护记录。</w:t>
      </w:r>
    </w:p>
    <w:p w14:paraId="5534B641">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hAnsi="仿宋_GB2312" w:eastAsia="仿宋_GB2312" w:cstheme="minorBidi"/>
          <w:color w:val="auto"/>
          <w:kern w:val="2"/>
          <w:sz w:val="32"/>
          <w:szCs w:val="24"/>
          <w:lang w:val="en-US" w:eastAsia="zh-CN" w:bidi="ar-SA"/>
        </w:rPr>
      </w:pPr>
      <w:r>
        <w:rPr>
          <w:rFonts w:hint="eastAsia" w:ascii="仿宋_GB2312" w:hAnsi="仿宋_GB2312"/>
          <w:b/>
          <w:bCs/>
          <w:color w:val="auto"/>
        </w:rPr>
        <w:t>第</w:t>
      </w:r>
      <w:r>
        <w:rPr>
          <w:rFonts w:hint="eastAsia" w:ascii="仿宋_GB2312" w:hAnsi="仿宋_GB2312"/>
          <w:b/>
          <w:bCs/>
          <w:color w:val="auto"/>
          <w:lang w:eastAsia="zh-CN"/>
        </w:rPr>
        <w:t>十九</w:t>
      </w:r>
      <w:r>
        <w:rPr>
          <w:rFonts w:hint="eastAsia" w:ascii="仿宋_GB2312" w:hAnsi="仿宋_GB2312"/>
          <w:b/>
          <w:bCs/>
          <w:color w:val="auto"/>
        </w:rPr>
        <w:t>条</w:t>
      </w:r>
      <w:r>
        <w:rPr>
          <w:rFonts w:hint="eastAsia" w:ascii="仿宋_GB2312" w:hAnsi="仿宋_GB2312"/>
          <w:color w:val="auto"/>
        </w:rPr>
        <w:t xml:space="preserve"> </w:t>
      </w:r>
      <w:r>
        <w:rPr>
          <w:rFonts w:hint="eastAsia" w:ascii="仿宋_GB2312" w:hAnsi="仿宋_GB2312" w:eastAsia="仿宋_GB2312" w:cstheme="minorBidi"/>
          <w:color w:val="auto"/>
          <w:kern w:val="2"/>
          <w:sz w:val="32"/>
          <w:szCs w:val="24"/>
          <w:lang w:val="en-US" w:eastAsia="zh-CN" w:bidi="ar-SA"/>
        </w:rPr>
        <w:t>工地试验室</w:t>
      </w:r>
      <w:r>
        <w:rPr>
          <w:rFonts w:hint="eastAsia" w:ascii="仿宋_GB2312" w:hAnsi="仿宋_GB2312" w:cstheme="minorBidi"/>
          <w:color w:val="auto"/>
          <w:kern w:val="2"/>
          <w:sz w:val="32"/>
          <w:szCs w:val="24"/>
          <w:lang w:val="en-US" w:eastAsia="zh-CN" w:bidi="ar-SA"/>
        </w:rPr>
        <w:t>运行</w:t>
      </w:r>
      <w:r>
        <w:rPr>
          <w:rFonts w:hint="eastAsia" w:ascii="仿宋_GB2312" w:hAnsi="仿宋_GB2312" w:eastAsia="仿宋_GB2312" w:cstheme="minorBidi"/>
          <w:color w:val="auto"/>
          <w:kern w:val="2"/>
          <w:sz w:val="32"/>
          <w:szCs w:val="24"/>
          <w:lang w:val="en-US" w:eastAsia="zh-CN" w:bidi="ar-SA"/>
        </w:rPr>
        <w:t>过程中，应根据现行标准、规范及规程修订更新情况，定期核查仪器设备和试验方法是否满足要求。不满足要求时应立即停止相关参数</w:t>
      </w:r>
      <w:r>
        <w:rPr>
          <w:rFonts w:hint="eastAsia" w:ascii="仿宋_GB2312" w:hAnsi="仿宋_GB2312" w:cstheme="minorBidi"/>
          <w:color w:val="auto"/>
          <w:kern w:val="2"/>
          <w:sz w:val="32"/>
          <w:szCs w:val="24"/>
          <w:lang w:val="en-US" w:eastAsia="zh-CN" w:bidi="ar-SA"/>
        </w:rPr>
        <w:t>质量检测</w:t>
      </w:r>
      <w:r>
        <w:rPr>
          <w:rFonts w:hint="eastAsia" w:ascii="仿宋_GB2312" w:hAnsi="仿宋_GB2312" w:eastAsia="仿宋_GB2312" w:cstheme="minorBidi"/>
          <w:color w:val="auto"/>
          <w:kern w:val="2"/>
          <w:sz w:val="32"/>
          <w:szCs w:val="24"/>
          <w:lang w:val="en-US" w:eastAsia="zh-CN" w:bidi="ar-SA"/>
        </w:rPr>
        <w:t>活动，及时完善相关仪器设备配置。</w:t>
      </w:r>
    </w:p>
    <w:p w14:paraId="17D1F8DB">
      <w:pPr>
        <w:pStyle w:val="7"/>
        <w:keepNext w:val="0"/>
        <w:keepLines w:val="0"/>
        <w:pageBreakBefore w:val="0"/>
        <w:widowControl w:val="0"/>
        <w:kinsoku/>
        <w:wordWrap/>
        <w:overflowPunct/>
        <w:topLinePunct w:val="0"/>
        <w:autoSpaceDE/>
        <w:autoSpaceDN/>
        <w:bidi w:val="0"/>
        <w:adjustRightInd/>
        <w:snapToGrid w:val="0"/>
        <w:spacing w:after="0" w:line="580" w:lineRule="exact"/>
        <w:textAlignment w:val="auto"/>
        <w:rPr>
          <w:rFonts w:hint="eastAsia"/>
        </w:rPr>
      </w:pPr>
    </w:p>
    <w:p w14:paraId="5F93DA04">
      <w:pPr>
        <w:pStyle w:val="2"/>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color w:val="auto"/>
        </w:rPr>
      </w:pPr>
      <w:r>
        <w:rPr>
          <w:rFonts w:hint="eastAsia"/>
          <w:color w:val="auto"/>
        </w:rPr>
        <w:t>第五章 环境设置</w:t>
      </w:r>
    </w:p>
    <w:p w14:paraId="09A2F440">
      <w:pPr>
        <w:keepNext w:val="0"/>
        <w:keepLines w:val="0"/>
        <w:pageBreakBefore w:val="0"/>
        <w:widowControl w:val="0"/>
        <w:kinsoku/>
        <w:wordWrap/>
        <w:overflowPunct/>
        <w:topLinePunct w:val="0"/>
        <w:autoSpaceDE/>
        <w:autoSpaceDN/>
        <w:bidi w:val="0"/>
        <w:adjustRightInd/>
        <w:snapToGrid w:val="0"/>
        <w:spacing w:line="580" w:lineRule="exact"/>
        <w:textAlignment w:val="auto"/>
      </w:pPr>
    </w:p>
    <w:p w14:paraId="52B8C89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b/>
          <w:bCs/>
          <w:color w:val="auto"/>
          <w:szCs w:val="32"/>
        </w:rPr>
        <w:t>第二十条</w:t>
      </w:r>
      <w:r>
        <w:rPr>
          <w:rFonts w:hint="eastAsia" w:ascii="仿宋_GB2312"/>
          <w:color w:val="auto"/>
          <w:szCs w:val="32"/>
        </w:rPr>
        <w:t xml:space="preserve"> </w:t>
      </w:r>
      <w:r>
        <w:rPr>
          <w:rFonts w:hint="eastAsia" w:ascii="仿宋_GB2312" w:hAnsi="仿宋_GB2312" w:cs="仿宋_GB2312"/>
          <w:color w:val="auto"/>
        </w:rPr>
        <w:t>工地试验室应根据工程项目内容和规模进行设置，</w:t>
      </w:r>
      <w:r>
        <w:rPr>
          <w:rFonts w:hint="eastAsia" w:ascii="仿宋_GB2312" w:hAnsi="仿宋_GB2312"/>
          <w:color w:val="auto"/>
        </w:rPr>
        <w:t>规划应遵循总体布局合理、功能分区明确、组织协调顺畅的原则，</w:t>
      </w:r>
      <w:r>
        <w:rPr>
          <w:rFonts w:hint="eastAsia" w:ascii="仿宋_GB2312" w:hAnsi="仿宋_GB2312" w:cs="仿宋_GB2312"/>
          <w:color w:val="auto"/>
        </w:rPr>
        <w:t>既要满足工程质量控制需要，又要满足合理布局、安全环保、环境整洁、交通便利等要求。</w:t>
      </w:r>
      <w:r>
        <w:rPr>
          <w:rFonts w:hint="eastAsia" w:ascii="仿宋_GB2312" w:hAnsi="仿宋_GB2312"/>
          <w:color w:val="auto"/>
        </w:rPr>
        <w:t>工作区和生活区应分开设置，工作区总体上可分为功能室、办公室和资料室三部分。</w:t>
      </w:r>
    </w:p>
    <w:p w14:paraId="1A3CE12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eastAsia="仿宋_GB2312"/>
          <w:color w:val="auto"/>
          <w:highlight w:val="none"/>
          <w:lang w:eastAsia="zh-CN"/>
        </w:rPr>
      </w:pPr>
      <w:r>
        <w:rPr>
          <w:rFonts w:hint="eastAsia" w:ascii="仿宋_GB2312" w:hAnsi="仿宋_GB2312"/>
          <w:b/>
          <w:bCs/>
          <w:color w:val="auto"/>
        </w:rPr>
        <w:t>第</w:t>
      </w:r>
      <w:r>
        <w:rPr>
          <w:rFonts w:hint="eastAsia" w:ascii="仿宋_GB2312" w:hAnsi="仿宋_GB2312"/>
          <w:b/>
          <w:bCs/>
          <w:color w:val="auto"/>
          <w:lang w:eastAsia="zh-CN"/>
        </w:rPr>
        <w:t>二</w:t>
      </w:r>
      <w:r>
        <w:rPr>
          <w:rFonts w:hint="eastAsia" w:ascii="仿宋_GB2312" w:hAnsi="仿宋_GB2312"/>
          <w:b/>
          <w:bCs/>
          <w:color w:val="auto"/>
        </w:rPr>
        <w:t>十</w:t>
      </w:r>
      <w:r>
        <w:rPr>
          <w:rFonts w:hint="eastAsia" w:ascii="仿宋_GB2312" w:hAnsi="仿宋_GB2312"/>
          <w:b/>
          <w:bCs/>
          <w:color w:val="auto"/>
          <w:lang w:eastAsia="zh-CN"/>
        </w:rPr>
        <w:t>一</w:t>
      </w:r>
      <w:r>
        <w:rPr>
          <w:rFonts w:hint="eastAsia" w:ascii="仿宋_GB2312" w:hAnsi="仿宋_GB2312"/>
          <w:b/>
          <w:bCs/>
          <w:color w:val="auto"/>
        </w:rPr>
        <w:t>条</w:t>
      </w:r>
      <w:r>
        <w:rPr>
          <w:rFonts w:hint="eastAsia" w:ascii="仿宋_GB2312" w:hAnsi="仿宋_GB2312"/>
          <w:color w:val="auto"/>
        </w:rPr>
        <w:t xml:space="preserve"> 工地试验室功能室的</w:t>
      </w:r>
      <w:r>
        <w:rPr>
          <w:rFonts w:hint="eastAsia" w:ascii="仿宋_GB2312" w:hAnsi="仿宋_GB2312"/>
          <w:color w:val="auto"/>
          <w:lang w:eastAsia="zh-CN"/>
        </w:rPr>
        <w:t>划分</w:t>
      </w:r>
      <w:r>
        <w:rPr>
          <w:rFonts w:hint="eastAsia" w:ascii="仿宋_GB2312" w:hAnsi="仿宋_GB2312"/>
          <w:color w:val="auto"/>
        </w:rPr>
        <w:t>根据工程内容、工程量和开展的</w:t>
      </w:r>
      <w:r>
        <w:rPr>
          <w:rFonts w:hint="eastAsia" w:ascii="仿宋_GB2312" w:hAnsi="仿宋_GB2312"/>
          <w:color w:val="auto"/>
          <w:lang w:eastAsia="zh-CN"/>
        </w:rPr>
        <w:t>质量检测</w:t>
      </w:r>
      <w:r>
        <w:rPr>
          <w:rFonts w:hint="eastAsia" w:ascii="仿宋_GB2312" w:hAnsi="仿宋_GB2312"/>
          <w:color w:val="auto"/>
        </w:rPr>
        <w:t>项目等确定和设立，应符合附表3的规定。使用面积应符合附表4的规定</w:t>
      </w:r>
      <w:r>
        <w:rPr>
          <w:rFonts w:hint="eastAsia" w:ascii="仿宋_GB2312" w:hAnsi="仿宋_GB2312"/>
          <w:color w:val="auto"/>
          <w:lang w:eastAsia="zh-CN"/>
        </w:rPr>
        <w:t>，</w:t>
      </w:r>
      <w:r>
        <w:rPr>
          <w:rFonts w:hint="eastAsia" w:ascii="仿宋_GB2312" w:hAnsi="仿宋_GB2312"/>
          <w:color w:val="auto"/>
        </w:rPr>
        <w:t>满足</w:t>
      </w:r>
      <w:r>
        <w:rPr>
          <w:rFonts w:hint="eastAsia" w:ascii="仿宋_GB2312" w:hAnsi="仿宋_GB2312"/>
          <w:color w:val="auto"/>
          <w:lang w:eastAsia="zh-CN"/>
        </w:rPr>
        <w:t>质量检测</w:t>
      </w:r>
      <w:r>
        <w:rPr>
          <w:rFonts w:hint="eastAsia" w:ascii="仿宋_GB2312" w:hAnsi="仿宋_GB2312"/>
          <w:color w:val="auto"/>
        </w:rPr>
        <w:t>工作需要和环境条件要求</w:t>
      </w:r>
      <w:r>
        <w:rPr>
          <w:rFonts w:hint="eastAsia" w:ascii="仿宋_GB2312" w:hAnsi="仿宋_GB2312"/>
          <w:color w:val="auto"/>
          <w:lang w:eastAsia="zh-CN"/>
        </w:rPr>
        <w:t>，</w:t>
      </w:r>
      <w:r>
        <w:rPr>
          <w:rFonts w:hint="eastAsia" w:ascii="仿宋_GB2312" w:hAnsi="仿宋_GB2312"/>
          <w:color w:val="auto"/>
          <w:highlight w:val="none"/>
          <w:lang w:eastAsia="zh-CN"/>
        </w:rPr>
        <w:t>养护工程和农村公路可根据实际情况适当降低使用面积。</w:t>
      </w:r>
    </w:p>
    <w:p w14:paraId="596D33D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hAnsi="仿宋_GB2312"/>
          <w:b/>
          <w:bCs/>
          <w:color w:val="auto"/>
        </w:rPr>
        <w:t>第二十</w:t>
      </w:r>
      <w:r>
        <w:rPr>
          <w:rFonts w:hint="eastAsia" w:ascii="仿宋_GB2312" w:hAnsi="仿宋_GB2312"/>
          <w:b/>
          <w:bCs/>
          <w:color w:val="auto"/>
          <w:lang w:eastAsia="zh-CN"/>
        </w:rPr>
        <w:t>二</w:t>
      </w:r>
      <w:r>
        <w:rPr>
          <w:rFonts w:hint="eastAsia" w:ascii="仿宋_GB2312" w:hAnsi="仿宋_GB2312"/>
          <w:b/>
          <w:bCs/>
          <w:color w:val="auto"/>
        </w:rPr>
        <w:t xml:space="preserve">条 </w:t>
      </w:r>
      <w:r>
        <w:rPr>
          <w:rFonts w:hint="eastAsia" w:ascii="仿宋_GB2312" w:hAnsi="仿宋_GB2312"/>
          <w:color w:val="auto"/>
        </w:rPr>
        <w:t>工地试验室用房可新建或租用现有房屋。新建房屋应选择保温、环保、防火材料，并综合考虑极端气候和自然灾害的影响，必要时采取加固处理措施，保证其在使用周期内的安全性。租用房屋应安全、坚固，其空间、面积、通风、采光和保温等条件应满足使用要求。</w:t>
      </w:r>
    </w:p>
    <w:p w14:paraId="7036258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hAnsi="仿宋_GB2312"/>
          <w:b/>
          <w:bCs/>
          <w:color w:val="auto"/>
        </w:rPr>
        <w:t>第</w:t>
      </w:r>
      <w:r>
        <w:rPr>
          <w:rFonts w:hint="eastAsia" w:ascii="仿宋_GB2312" w:hAnsi="仿宋_GB2312"/>
          <w:b/>
          <w:bCs/>
          <w:color w:val="auto"/>
          <w:lang w:eastAsia="zh-CN"/>
        </w:rPr>
        <w:t>二十三</w:t>
      </w:r>
      <w:r>
        <w:rPr>
          <w:rFonts w:hint="eastAsia" w:ascii="仿宋_GB2312" w:hAnsi="仿宋_GB2312"/>
          <w:b/>
          <w:bCs/>
          <w:color w:val="auto"/>
        </w:rPr>
        <w:t xml:space="preserve">条 </w:t>
      </w:r>
      <w:r>
        <w:rPr>
          <w:rFonts w:hint="eastAsia" w:ascii="仿宋_GB2312" w:hAnsi="仿宋_GB2312"/>
          <w:color w:val="auto"/>
        </w:rPr>
        <w:t>工地试验室应设置较完善的排水设施，各功能室根据使用需求铺设上、下水管道，配备水池及地面地漏</w:t>
      </w:r>
      <w:r>
        <w:rPr>
          <w:rFonts w:hint="eastAsia" w:ascii="仿宋_GB2312" w:hAnsi="仿宋_GB2312"/>
          <w:color w:val="auto"/>
          <w:lang w:eastAsia="zh-CN"/>
        </w:rPr>
        <w:t>，</w:t>
      </w:r>
      <w:r>
        <w:rPr>
          <w:rFonts w:hint="eastAsia" w:ascii="仿宋_GB2312" w:hAnsi="仿宋_GB2312"/>
          <w:color w:val="auto"/>
        </w:rPr>
        <w:t>水泥混凝土室、石料室等房间地面应设置泄水槽或沉淀池。应采用独立的专用线路集中配电，电线、电缆的布设应符合有关技术标准，保证使用安全。</w:t>
      </w:r>
      <w:r>
        <w:rPr>
          <w:rFonts w:hint="eastAsia" w:ascii="仿宋_GB2312" w:hAnsi="仿宋_GB2312"/>
          <w:color w:val="auto"/>
          <w:lang w:eastAsia="zh-CN"/>
        </w:rPr>
        <w:t>应</w:t>
      </w:r>
      <w:r>
        <w:rPr>
          <w:rFonts w:hint="eastAsia" w:ascii="仿宋_GB2312" w:hAnsi="仿宋_GB2312"/>
          <w:color w:val="auto"/>
        </w:rPr>
        <w:t>配备必要的应急水源</w:t>
      </w:r>
      <w:r>
        <w:rPr>
          <w:rFonts w:hint="eastAsia" w:ascii="仿宋_GB2312" w:hAnsi="仿宋_GB2312"/>
          <w:color w:val="auto"/>
          <w:lang w:eastAsia="zh-CN"/>
        </w:rPr>
        <w:t>、</w:t>
      </w:r>
      <w:r>
        <w:rPr>
          <w:rFonts w:hint="eastAsia" w:ascii="仿宋_GB2312" w:hAnsi="仿宋_GB2312"/>
          <w:color w:val="auto"/>
        </w:rPr>
        <w:t>应急电源</w:t>
      </w:r>
      <w:r>
        <w:rPr>
          <w:rFonts w:hint="eastAsia" w:ascii="仿宋_GB2312" w:hAnsi="仿宋_GB2312"/>
          <w:color w:val="auto"/>
          <w:lang w:eastAsia="zh-CN"/>
        </w:rPr>
        <w:t>，以</w:t>
      </w:r>
      <w:r>
        <w:rPr>
          <w:rFonts w:hint="eastAsia" w:ascii="仿宋_GB2312" w:hAnsi="仿宋_GB2312"/>
          <w:color w:val="auto"/>
        </w:rPr>
        <w:t>保证</w:t>
      </w:r>
      <w:r>
        <w:rPr>
          <w:rFonts w:hint="eastAsia" w:ascii="仿宋_GB2312" w:hAnsi="仿宋_GB2312"/>
          <w:color w:val="auto"/>
          <w:lang w:eastAsia="zh-CN"/>
        </w:rPr>
        <w:t>质量检测</w:t>
      </w:r>
      <w:r>
        <w:rPr>
          <w:rFonts w:hint="eastAsia" w:ascii="仿宋_GB2312" w:hAnsi="仿宋_GB2312"/>
          <w:color w:val="auto"/>
        </w:rPr>
        <w:t>工作正常、连续开展。</w:t>
      </w:r>
    </w:p>
    <w:p w14:paraId="5477C16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eastAsia="仿宋_GB2312"/>
          <w:color w:val="auto"/>
          <w:lang w:eastAsia="zh-CN"/>
        </w:rPr>
      </w:pPr>
      <w:r>
        <w:rPr>
          <w:rFonts w:hint="eastAsia" w:ascii="仿宋_GB2312" w:hAnsi="仿宋_GB2312"/>
          <w:b/>
          <w:bCs/>
          <w:color w:val="auto"/>
        </w:rPr>
        <w:t>第</w:t>
      </w:r>
      <w:r>
        <w:rPr>
          <w:rFonts w:hint="eastAsia" w:ascii="仿宋_GB2312" w:hAnsi="仿宋_GB2312"/>
          <w:b/>
          <w:bCs/>
          <w:color w:val="auto"/>
          <w:lang w:eastAsia="zh-CN"/>
        </w:rPr>
        <w:t>二十四</w:t>
      </w:r>
      <w:r>
        <w:rPr>
          <w:rFonts w:hint="eastAsia" w:ascii="仿宋_GB2312" w:hAnsi="仿宋_GB2312"/>
          <w:b/>
          <w:bCs/>
          <w:color w:val="auto"/>
        </w:rPr>
        <w:t xml:space="preserve">条 </w:t>
      </w:r>
      <w:r>
        <w:rPr>
          <w:rFonts w:hint="eastAsia" w:ascii="仿宋_GB2312" w:hAnsi="仿宋_GB2312"/>
          <w:b w:val="0"/>
          <w:bCs w:val="0"/>
          <w:color w:val="auto"/>
          <w:lang w:eastAsia="zh-CN"/>
        </w:rPr>
        <w:t>工地试验室</w:t>
      </w:r>
      <w:r>
        <w:rPr>
          <w:rFonts w:hint="eastAsia" w:ascii="仿宋_GB2312" w:hAnsi="仿宋_GB2312"/>
          <w:color w:val="auto"/>
        </w:rPr>
        <w:t>应配备必要的安全防护、</w:t>
      </w:r>
      <w:r>
        <w:rPr>
          <w:rFonts w:hint="eastAsia" w:ascii="仿宋_GB2312" w:hAnsi="仿宋_GB2312"/>
          <w:color w:val="auto"/>
          <w:lang w:eastAsia="zh-CN"/>
        </w:rPr>
        <w:t>化学药品等材料设备、</w:t>
      </w:r>
      <w:r>
        <w:rPr>
          <w:rFonts w:hint="eastAsia" w:ascii="仿宋_GB2312" w:hAnsi="仿宋_GB2312"/>
          <w:color w:val="auto"/>
        </w:rPr>
        <w:t>防盗和环保设施，要按照相关要求</w:t>
      </w:r>
      <w:r>
        <w:rPr>
          <w:rFonts w:hint="eastAsia" w:ascii="仿宋_GB2312" w:hAnsi="仿宋_GB2312"/>
          <w:color w:val="auto"/>
          <w:lang w:eastAsia="zh-CN"/>
        </w:rPr>
        <w:t>进行</w:t>
      </w:r>
      <w:r>
        <w:rPr>
          <w:rFonts w:hint="eastAsia" w:ascii="仿宋_GB2312" w:hAnsi="仿宋_GB2312"/>
          <w:color w:val="auto"/>
        </w:rPr>
        <w:t>化学废液、试验破坏构件、废品垃圾等</w:t>
      </w:r>
      <w:r>
        <w:rPr>
          <w:rFonts w:hint="eastAsia" w:ascii="仿宋_GB2312" w:hAnsi="仿宋_GB2312"/>
          <w:color w:val="auto"/>
          <w:lang w:eastAsia="zh-CN"/>
        </w:rPr>
        <w:t>的</w:t>
      </w:r>
      <w:r>
        <w:rPr>
          <w:rFonts w:hint="eastAsia" w:ascii="仿宋_GB2312" w:hAnsi="仿宋_GB2312"/>
          <w:color w:val="auto"/>
        </w:rPr>
        <w:t>处理，避免造成环境污染，确保人员设备安全和生态环保。</w:t>
      </w:r>
      <w:r>
        <w:rPr>
          <w:rFonts w:hint="eastAsia"/>
          <w:color w:val="auto"/>
        </w:rPr>
        <w:t>应按照</w:t>
      </w:r>
      <w:r>
        <w:rPr>
          <w:rFonts w:hint="eastAsia"/>
          <w:color w:val="auto"/>
          <w:lang w:eastAsia="zh-CN"/>
        </w:rPr>
        <w:t>《建筑灭火器配置设计规范》（</w:t>
      </w:r>
      <w:r>
        <w:rPr>
          <w:rFonts w:hint="eastAsia" w:ascii="仿宋_GB2312" w:hAnsi="仿宋_GB2312" w:cs="仿宋_GB2312"/>
          <w:color w:val="auto"/>
        </w:rPr>
        <w:t>GB 50140</w:t>
      </w:r>
      <w:r>
        <w:rPr>
          <w:rFonts w:hint="eastAsia"/>
          <w:color w:val="auto"/>
          <w:lang w:eastAsia="zh-CN"/>
        </w:rPr>
        <w:t>）</w:t>
      </w:r>
      <w:r>
        <w:rPr>
          <w:rFonts w:hint="eastAsia"/>
          <w:color w:val="auto"/>
        </w:rPr>
        <w:t>要求，根据各功能室需求和面积配备相应数量的灭火器、消防砂等消防设施</w:t>
      </w:r>
      <w:r>
        <w:rPr>
          <w:rFonts w:hint="eastAsia"/>
          <w:color w:val="auto"/>
          <w:lang w:eastAsia="zh-CN"/>
        </w:rPr>
        <w:t>，确保消防安全。</w:t>
      </w:r>
    </w:p>
    <w:p w14:paraId="72025116">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hAnsi="仿宋_GB2312"/>
          <w:b/>
          <w:bCs/>
          <w:color w:val="auto"/>
        </w:rPr>
        <w:t>第</w:t>
      </w:r>
      <w:r>
        <w:rPr>
          <w:rFonts w:hint="eastAsia" w:ascii="仿宋_GB2312" w:hAnsi="仿宋_GB2312"/>
          <w:b/>
          <w:bCs/>
          <w:color w:val="auto"/>
          <w:lang w:eastAsia="zh-CN"/>
        </w:rPr>
        <w:t>二十五</w:t>
      </w:r>
      <w:r>
        <w:rPr>
          <w:rFonts w:hint="eastAsia" w:ascii="仿宋_GB2312" w:hAnsi="仿宋_GB2312"/>
          <w:b/>
          <w:bCs/>
          <w:color w:val="auto"/>
        </w:rPr>
        <w:t xml:space="preserve">条 </w:t>
      </w:r>
      <w:r>
        <w:rPr>
          <w:rFonts w:hint="eastAsia" w:ascii="仿宋_GB2312" w:hAnsi="仿宋_GB2312"/>
          <w:color w:val="auto"/>
        </w:rPr>
        <w:t>工地试验室标牌应悬挂于醒目处，其内容应与工地试验室印章内容一致。各功能室、办公室和资料室应设置统一规格的门牌标识，对</w:t>
      </w:r>
      <w:r>
        <w:rPr>
          <w:rFonts w:hint="eastAsia" w:ascii="仿宋_GB2312" w:hAnsi="仿宋_GB2312"/>
          <w:color w:val="auto"/>
          <w:lang w:eastAsia="zh-CN"/>
        </w:rPr>
        <w:t>化学药品室等</w:t>
      </w:r>
      <w:r>
        <w:rPr>
          <w:rFonts w:hint="eastAsia" w:ascii="仿宋_GB2312" w:hAnsi="仿宋_GB2312"/>
          <w:color w:val="auto"/>
        </w:rPr>
        <w:t>有环境和安全条件要求的区域应设置警示及限入标识。办公室内应悬挂组织机构框图、主要管理制度、人员考勤表、工地晴雨表等</w:t>
      </w:r>
      <w:r>
        <w:rPr>
          <w:rFonts w:hint="eastAsia" w:ascii="仿宋_GB2312" w:hAnsi="仿宋_GB2312"/>
          <w:color w:val="auto"/>
          <w:lang w:eastAsia="zh-CN"/>
        </w:rPr>
        <w:t>，</w:t>
      </w:r>
      <w:r>
        <w:rPr>
          <w:rFonts w:hint="eastAsia" w:ascii="仿宋_GB2312" w:hAnsi="仿宋_GB2312"/>
          <w:color w:val="auto"/>
        </w:rPr>
        <w:t>各功能室内应悬挂主要仪器设备的操作规程。</w:t>
      </w:r>
    </w:p>
    <w:p w14:paraId="13C162D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color w:val="auto"/>
        </w:rPr>
      </w:pPr>
      <w:r>
        <w:rPr>
          <w:rFonts w:hint="eastAsia" w:ascii="仿宋_GB2312" w:hAnsi="仿宋_GB2312"/>
          <w:b/>
          <w:bCs/>
          <w:color w:val="auto"/>
        </w:rPr>
        <w:t>第</w:t>
      </w:r>
      <w:r>
        <w:rPr>
          <w:rFonts w:hint="eastAsia" w:ascii="仿宋_GB2312" w:hAnsi="仿宋_GB2312"/>
          <w:b/>
          <w:bCs/>
          <w:color w:val="auto"/>
          <w:lang w:eastAsia="zh-CN"/>
        </w:rPr>
        <w:t>二</w:t>
      </w:r>
      <w:r>
        <w:rPr>
          <w:rFonts w:hint="eastAsia" w:ascii="仿宋_GB2312" w:hAnsi="仿宋_GB2312"/>
          <w:b/>
          <w:bCs/>
          <w:color w:val="auto"/>
        </w:rPr>
        <w:t>十</w:t>
      </w:r>
      <w:r>
        <w:rPr>
          <w:rFonts w:hint="eastAsia" w:ascii="仿宋_GB2312" w:hAnsi="仿宋_GB2312"/>
          <w:b/>
          <w:bCs/>
          <w:color w:val="auto"/>
          <w:lang w:eastAsia="zh-CN"/>
        </w:rPr>
        <w:t>六</w:t>
      </w:r>
      <w:r>
        <w:rPr>
          <w:rFonts w:hint="eastAsia" w:ascii="仿宋_GB2312" w:hAnsi="仿宋_GB2312"/>
          <w:b/>
          <w:bCs/>
          <w:color w:val="auto"/>
        </w:rPr>
        <w:t>条</w:t>
      </w:r>
      <w:r>
        <w:rPr>
          <w:rFonts w:hint="eastAsia" w:ascii="仿宋_GB2312" w:hAnsi="仿宋_GB2312"/>
          <w:color w:val="auto"/>
        </w:rPr>
        <w:t xml:space="preserve"> 工地试验室的各功能室、办公室和资料室应配备满足相应工作条件的硬件设施。各功能室之间</w:t>
      </w:r>
      <w:r>
        <w:rPr>
          <w:rFonts w:hint="eastAsia" w:ascii="仿宋_GB2312" w:hAnsi="仿宋_GB2312"/>
          <w:color w:val="auto"/>
          <w:u w:val="none"/>
          <w:lang w:eastAsia="zh-CN"/>
        </w:rPr>
        <w:t>应采用</w:t>
      </w:r>
      <w:r>
        <w:rPr>
          <w:rFonts w:hint="eastAsia" w:ascii="仿宋_GB2312" w:hAnsi="仿宋_GB2312"/>
          <w:color w:val="auto"/>
          <w:u w:val="none"/>
        </w:rPr>
        <w:t>有效隔离</w:t>
      </w:r>
      <w:r>
        <w:rPr>
          <w:rFonts w:hint="eastAsia" w:ascii="仿宋_GB2312" w:hAnsi="仿宋_GB2312"/>
          <w:color w:val="auto"/>
          <w:u w:val="none"/>
          <w:lang w:eastAsia="zh-CN"/>
        </w:rPr>
        <w:t>措施</w:t>
      </w:r>
      <w:r>
        <w:rPr>
          <w:rFonts w:hint="eastAsia" w:ascii="仿宋_GB2312" w:hAnsi="仿宋_GB2312"/>
          <w:color w:val="auto"/>
          <w:u w:val="none"/>
        </w:rPr>
        <w:t>，避免开展试验时相互干扰</w:t>
      </w:r>
      <w:r>
        <w:rPr>
          <w:rFonts w:hint="eastAsia" w:ascii="仿宋_GB2312" w:hAnsi="仿宋_GB2312"/>
          <w:color w:val="auto"/>
          <w:u w:val="none"/>
          <w:lang w:eastAsia="zh-CN"/>
        </w:rPr>
        <w:t>。</w:t>
      </w:r>
      <w:r>
        <w:rPr>
          <w:rFonts w:hint="eastAsia" w:ascii="仿宋_GB2312" w:hAnsi="仿宋_GB2312"/>
          <w:color w:val="auto"/>
          <w:u w:val="none"/>
        </w:rPr>
        <w:t>功能室</w:t>
      </w:r>
      <w:r>
        <w:rPr>
          <w:rFonts w:hint="eastAsia" w:ascii="仿宋_GB2312" w:hAnsi="仿宋_GB2312"/>
          <w:color w:val="auto"/>
          <w:u w:val="none"/>
          <w:lang w:eastAsia="zh-CN"/>
        </w:rPr>
        <w:t>内</w:t>
      </w:r>
      <w:r>
        <w:rPr>
          <w:rFonts w:hint="eastAsia" w:ascii="仿宋_GB2312" w:hAnsi="仿宋_GB2312"/>
          <w:color w:val="auto"/>
          <w:u w:val="none"/>
        </w:rPr>
        <w:t>应设置一定数量的</w:t>
      </w:r>
      <w:r>
        <w:rPr>
          <w:rFonts w:hint="eastAsia" w:ascii="仿宋_GB2312" w:hAnsi="仿宋_GB2312"/>
          <w:color w:val="auto"/>
        </w:rPr>
        <w:t>操作台，几何尺寸符合有关技术标准，方便操作</w:t>
      </w:r>
      <w:r>
        <w:rPr>
          <w:rFonts w:hint="eastAsia" w:ascii="仿宋_GB2312" w:hAnsi="仿宋_GB2312"/>
          <w:color w:val="auto"/>
          <w:lang w:eastAsia="zh-CN"/>
        </w:rPr>
        <w:t>；</w:t>
      </w:r>
      <w:r>
        <w:rPr>
          <w:rFonts w:hint="eastAsia" w:ascii="仿宋_GB2312" w:hAnsi="仿宋_GB2312"/>
          <w:strike w:val="0"/>
          <w:dstrike w:val="0"/>
          <w:color w:val="auto"/>
        </w:rPr>
        <w:t>标准养护室墙体和屋顶应进行防潮和保温处理，地面应方便养护水回流，防止地面积水</w:t>
      </w:r>
      <w:r>
        <w:rPr>
          <w:rFonts w:hint="eastAsia" w:ascii="仿宋_GB2312" w:hAnsi="仿宋_GB2312"/>
          <w:strike w:val="0"/>
          <w:dstrike w:val="0"/>
          <w:color w:val="auto"/>
          <w:lang w:eastAsia="zh-CN"/>
        </w:rPr>
        <w:t>；标准养护室内</w:t>
      </w:r>
      <w:r>
        <w:rPr>
          <w:rFonts w:hint="eastAsia" w:ascii="仿宋_GB2312" w:hAnsi="仿宋_GB2312"/>
          <w:strike w:val="0"/>
          <w:dstrike w:val="0"/>
          <w:color w:val="auto"/>
        </w:rPr>
        <w:t>应配置一定数量的试件存放架，其刚度、尺寸满足使用要求，方便存取；</w:t>
      </w:r>
      <w:r>
        <w:rPr>
          <w:rFonts w:hint="eastAsia" w:ascii="仿宋_GB2312" w:hAnsi="仿宋_GB2312"/>
          <w:color w:val="auto"/>
        </w:rPr>
        <w:t>化学室、沥青及沥青混合料室应设置机械强制通风设施</w:t>
      </w:r>
      <w:r>
        <w:rPr>
          <w:rFonts w:hint="eastAsia" w:ascii="仿宋_GB2312" w:hAnsi="仿宋_GB2312"/>
          <w:color w:val="auto"/>
          <w:lang w:eastAsia="zh-CN"/>
        </w:rPr>
        <w:t>；</w:t>
      </w:r>
      <w:r>
        <w:rPr>
          <w:rFonts w:hint="eastAsia" w:ascii="仿宋_GB2312" w:hAnsi="仿宋_GB2312"/>
          <w:strike w:val="0"/>
          <w:dstrike w:val="0"/>
          <w:color w:val="auto"/>
        </w:rPr>
        <w:t>办公室一般应配置计算机、打印机、复印机、空调等设备，</w:t>
      </w:r>
      <w:r>
        <w:rPr>
          <w:rFonts w:hint="eastAsia" w:ascii="仿宋_GB2312" w:hAnsi="仿宋_GB2312"/>
          <w:strike w:val="0"/>
          <w:dstrike w:val="0"/>
          <w:color w:val="auto"/>
          <w:lang w:eastAsia="zh-CN"/>
        </w:rPr>
        <w:t>以</w:t>
      </w:r>
      <w:r>
        <w:rPr>
          <w:rFonts w:hint="eastAsia" w:ascii="仿宋_GB2312" w:hAnsi="仿宋_GB2312"/>
          <w:strike w:val="0"/>
          <w:dstrike w:val="0"/>
          <w:color w:val="auto"/>
        </w:rPr>
        <w:t>具备良好的工作和网络通讯条件；资料室应配置一定数量的金属资料柜，并采取防潮、防虫等措施；</w:t>
      </w:r>
      <w:r>
        <w:rPr>
          <w:rFonts w:hint="eastAsia" w:ascii="仿宋_GB2312" w:hAnsi="仿宋_GB2312"/>
          <w:color w:val="auto"/>
        </w:rPr>
        <w:t>工地试验室应配置一定数量的交通工具，满足检测工作需要。</w:t>
      </w:r>
    </w:p>
    <w:p w14:paraId="42A6692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olor w:val="FF0000"/>
          <w:lang w:eastAsia="zh-CN"/>
        </w:rPr>
      </w:pPr>
      <w:r>
        <w:rPr>
          <w:rFonts w:hint="eastAsia" w:ascii="仿宋_GB2312" w:hAnsi="仿宋_GB2312"/>
          <w:b/>
          <w:bCs/>
          <w:color w:val="auto"/>
        </w:rPr>
        <w:t>第</w:t>
      </w:r>
      <w:r>
        <w:rPr>
          <w:rFonts w:hint="eastAsia" w:ascii="仿宋_GB2312" w:hAnsi="仿宋_GB2312"/>
          <w:b/>
          <w:bCs/>
          <w:color w:val="auto"/>
          <w:lang w:eastAsia="zh-CN"/>
        </w:rPr>
        <w:t>二</w:t>
      </w:r>
      <w:r>
        <w:rPr>
          <w:rFonts w:hint="eastAsia" w:ascii="仿宋_GB2312" w:hAnsi="仿宋_GB2312"/>
          <w:b/>
          <w:bCs/>
          <w:color w:val="auto"/>
        </w:rPr>
        <w:t>十</w:t>
      </w:r>
      <w:r>
        <w:rPr>
          <w:rFonts w:hint="eastAsia" w:ascii="仿宋_GB2312" w:hAnsi="仿宋_GB2312"/>
          <w:b/>
          <w:bCs/>
          <w:color w:val="auto"/>
          <w:lang w:eastAsia="zh-CN"/>
        </w:rPr>
        <w:t>七</w:t>
      </w:r>
      <w:r>
        <w:rPr>
          <w:rFonts w:hint="eastAsia" w:ascii="仿宋_GB2312" w:hAnsi="仿宋_GB2312"/>
          <w:b/>
          <w:bCs/>
          <w:color w:val="auto"/>
        </w:rPr>
        <w:t>条</w:t>
      </w:r>
      <w:r>
        <w:rPr>
          <w:rFonts w:hint="eastAsia" w:ascii="仿宋_GB2312" w:hAnsi="仿宋_GB2312"/>
          <w:color w:val="auto"/>
        </w:rPr>
        <w:t xml:space="preserve"> 对环境温度、湿度有要求的功能室应符合附表5的规定</w:t>
      </w:r>
      <w:r>
        <w:rPr>
          <w:rFonts w:hint="eastAsia" w:ascii="仿宋_GB2312" w:hAnsi="仿宋_GB2312"/>
          <w:color w:val="auto"/>
          <w:lang w:eastAsia="zh-CN"/>
        </w:rPr>
        <w:t>，</w:t>
      </w:r>
      <w:r>
        <w:rPr>
          <w:rFonts w:hint="eastAsia" w:ascii="仿宋_GB2312" w:hAnsi="仿宋_GB2312"/>
          <w:color w:val="auto"/>
        </w:rPr>
        <w:t>应根据室内面积和空间大小，在不影响</w:t>
      </w:r>
      <w:r>
        <w:rPr>
          <w:rFonts w:hint="eastAsia" w:ascii="仿宋_GB2312" w:hAnsi="仿宋_GB2312"/>
          <w:color w:val="auto"/>
          <w:lang w:eastAsia="zh-CN"/>
        </w:rPr>
        <w:t>质量检测</w:t>
      </w:r>
      <w:r>
        <w:rPr>
          <w:rFonts w:hint="eastAsia" w:ascii="仿宋_GB2312" w:hAnsi="仿宋_GB2312"/>
          <w:color w:val="auto"/>
        </w:rPr>
        <w:t>结果的位置安装相应功率的空调、加湿器等温湿度控制设备。标准养护室应在不同区域位置悬挂不少于2个经过检定的温湿度计。对温度没有特殊要求的功能室，工作期间夏季不</w:t>
      </w:r>
      <w:r>
        <w:rPr>
          <w:rFonts w:hint="eastAsia" w:ascii="仿宋_GB2312" w:hAnsi="仿宋_GB2312"/>
          <w:color w:val="auto"/>
          <w:lang w:eastAsia="zh-CN"/>
        </w:rPr>
        <w:t>宜</w:t>
      </w:r>
      <w:r>
        <w:rPr>
          <w:rFonts w:hint="eastAsia" w:ascii="仿宋_GB2312" w:hAnsi="仿宋_GB2312"/>
          <w:color w:val="auto"/>
        </w:rPr>
        <w:t>高于</w:t>
      </w:r>
      <w:r>
        <w:rPr>
          <w:rFonts w:ascii="仿宋_GB2312" w:hAnsi="仿宋_GB2312"/>
          <w:color w:val="auto"/>
        </w:rPr>
        <w:t>30℃</w:t>
      </w:r>
      <w:r>
        <w:rPr>
          <w:rFonts w:hint="eastAsia" w:ascii="仿宋_GB2312" w:hAnsi="仿宋_GB2312"/>
          <w:color w:val="auto"/>
        </w:rPr>
        <w:t>，冬季不</w:t>
      </w:r>
      <w:r>
        <w:rPr>
          <w:rFonts w:hint="eastAsia" w:ascii="仿宋_GB2312" w:hAnsi="仿宋_GB2312"/>
          <w:color w:val="auto"/>
          <w:lang w:eastAsia="zh-CN"/>
        </w:rPr>
        <w:t>宜</w:t>
      </w:r>
      <w:r>
        <w:rPr>
          <w:rFonts w:hint="eastAsia" w:ascii="仿宋_GB2312" w:hAnsi="仿宋_GB2312"/>
          <w:color w:val="auto"/>
        </w:rPr>
        <w:t>低于</w:t>
      </w:r>
      <w:r>
        <w:rPr>
          <w:rFonts w:ascii="仿宋_GB2312" w:hAnsi="仿宋_GB2312"/>
          <w:color w:val="auto"/>
        </w:rPr>
        <w:t>1</w:t>
      </w:r>
      <w:r>
        <w:rPr>
          <w:rFonts w:hint="eastAsia" w:ascii="仿宋_GB2312" w:hAnsi="仿宋_GB2312"/>
          <w:color w:val="auto"/>
          <w:lang w:val="en-US" w:eastAsia="zh-CN"/>
        </w:rPr>
        <w:t>6</w:t>
      </w:r>
      <w:r>
        <w:rPr>
          <w:rFonts w:ascii="仿宋_GB2312" w:hAnsi="仿宋_GB2312"/>
          <w:color w:val="auto"/>
        </w:rPr>
        <w:t>℃</w:t>
      </w:r>
      <w:r>
        <w:rPr>
          <w:rFonts w:hint="eastAsia" w:ascii="仿宋_GB2312" w:hAnsi="仿宋_GB2312"/>
          <w:color w:val="auto"/>
        </w:rPr>
        <w:t>。</w:t>
      </w:r>
    </w:p>
    <w:p w14:paraId="127C110B">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hAnsi="仿宋_GB2312"/>
          <w:b/>
          <w:bCs/>
          <w:color w:val="auto"/>
          <w:lang w:eastAsia="zh-CN"/>
        </w:rPr>
        <w:t>第二十八条</w:t>
      </w:r>
      <w:r>
        <w:rPr>
          <w:rFonts w:hint="eastAsia" w:ascii="仿宋_GB2312" w:hAnsi="仿宋_GB2312"/>
          <w:color w:val="auto"/>
          <w:lang w:val="en-US" w:eastAsia="zh-CN"/>
        </w:rPr>
        <w:t xml:space="preserve"> 工地试验室应加强质量检测信息化建设，宜采用质量检测信息管理系统实现过程管理，满足信息管理系统与外部设备采集系统的信息传输，支持与相关管理部门信息平台的数据对接和信息共享。对于伺服万能试验机、压力机等自动化程度较高的质量检测仪器设备，以及工程施工现场的拌合站、梁场等影响质量检测工作质量的关键部位、关键试验，宜进行数据自动采集上传、智能处理和分析；对环境有较高要求的功能室、养护室，宜进行智能化环境监控；宜采用信息化系统自动处理原始数据，出具格式统一的质量检测报告，</w:t>
      </w:r>
      <w:r>
        <w:rPr>
          <w:rFonts w:hint="eastAsia" w:ascii="仿宋_GB2312" w:hAnsi="仿宋_GB2312"/>
          <w:color w:val="auto"/>
        </w:rPr>
        <w:t>提高</w:t>
      </w:r>
      <w:r>
        <w:rPr>
          <w:rFonts w:hint="eastAsia" w:ascii="仿宋_GB2312" w:hAnsi="仿宋_GB2312"/>
          <w:color w:val="auto"/>
          <w:lang w:eastAsia="zh-CN"/>
        </w:rPr>
        <w:t>质量检测</w:t>
      </w:r>
      <w:r>
        <w:rPr>
          <w:rFonts w:hint="eastAsia" w:ascii="仿宋_GB2312" w:hAnsi="仿宋_GB2312"/>
          <w:color w:val="auto"/>
        </w:rPr>
        <w:t>数据的真实性、可靠性、结果可追溯性。</w:t>
      </w:r>
    </w:p>
    <w:p w14:paraId="6DD0627B">
      <w:pPr>
        <w:pStyle w:val="12"/>
        <w:keepNext w:val="0"/>
        <w:keepLines w:val="0"/>
        <w:pageBreakBefore w:val="0"/>
        <w:widowControl w:val="0"/>
        <w:kinsoku/>
        <w:wordWrap/>
        <w:overflowPunct/>
        <w:topLinePunct w:val="0"/>
        <w:autoSpaceDE/>
        <w:autoSpaceDN/>
        <w:bidi w:val="0"/>
        <w:adjustRightInd/>
        <w:snapToGrid w:val="0"/>
        <w:spacing w:after="0" w:line="580" w:lineRule="exact"/>
        <w:textAlignment w:val="auto"/>
      </w:pPr>
    </w:p>
    <w:p w14:paraId="4C222A09">
      <w:pPr>
        <w:pStyle w:val="2"/>
        <w:keepNext w:val="0"/>
        <w:keepLines w:val="0"/>
        <w:pageBreakBefore w:val="0"/>
        <w:widowControl w:val="0"/>
        <w:numPr>
          <w:ilvl w:val="0"/>
          <w:numId w:val="2"/>
        </w:numPr>
        <w:kinsoku/>
        <w:wordWrap/>
        <w:overflowPunct/>
        <w:topLinePunct w:val="0"/>
        <w:autoSpaceDE/>
        <w:autoSpaceDN/>
        <w:bidi w:val="0"/>
        <w:adjustRightInd/>
        <w:snapToGrid w:val="0"/>
        <w:spacing w:before="0" w:after="0" w:line="580" w:lineRule="exact"/>
        <w:textAlignment w:val="auto"/>
        <w:rPr>
          <w:rFonts w:hint="eastAsia"/>
          <w:color w:val="auto"/>
        </w:rPr>
      </w:pPr>
      <w:r>
        <w:rPr>
          <w:rFonts w:hint="eastAsia"/>
          <w:color w:val="auto"/>
        </w:rPr>
        <w:t>工地试验室监督管理</w:t>
      </w:r>
    </w:p>
    <w:p w14:paraId="01C7F2A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pPr>
    </w:p>
    <w:p w14:paraId="68164D84">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3"/>
        <w:jc w:val="both"/>
        <w:textAlignment w:val="auto"/>
        <w:rPr>
          <w:rFonts w:ascii="仿宋_GB2312"/>
          <w:color w:val="auto"/>
          <w:szCs w:val="32"/>
          <w:highlight w:val="none"/>
        </w:rPr>
      </w:pPr>
      <w:r>
        <w:rPr>
          <w:rFonts w:hint="eastAsia" w:ascii="仿宋_GB2312" w:hAnsi="仿宋_GB2312"/>
          <w:b/>
          <w:bCs/>
          <w:color w:val="auto"/>
          <w:highlight w:val="none"/>
        </w:rPr>
        <w:t>第</w:t>
      </w:r>
      <w:r>
        <w:rPr>
          <w:rFonts w:hint="eastAsia" w:ascii="仿宋_GB2312" w:hAnsi="仿宋_GB2312"/>
          <w:b/>
          <w:bCs/>
          <w:color w:val="auto"/>
          <w:highlight w:val="none"/>
          <w:lang w:eastAsia="zh-CN"/>
        </w:rPr>
        <w:t>二十九</w:t>
      </w:r>
      <w:r>
        <w:rPr>
          <w:rFonts w:hint="eastAsia" w:ascii="仿宋_GB2312" w:hAnsi="仿宋_GB2312"/>
          <w:b/>
          <w:bCs/>
          <w:color w:val="auto"/>
          <w:highlight w:val="none"/>
        </w:rPr>
        <w:t>条</w:t>
      </w:r>
      <w:r>
        <w:rPr>
          <w:rFonts w:hint="eastAsia" w:ascii="仿宋_GB2312" w:hAnsi="仿宋_GB2312"/>
          <w:color w:val="auto"/>
          <w:highlight w:val="none"/>
        </w:rPr>
        <w:t xml:space="preserve"> </w:t>
      </w:r>
      <w:r>
        <w:rPr>
          <w:rFonts w:hint="eastAsia" w:ascii="仿宋_GB2312"/>
          <w:color w:val="auto"/>
          <w:szCs w:val="32"/>
          <w:highlight w:val="none"/>
        </w:rPr>
        <w:t>质量鉴定中心</w:t>
      </w:r>
      <w:r>
        <w:rPr>
          <w:rFonts w:hint="eastAsia" w:ascii="仿宋_GB2312"/>
          <w:color w:val="auto"/>
          <w:szCs w:val="32"/>
          <w:highlight w:val="none"/>
          <w:lang w:eastAsia="zh-CN"/>
        </w:rPr>
        <w:t>应当</w:t>
      </w:r>
      <w:r>
        <w:rPr>
          <w:rFonts w:hint="eastAsia" w:ascii="仿宋_GB2312"/>
          <w:color w:val="auto"/>
          <w:szCs w:val="32"/>
          <w:highlight w:val="none"/>
        </w:rPr>
        <w:t>通过</w:t>
      </w:r>
      <w:r>
        <w:rPr>
          <w:rFonts w:hint="eastAsia" w:ascii="仿宋_GB2312"/>
          <w:color w:val="auto"/>
          <w:szCs w:val="32"/>
          <w:highlight w:val="none"/>
          <w:lang w:eastAsia="zh-CN"/>
        </w:rPr>
        <w:t>“双随机”、</w:t>
      </w:r>
      <w:r>
        <w:rPr>
          <w:rFonts w:hint="eastAsia" w:ascii="仿宋_GB2312"/>
          <w:color w:val="auto"/>
          <w:szCs w:val="32"/>
          <w:highlight w:val="none"/>
        </w:rPr>
        <w:t>专项检查等方式，</w:t>
      </w:r>
      <w:r>
        <w:rPr>
          <w:rFonts w:hint="eastAsia" w:ascii="仿宋_GB2312"/>
          <w:color w:val="auto"/>
          <w:szCs w:val="32"/>
          <w:highlight w:val="none"/>
          <w:lang w:eastAsia="zh-CN"/>
        </w:rPr>
        <w:t>加强</w:t>
      </w:r>
      <w:r>
        <w:rPr>
          <w:rFonts w:hint="eastAsia" w:ascii="仿宋_GB2312"/>
          <w:color w:val="auto"/>
          <w:szCs w:val="32"/>
          <w:highlight w:val="none"/>
        </w:rPr>
        <w:t>对备案工地试验室</w:t>
      </w:r>
      <w:r>
        <w:rPr>
          <w:rFonts w:hint="eastAsia" w:ascii="仿宋_GB2312"/>
          <w:color w:val="auto"/>
          <w:szCs w:val="32"/>
          <w:highlight w:val="none"/>
          <w:lang w:eastAsia="zh-CN"/>
        </w:rPr>
        <w:t>的监督检查</w:t>
      </w:r>
      <w:r>
        <w:rPr>
          <w:rFonts w:hint="eastAsia" w:ascii="仿宋_GB2312"/>
          <w:color w:val="auto"/>
          <w:szCs w:val="32"/>
          <w:highlight w:val="none"/>
        </w:rPr>
        <w:t>。交通运输综合执法机构</w:t>
      </w:r>
      <w:r>
        <w:rPr>
          <w:rFonts w:hint="eastAsia" w:ascii="仿宋_GB2312"/>
          <w:color w:val="auto"/>
          <w:szCs w:val="32"/>
          <w:highlight w:val="none"/>
          <w:lang w:eastAsia="zh-CN"/>
        </w:rPr>
        <w:t>应当在执法职权范围内对</w:t>
      </w:r>
      <w:r>
        <w:rPr>
          <w:rFonts w:hint="eastAsia" w:ascii="仿宋_GB2312"/>
          <w:color w:val="auto"/>
          <w:szCs w:val="32"/>
          <w:highlight w:val="none"/>
        </w:rPr>
        <w:t>工地试验室相关违规情况进行相应</w:t>
      </w:r>
      <w:r>
        <w:rPr>
          <w:rFonts w:hint="eastAsia" w:ascii="仿宋_GB2312"/>
          <w:color w:val="auto"/>
          <w:szCs w:val="32"/>
          <w:highlight w:val="none"/>
          <w:lang w:eastAsia="zh-CN"/>
        </w:rPr>
        <w:t>处理</w:t>
      </w:r>
      <w:r>
        <w:rPr>
          <w:rFonts w:hint="eastAsia" w:ascii="仿宋_GB2312"/>
          <w:color w:val="auto"/>
          <w:szCs w:val="32"/>
          <w:highlight w:val="none"/>
        </w:rPr>
        <w:t>。</w:t>
      </w:r>
    </w:p>
    <w:p w14:paraId="14C28AEF">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3"/>
        <w:jc w:val="both"/>
        <w:textAlignment w:val="auto"/>
        <w:rPr>
          <w:rFonts w:ascii="仿宋_GB2312"/>
          <w:color w:val="auto"/>
          <w:szCs w:val="32"/>
        </w:rPr>
      </w:pPr>
      <w:r>
        <w:rPr>
          <w:rFonts w:hint="eastAsia" w:ascii="仿宋_GB2312" w:hAnsi="仿宋_GB2312"/>
          <w:b/>
          <w:bCs/>
          <w:color w:val="auto"/>
        </w:rPr>
        <w:t>第</w:t>
      </w:r>
      <w:r>
        <w:rPr>
          <w:rFonts w:hint="eastAsia" w:ascii="仿宋_GB2312" w:hAnsi="仿宋_GB2312"/>
          <w:b/>
          <w:bCs/>
          <w:color w:val="auto"/>
          <w:lang w:eastAsia="zh-CN"/>
        </w:rPr>
        <w:t>三十</w:t>
      </w:r>
      <w:r>
        <w:rPr>
          <w:rFonts w:hint="eastAsia" w:ascii="仿宋_GB2312" w:hAnsi="仿宋_GB2312"/>
          <w:b/>
          <w:bCs/>
          <w:color w:val="auto"/>
        </w:rPr>
        <w:t>条</w:t>
      </w:r>
      <w:r>
        <w:rPr>
          <w:rFonts w:hint="eastAsia" w:ascii="仿宋_GB2312"/>
          <w:color w:val="auto"/>
          <w:szCs w:val="32"/>
        </w:rPr>
        <w:t xml:space="preserve"> 质量鉴定中心</w:t>
      </w:r>
      <w:r>
        <w:rPr>
          <w:rFonts w:hint="eastAsia" w:ascii="仿宋_GB2312"/>
          <w:color w:val="auto"/>
          <w:szCs w:val="32"/>
          <w:lang w:eastAsia="zh-CN"/>
        </w:rPr>
        <w:t>可采取</w:t>
      </w:r>
      <w:r>
        <w:rPr>
          <w:rFonts w:hint="eastAsia" w:ascii="仿宋_GB2312"/>
          <w:color w:val="auto"/>
          <w:szCs w:val="32"/>
        </w:rPr>
        <w:t>以下措施</w:t>
      </w:r>
      <w:r>
        <w:rPr>
          <w:rFonts w:hint="eastAsia" w:ascii="仿宋_GB2312"/>
          <w:color w:val="auto"/>
          <w:szCs w:val="32"/>
          <w:lang w:eastAsia="zh-CN"/>
        </w:rPr>
        <w:t>实施检查</w:t>
      </w:r>
      <w:r>
        <w:rPr>
          <w:rFonts w:hint="eastAsia" w:ascii="仿宋_GB2312"/>
          <w:color w:val="auto"/>
          <w:szCs w:val="32"/>
        </w:rPr>
        <w:t>：</w:t>
      </w:r>
    </w:p>
    <w:p w14:paraId="5B2498A1">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0"/>
        <w:jc w:val="left"/>
        <w:textAlignment w:val="auto"/>
        <w:rPr>
          <w:rFonts w:ascii="仿宋_GB2312"/>
          <w:color w:val="auto"/>
          <w:szCs w:val="32"/>
        </w:rPr>
      </w:pPr>
      <w:r>
        <w:rPr>
          <w:rFonts w:hint="eastAsia" w:ascii="仿宋_GB2312"/>
          <w:color w:val="auto"/>
          <w:szCs w:val="32"/>
        </w:rPr>
        <w:t>（1）查阅、记录、录音、录像、照相和复制与检查相关的事项和资料；</w:t>
      </w:r>
    </w:p>
    <w:p w14:paraId="7EDF52E2">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0"/>
        <w:jc w:val="left"/>
        <w:textAlignment w:val="auto"/>
        <w:rPr>
          <w:rFonts w:ascii="仿宋_GB2312"/>
          <w:color w:val="auto"/>
          <w:szCs w:val="32"/>
          <w:highlight w:val="none"/>
        </w:rPr>
      </w:pPr>
      <w:r>
        <w:rPr>
          <w:rFonts w:hint="eastAsia" w:ascii="仿宋_GB2312"/>
          <w:color w:val="auto"/>
          <w:szCs w:val="32"/>
        </w:rPr>
        <w:t>（2）进入工地试验室进行抽查；</w:t>
      </w:r>
    </w:p>
    <w:p w14:paraId="2E9FD52F">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0"/>
        <w:jc w:val="left"/>
        <w:textAlignment w:val="auto"/>
        <w:rPr>
          <w:rFonts w:ascii="仿宋_GB2312"/>
          <w:color w:val="auto"/>
          <w:szCs w:val="32"/>
          <w:highlight w:val="none"/>
        </w:rPr>
      </w:pPr>
      <w:r>
        <w:rPr>
          <w:rFonts w:hint="eastAsia" w:ascii="仿宋_GB2312"/>
          <w:color w:val="auto"/>
          <w:szCs w:val="32"/>
          <w:highlight w:val="none"/>
        </w:rPr>
        <w:t>（3）发现有不符合国家有关标准、规范、规程</w:t>
      </w:r>
      <w:r>
        <w:rPr>
          <w:rFonts w:hint="eastAsia" w:ascii="仿宋_GB2312"/>
          <w:color w:val="auto"/>
          <w:szCs w:val="32"/>
          <w:highlight w:val="none"/>
          <w:lang w:eastAsia="zh-CN"/>
        </w:rPr>
        <w:t>等质量检测</w:t>
      </w:r>
      <w:r>
        <w:rPr>
          <w:rFonts w:hint="eastAsia" w:ascii="仿宋_GB2312"/>
          <w:color w:val="auto"/>
          <w:szCs w:val="32"/>
          <w:highlight w:val="none"/>
        </w:rPr>
        <w:t>行为</w:t>
      </w:r>
      <w:r>
        <w:rPr>
          <w:rFonts w:hint="eastAsia" w:ascii="仿宋_GB2312"/>
          <w:color w:val="auto"/>
          <w:szCs w:val="32"/>
          <w:highlight w:val="none"/>
          <w:lang w:eastAsia="zh-CN"/>
        </w:rPr>
        <w:t>的，上报交通运输主管部门并抄送交通运输综合执法机构</w:t>
      </w:r>
      <w:r>
        <w:rPr>
          <w:rFonts w:hint="eastAsia" w:ascii="仿宋_GB2312"/>
          <w:color w:val="auto"/>
          <w:szCs w:val="32"/>
          <w:highlight w:val="none"/>
        </w:rPr>
        <w:t>。</w:t>
      </w:r>
    </w:p>
    <w:p w14:paraId="038489DF">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3"/>
        <w:jc w:val="left"/>
        <w:textAlignment w:val="auto"/>
        <w:rPr>
          <w:rFonts w:ascii="仿宋_GB2312"/>
          <w:color w:val="auto"/>
          <w:szCs w:val="32"/>
        </w:rPr>
      </w:pPr>
      <w:r>
        <w:rPr>
          <w:rFonts w:hint="eastAsia" w:ascii="仿宋_GB2312" w:hAnsi="仿宋_GB2312"/>
          <w:b/>
          <w:bCs/>
          <w:color w:val="auto"/>
          <w:highlight w:val="none"/>
        </w:rPr>
        <w:t>第</w:t>
      </w:r>
      <w:r>
        <w:rPr>
          <w:rFonts w:hint="eastAsia" w:ascii="仿宋_GB2312" w:hAnsi="仿宋_GB2312"/>
          <w:b/>
          <w:bCs/>
          <w:color w:val="auto"/>
          <w:highlight w:val="none"/>
          <w:lang w:eastAsia="zh-CN"/>
        </w:rPr>
        <w:t>三十一</w:t>
      </w:r>
      <w:r>
        <w:rPr>
          <w:rFonts w:hint="eastAsia" w:ascii="仿宋_GB2312" w:hAnsi="仿宋_GB2312"/>
          <w:b/>
          <w:bCs/>
          <w:color w:val="auto"/>
          <w:highlight w:val="none"/>
        </w:rPr>
        <w:t>条</w:t>
      </w:r>
      <w:r>
        <w:rPr>
          <w:rFonts w:hint="eastAsia" w:ascii="仿宋_GB2312"/>
          <w:color w:val="auto"/>
          <w:szCs w:val="32"/>
          <w:highlight w:val="none"/>
        </w:rPr>
        <w:t xml:space="preserve"> 任何单位和个人都有权向质量鉴定中心</w:t>
      </w:r>
      <w:r>
        <w:rPr>
          <w:rFonts w:hint="eastAsia" w:ascii="仿宋_GB2312"/>
          <w:color w:val="auto"/>
          <w:szCs w:val="32"/>
          <w:highlight w:val="none"/>
          <w:lang w:eastAsia="zh-CN"/>
        </w:rPr>
        <w:t>及交通</w:t>
      </w:r>
      <w:r>
        <w:rPr>
          <w:rFonts w:hint="eastAsia" w:ascii="仿宋_GB2312"/>
          <w:color w:val="auto"/>
          <w:szCs w:val="32"/>
          <w:lang w:eastAsia="zh-CN"/>
        </w:rPr>
        <w:t>运输综合执法机构</w:t>
      </w:r>
      <w:r>
        <w:rPr>
          <w:rFonts w:hint="eastAsia" w:ascii="仿宋_GB2312"/>
          <w:color w:val="auto"/>
          <w:szCs w:val="32"/>
        </w:rPr>
        <w:t>投诉或举报违法违规的</w:t>
      </w:r>
      <w:r>
        <w:rPr>
          <w:rFonts w:hint="eastAsia" w:ascii="仿宋_GB2312"/>
          <w:color w:val="auto"/>
          <w:szCs w:val="32"/>
          <w:lang w:eastAsia="zh-CN"/>
        </w:rPr>
        <w:t>质量检测</w:t>
      </w:r>
      <w:r>
        <w:rPr>
          <w:rFonts w:hint="eastAsia" w:ascii="仿宋_GB2312"/>
          <w:color w:val="auto"/>
          <w:szCs w:val="32"/>
        </w:rPr>
        <w:t>行为。</w:t>
      </w:r>
    </w:p>
    <w:p w14:paraId="0C93CB2A">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0"/>
        <w:jc w:val="left"/>
        <w:textAlignment w:val="auto"/>
        <w:rPr>
          <w:rFonts w:ascii="仿宋_GB2312"/>
          <w:color w:val="auto"/>
          <w:szCs w:val="32"/>
        </w:rPr>
      </w:pPr>
      <w:r>
        <w:rPr>
          <w:rFonts w:hint="eastAsia" w:ascii="仿宋_GB2312"/>
          <w:color w:val="auto"/>
          <w:szCs w:val="32"/>
        </w:rPr>
        <w:t>质量鉴定中心</w:t>
      </w:r>
      <w:r>
        <w:rPr>
          <w:rFonts w:hint="eastAsia" w:ascii="仿宋_GB2312"/>
          <w:color w:val="auto"/>
          <w:szCs w:val="32"/>
          <w:lang w:eastAsia="zh-CN"/>
        </w:rPr>
        <w:t>及交通运输综合执法机构</w:t>
      </w:r>
      <w:r>
        <w:rPr>
          <w:rFonts w:hint="eastAsia" w:ascii="仿宋_GB2312"/>
          <w:color w:val="auto"/>
          <w:szCs w:val="32"/>
        </w:rPr>
        <w:t>的检查活动，应当接受社会公众的监督。</w:t>
      </w:r>
    </w:p>
    <w:p w14:paraId="2ED922BC">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3"/>
        <w:textAlignment w:val="auto"/>
        <w:rPr>
          <w:rFonts w:ascii="仿宋_GB2312"/>
          <w:color w:val="auto"/>
          <w:szCs w:val="32"/>
        </w:rPr>
      </w:pPr>
      <w:r>
        <w:rPr>
          <w:rFonts w:hint="eastAsia" w:ascii="仿宋_GB2312" w:hAnsi="仿宋_GB2312"/>
          <w:b/>
          <w:bCs/>
          <w:color w:val="auto"/>
        </w:rPr>
        <w:t>第</w:t>
      </w:r>
      <w:r>
        <w:rPr>
          <w:rFonts w:hint="eastAsia" w:ascii="仿宋_GB2312" w:hAnsi="仿宋_GB2312"/>
          <w:b/>
          <w:bCs/>
          <w:color w:val="auto"/>
          <w:lang w:eastAsia="zh-CN"/>
        </w:rPr>
        <w:t>三十二</w:t>
      </w:r>
      <w:r>
        <w:rPr>
          <w:rFonts w:hint="eastAsia" w:ascii="仿宋_GB2312" w:hAnsi="仿宋_GB2312"/>
          <w:b/>
          <w:bCs/>
          <w:color w:val="auto"/>
        </w:rPr>
        <w:t>条</w:t>
      </w:r>
      <w:r>
        <w:rPr>
          <w:rFonts w:hint="eastAsia" w:ascii="仿宋_GB2312"/>
          <w:color w:val="auto"/>
          <w:szCs w:val="32"/>
        </w:rPr>
        <w:t xml:space="preserve"> 母体</w:t>
      </w:r>
      <w:r>
        <w:rPr>
          <w:rFonts w:hint="eastAsia" w:ascii="仿宋_GB2312"/>
          <w:color w:val="auto"/>
          <w:szCs w:val="32"/>
          <w:lang w:eastAsia="zh-CN"/>
        </w:rPr>
        <w:t>质量检测</w:t>
      </w:r>
      <w:r>
        <w:rPr>
          <w:rFonts w:hint="eastAsia" w:ascii="仿宋_GB2312"/>
          <w:color w:val="auto"/>
          <w:szCs w:val="32"/>
        </w:rPr>
        <w:t>机构应严格遵</w:t>
      </w:r>
      <w:r>
        <w:rPr>
          <w:rFonts w:hint="eastAsia" w:ascii="仿宋_GB2312"/>
          <w:color w:val="auto"/>
          <w:szCs w:val="32"/>
          <w:highlight w:val="none"/>
        </w:rPr>
        <w:t>守《公路水运工程</w:t>
      </w:r>
      <w:r>
        <w:rPr>
          <w:rFonts w:hint="eastAsia" w:ascii="仿宋_GB2312"/>
          <w:color w:val="auto"/>
          <w:szCs w:val="32"/>
          <w:highlight w:val="none"/>
          <w:lang w:val="en-US" w:eastAsia="zh-CN"/>
        </w:rPr>
        <w:t>质量</w:t>
      </w:r>
      <w:r>
        <w:rPr>
          <w:rFonts w:hint="eastAsia" w:ascii="仿宋_GB2312"/>
          <w:color w:val="auto"/>
          <w:szCs w:val="32"/>
          <w:highlight w:val="none"/>
        </w:rPr>
        <w:t>检测管理办法》的各项规定，</w:t>
      </w:r>
      <w:r>
        <w:rPr>
          <w:rFonts w:hint="eastAsia" w:ascii="仿宋_GB2312"/>
          <w:color w:val="auto"/>
          <w:szCs w:val="32"/>
          <w:highlight w:val="none"/>
          <w:lang w:eastAsia="zh-CN"/>
        </w:rPr>
        <w:t>认真</w:t>
      </w:r>
      <w:r>
        <w:rPr>
          <w:rFonts w:hint="eastAsia" w:ascii="仿宋_GB2312"/>
          <w:color w:val="auto"/>
          <w:szCs w:val="32"/>
          <w:highlight w:val="none"/>
          <w:lang w:val="en-US" w:eastAsia="zh-CN"/>
        </w:rPr>
        <w:t>履行指导和监管</w:t>
      </w:r>
      <w:r>
        <w:rPr>
          <w:rFonts w:hint="eastAsia" w:ascii="仿宋_GB2312"/>
          <w:color w:val="auto"/>
          <w:szCs w:val="32"/>
          <w:lang w:val="en-US" w:eastAsia="zh-CN"/>
        </w:rPr>
        <w:t>职责，</w:t>
      </w:r>
      <w:r>
        <w:rPr>
          <w:rFonts w:hint="eastAsia" w:ascii="仿宋_GB2312"/>
          <w:color w:val="auto"/>
          <w:szCs w:val="32"/>
        </w:rPr>
        <w:t>加强对授权工地试验室的管理和指导，并对</w:t>
      </w:r>
      <w:r>
        <w:rPr>
          <w:rFonts w:hint="eastAsia" w:ascii="仿宋_GB2312"/>
          <w:color w:val="auto"/>
          <w:szCs w:val="32"/>
          <w:lang w:eastAsia="zh-CN"/>
        </w:rPr>
        <w:t>工地试验室质量检测</w:t>
      </w:r>
      <w:r>
        <w:rPr>
          <w:rFonts w:hint="eastAsia" w:ascii="仿宋_GB2312"/>
          <w:color w:val="auto"/>
          <w:szCs w:val="32"/>
        </w:rPr>
        <w:t>结果的真实性和准确性承担责任。</w:t>
      </w:r>
      <w:r>
        <w:rPr>
          <w:rFonts w:hint="eastAsia" w:ascii="仿宋_GB2312"/>
          <w:color w:val="auto"/>
          <w:szCs w:val="32"/>
          <w:lang w:val="en-US" w:eastAsia="zh-CN"/>
        </w:rPr>
        <w:t>工地试验室运行期内，母体机构应定期对其进行现场检查。</w:t>
      </w:r>
    </w:p>
    <w:p w14:paraId="69E8C244">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3"/>
        <w:textAlignment w:val="auto"/>
        <w:rPr>
          <w:rFonts w:hint="eastAsia" w:ascii="仿宋_GB2312"/>
          <w:color w:val="auto"/>
          <w:szCs w:val="32"/>
          <w:lang w:eastAsia="zh-CN"/>
        </w:rPr>
      </w:pPr>
      <w:r>
        <w:rPr>
          <w:rFonts w:hint="eastAsia" w:ascii="仿宋_GB2312" w:hAnsi="仿宋_GB2312"/>
          <w:b/>
          <w:bCs/>
          <w:color w:val="auto"/>
        </w:rPr>
        <w:t>第</w:t>
      </w:r>
      <w:r>
        <w:rPr>
          <w:rFonts w:hint="eastAsia" w:ascii="仿宋_GB2312" w:hAnsi="仿宋_GB2312"/>
          <w:b/>
          <w:bCs/>
          <w:color w:val="auto"/>
          <w:lang w:eastAsia="zh-CN"/>
        </w:rPr>
        <w:t>三十三</w:t>
      </w:r>
      <w:r>
        <w:rPr>
          <w:rFonts w:hint="eastAsia" w:ascii="仿宋_GB2312" w:hAnsi="仿宋_GB2312"/>
          <w:b/>
          <w:bCs/>
          <w:color w:val="auto"/>
        </w:rPr>
        <w:t>条</w:t>
      </w:r>
      <w:r>
        <w:rPr>
          <w:rFonts w:hint="eastAsia" w:ascii="仿宋_GB2312"/>
          <w:color w:val="auto"/>
          <w:szCs w:val="32"/>
        </w:rPr>
        <w:t xml:space="preserve"> 建设单位应严格落实工地试验室备案审核责任，对工地试验室的检测环境、人员资质、仪器配备、运行质量等是否满足</w:t>
      </w:r>
      <w:r>
        <w:rPr>
          <w:rFonts w:hint="eastAsia" w:ascii="仿宋_GB2312"/>
          <w:color w:val="auto"/>
          <w:szCs w:val="32"/>
          <w:lang w:eastAsia="zh-CN"/>
        </w:rPr>
        <w:t>质量检测</w:t>
      </w:r>
      <w:r>
        <w:rPr>
          <w:rFonts w:hint="eastAsia" w:ascii="仿宋_GB2312"/>
          <w:color w:val="auto"/>
          <w:szCs w:val="32"/>
        </w:rPr>
        <w:t>工作</w:t>
      </w:r>
      <w:r>
        <w:rPr>
          <w:rFonts w:hint="eastAsia" w:ascii="仿宋_GB2312"/>
          <w:color w:val="auto"/>
          <w:szCs w:val="32"/>
          <w:u w:val="none"/>
        </w:rPr>
        <w:t>要</w:t>
      </w:r>
      <w:r>
        <w:rPr>
          <w:rFonts w:hint="eastAsia" w:ascii="仿宋_GB2312"/>
          <w:strike w:val="0"/>
          <w:dstrike w:val="0"/>
          <w:color w:val="auto"/>
          <w:szCs w:val="32"/>
          <w:u w:val="none"/>
        </w:rPr>
        <w:t>求严格确</w:t>
      </w:r>
      <w:r>
        <w:rPr>
          <w:rFonts w:hint="eastAsia" w:ascii="仿宋_GB2312"/>
          <w:color w:val="auto"/>
          <w:szCs w:val="32"/>
          <w:u w:val="none"/>
        </w:rPr>
        <w:t>认。应加</w:t>
      </w:r>
      <w:r>
        <w:rPr>
          <w:rFonts w:hint="eastAsia" w:ascii="仿宋_GB2312"/>
          <w:color w:val="auto"/>
          <w:szCs w:val="32"/>
        </w:rPr>
        <w:t>强对工地试验室运行期间的日常管理和检查，按照公路工程</w:t>
      </w:r>
      <w:r>
        <w:rPr>
          <w:rFonts w:hint="eastAsia" w:ascii="仿宋_GB2312"/>
          <w:color w:val="auto"/>
          <w:szCs w:val="32"/>
          <w:lang w:eastAsia="zh-CN"/>
        </w:rPr>
        <w:t>质量检测</w:t>
      </w:r>
      <w:r>
        <w:rPr>
          <w:rFonts w:hint="eastAsia" w:ascii="仿宋_GB2312"/>
          <w:color w:val="auto"/>
          <w:szCs w:val="32"/>
        </w:rPr>
        <w:t>相关规定对其</w:t>
      </w:r>
      <w:r>
        <w:rPr>
          <w:rFonts w:hint="eastAsia" w:ascii="仿宋_GB2312"/>
          <w:color w:val="auto"/>
          <w:szCs w:val="32"/>
          <w:lang w:eastAsia="zh-CN"/>
        </w:rPr>
        <w:t>质量检测</w:t>
      </w:r>
      <w:r>
        <w:rPr>
          <w:rFonts w:hint="eastAsia" w:ascii="仿宋_GB2312"/>
          <w:color w:val="auto"/>
          <w:szCs w:val="32"/>
        </w:rPr>
        <w:t>工作进行检查</w:t>
      </w:r>
      <w:r>
        <w:rPr>
          <w:rFonts w:hint="eastAsia" w:ascii="仿宋_GB2312"/>
          <w:color w:val="auto"/>
          <w:szCs w:val="32"/>
          <w:lang w:eastAsia="zh-CN"/>
        </w:rPr>
        <w:t>。</w:t>
      </w:r>
    </w:p>
    <w:p w14:paraId="277D7EFB">
      <w:pPr>
        <w:pStyle w:val="18"/>
        <w:keepNext w:val="0"/>
        <w:keepLines w:val="0"/>
        <w:pageBreakBefore w:val="0"/>
        <w:widowControl w:val="0"/>
        <w:tabs>
          <w:tab w:val="left" w:pos="210"/>
        </w:tabs>
        <w:kinsoku/>
        <w:wordWrap/>
        <w:overflowPunct/>
        <w:topLinePunct w:val="0"/>
        <w:autoSpaceDE/>
        <w:autoSpaceDN/>
        <w:bidi w:val="0"/>
        <w:adjustRightInd/>
        <w:snapToGrid w:val="0"/>
        <w:spacing w:line="580" w:lineRule="exact"/>
        <w:ind w:firstLine="643"/>
        <w:textAlignment w:val="auto"/>
        <w:rPr>
          <w:rFonts w:hint="eastAsia" w:ascii="仿宋_GB2312"/>
          <w:color w:val="auto"/>
          <w:szCs w:val="32"/>
          <w:lang w:eastAsia="zh-CN"/>
        </w:rPr>
      </w:pPr>
    </w:p>
    <w:p w14:paraId="28CF2EE5">
      <w:pPr>
        <w:pStyle w:val="2"/>
        <w:keepNext w:val="0"/>
        <w:keepLines w:val="0"/>
        <w:pageBreakBefore w:val="0"/>
        <w:widowControl w:val="0"/>
        <w:numPr>
          <w:ilvl w:val="0"/>
          <w:numId w:val="2"/>
        </w:numPr>
        <w:kinsoku/>
        <w:wordWrap/>
        <w:overflowPunct/>
        <w:topLinePunct w:val="0"/>
        <w:autoSpaceDE/>
        <w:autoSpaceDN/>
        <w:bidi w:val="0"/>
        <w:adjustRightInd/>
        <w:snapToGrid w:val="0"/>
        <w:spacing w:before="0" w:after="0" w:line="580" w:lineRule="exact"/>
        <w:ind w:left="0" w:leftChars="0" w:firstLine="0" w:firstLineChars="0"/>
        <w:textAlignment w:val="auto"/>
        <w:rPr>
          <w:rFonts w:hint="eastAsia"/>
          <w:color w:val="auto"/>
        </w:rPr>
      </w:pPr>
      <w:r>
        <w:rPr>
          <w:rFonts w:hint="eastAsia"/>
          <w:color w:val="auto"/>
        </w:rPr>
        <w:t>工地试验室外委</w:t>
      </w:r>
      <w:r>
        <w:rPr>
          <w:rFonts w:hint="eastAsia"/>
          <w:color w:val="auto"/>
          <w:lang w:eastAsia="zh-CN"/>
        </w:rPr>
        <w:t>质量检测</w:t>
      </w:r>
      <w:r>
        <w:rPr>
          <w:rFonts w:hint="eastAsia"/>
          <w:color w:val="auto"/>
        </w:rPr>
        <w:t>管理</w:t>
      </w:r>
    </w:p>
    <w:p w14:paraId="68DF1E4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textAlignment w:val="auto"/>
      </w:pPr>
    </w:p>
    <w:p w14:paraId="5262F527">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b/>
          <w:bCs/>
          <w:color w:val="auto"/>
          <w:szCs w:val="32"/>
        </w:rPr>
        <w:t>第</w:t>
      </w:r>
      <w:r>
        <w:rPr>
          <w:rFonts w:hint="eastAsia" w:ascii="仿宋_GB2312"/>
          <w:b/>
          <w:bCs/>
          <w:color w:val="auto"/>
          <w:szCs w:val="32"/>
          <w:lang w:eastAsia="zh-CN"/>
        </w:rPr>
        <w:t>三十四</w:t>
      </w:r>
      <w:r>
        <w:rPr>
          <w:rFonts w:hint="eastAsia" w:ascii="仿宋_GB2312"/>
          <w:b/>
          <w:bCs/>
          <w:color w:val="auto"/>
          <w:szCs w:val="32"/>
        </w:rPr>
        <w:t>条</w:t>
      </w:r>
      <w:r>
        <w:rPr>
          <w:rFonts w:hint="eastAsia" w:ascii="仿宋_GB2312"/>
          <w:color w:val="auto"/>
          <w:szCs w:val="32"/>
        </w:rPr>
        <w:t xml:space="preserve"> </w:t>
      </w:r>
      <w:r>
        <w:rPr>
          <w:rFonts w:hint="eastAsia" w:ascii="仿宋_GB2312" w:hAnsi="仿宋_GB2312"/>
          <w:color w:val="auto"/>
        </w:rPr>
        <w:t>工地试验室应加强外委</w:t>
      </w:r>
      <w:r>
        <w:rPr>
          <w:rFonts w:hint="eastAsia" w:ascii="仿宋_GB2312" w:hAnsi="仿宋_GB2312"/>
          <w:color w:val="auto"/>
          <w:lang w:eastAsia="zh-CN"/>
        </w:rPr>
        <w:t>质量检测</w:t>
      </w:r>
      <w:r>
        <w:rPr>
          <w:rFonts w:hint="eastAsia" w:ascii="仿宋_GB2312" w:hAnsi="仿宋_GB2312"/>
          <w:color w:val="auto"/>
        </w:rPr>
        <w:t>管理，超出母体检测机构授权范围的</w:t>
      </w:r>
      <w:r>
        <w:rPr>
          <w:rFonts w:hint="eastAsia" w:ascii="仿宋_GB2312" w:hAnsi="仿宋_GB2312"/>
          <w:color w:val="auto"/>
          <w:lang w:eastAsia="zh-CN"/>
        </w:rPr>
        <w:t>质量检测</w:t>
      </w:r>
      <w:r>
        <w:rPr>
          <w:rFonts w:hint="eastAsia" w:ascii="仿宋_GB2312" w:hAnsi="仿宋_GB2312"/>
          <w:color w:val="auto"/>
        </w:rPr>
        <w:t>项目和参数应进行外委，外委试验应由项目建设单位审查并报备质量鉴定中心。</w:t>
      </w:r>
    </w:p>
    <w:p w14:paraId="5CB6BAF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b/>
          <w:bCs/>
          <w:color w:val="auto"/>
          <w:szCs w:val="32"/>
        </w:rPr>
        <w:t>第</w:t>
      </w:r>
      <w:r>
        <w:rPr>
          <w:rFonts w:hint="eastAsia" w:ascii="仿宋_GB2312"/>
          <w:b/>
          <w:bCs/>
          <w:color w:val="auto"/>
          <w:szCs w:val="32"/>
          <w:lang w:eastAsia="zh-CN"/>
        </w:rPr>
        <w:t>三十五</w:t>
      </w:r>
      <w:r>
        <w:rPr>
          <w:rFonts w:hint="eastAsia" w:ascii="仿宋_GB2312"/>
          <w:b/>
          <w:bCs/>
          <w:color w:val="auto"/>
          <w:szCs w:val="32"/>
        </w:rPr>
        <w:t>条</w:t>
      </w:r>
      <w:r>
        <w:rPr>
          <w:rFonts w:hint="eastAsia" w:ascii="仿宋_GB2312"/>
          <w:color w:val="auto"/>
          <w:szCs w:val="32"/>
        </w:rPr>
        <w:t xml:space="preserve"> </w:t>
      </w:r>
      <w:r>
        <w:rPr>
          <w:rFonts w:hint="eastAsia" w:ascii="仿宋_GB2312" w:hAnsi="仿宋_GB2312"/>
          <w:color w:val="auto"/>
        </w:rPr>
        <w:t>接受外委试验的检测机构</w:t>
      </w:r>
      <w:r>
        <w:rPr>
          <w:rFonts w:hint="eastAsia" w:ascii="仿宋_GB2312" w:hAnsi="仿宋_GB2312"/>
          <w:strike w:val="0"/>
          <w:dstrike w:val="0"/>
          <w:color w:val="auto"/>
        </w:rPr>
        <w:t>应取得</w:t>
      </w:r>
      <w:r>
        <w:rPr>
          <w:rFonts w:hint="eastAsia" w:ascii="仿宋_GB2312" w:hAnsi="仿宋_GB2312"/>
          <w:color w:val="auto"/>
        </w:rPr>
        <w:t>《公路工程</w:t>
      </w:r>
      <w:r>
        <w:rPr>
          <w:rFonts w:hint="eastAsia" w:ascii="仿宋_GB2312" w:hAnsi="仿宋_GB2312"/>
          <w:color w:val="auto"/>
          <w:lang w:eastAsia="zh-CN"/>
        </w:rPr>
        <w:t>质量检测</w:t>
      </w:r>
      <w:r>
        <w:rPr>
          <w:rFonts w:hint="eastAsia" w:ascii="仿宋_GB2312" w:hAnsi="仿宋_GB2312"/>
          <w:color w:val="auto"/>
        </w:rPr>
        <w:t>机构等级证书》（含相应</w:t>
      </w:r>
      <w:r>
        <w:rPr>
          <w:rFonts w:hint="eastAsia" w:ascii="仿宋_GB2312" w:hAnsi="仿宋_GB2312"/>
          <w:color w:val="auto"/>
          <w:lang w:eastAsia="zh-CN"/>
        </w:rPr>
        <w:t>委托</w:t>
      </w:r>
      <w:r>
        <w:rPr>
          <w:rFonts w:hint="eastAsia" w:ascii="仿宋_GB2312" w:hAnsi="仿宋_GB2312"/>
          <w:color w:val="auto"/>
        </w:rPr>
        <w:t>参数），且上年度信用等级</w:t>
      </w:r>
      <w:r>
        <w:rPr>
          <w:rFonts w:hint="eastAsia" w:ascii="仿宋_GB2312" w:hAnsi="仿宋_GB2312"/>
          <w:color w:val="auto"/>
          <w:lang w:eastAsia="zh-CN"/>
        </w:rPr>
        <w:t>应</w:t>
      </w:r>
      <w:r>
        <w:rPr>
          <w:rFonts w:hint="eastAsia" w:ascii="仿宋_GB2312" w:hAnsi="仿宋_GB2312"/>
          <w:color w:val="auto"/>
        </w:rPr>
        <w:t>为B级及以上。</w:t>
      </w:r>
    </w:p>
    <w:p w14:paraId="006155AE">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b/>
          <w:bCs/>
          <w:color w:val="auto"/>
          <w:szCs w:val="32"/>
        </w:rPr>
        <w:t>第</w:t>
      </w:r>
      <w:r>
        <w:rPr>
          <w:rFonts w:hint="eastAsia" w:ascii="仿宋_GB2312"/>
          <w:b/>
          <w:bCs/>
          <w:color w:val="auto"/>
          <w:szCs w:val="32"/>
          <w:lang w:eastAsia="zh-CN"/>
        </w:rPr>
        <w:t>三十六</w:t>
      </w:r>
      <w:r>
        <w:rPr>
          <w:rFonts w:hint="eastAsia" w:ascii="仿宋_GB2312"/>
          <w:b/>
          <w:bCs/>
          <w:color w:val="auto"/>
          <w:szCs w:val="32"/>
        </w:rPr>
        <w:t>条</w:t>
      </w:r>
      <w:r>
        <w:rPr>
          <w:rFonts w:hint="eastAsia" w:ascii="仿宋_GB2312"/>
          <w:color w:val="auto"/>
          <w:szCs w:val="32"/>
        </w:rPr>
        <w:t xml:space="preserve"> </w:t>
      </w:r>
      <w:r>
        <w:rPr>
          <w:rFonts w:hint="eastAsia" w:ascii="仿宋_GB2312"/>
          <w:color w:val="auto"/>
          <w:szCs w:val="32"/>
          <w:lang w:eastAsia="zh-CN"/>
        </w:rPr>
        <w:t>工地试验室</w:t>
      </w:r>
      <w:r>
        <w:rPr>
          <w:rFonts w:hint="eastAsia" w:ascii="仿宋_GB2312" w:hAnsi="仿宋_GB2312"/>
          <w:color w:val="auto"/>
        </w:rPr>
        <w:t>外委试验</w:t>
      </w:r>
      <w:r>
        <w:rPr>
          <w:rFonts w:hint="eastAsia" w:ascii="仿宋_GB2312" w:hAnsi="仿宋_GB2312"/>
          <w:color w:val="auto"/>
          <w:u w:val="none"/>
          <w:lang w:eastAsia="zh-CN"/>
        </w:rPr>
        <w:t>前</w:t>
      </w:r>
      <w:r>
        <w:rPr>
          <w:rFonts w:hint="eastAsia" w:ascii="仿宋_GB2312" w:hAnsi="仿宋_GB2312"/>
          <w:color w:val="auto"/>
        </w:rPr>
        <w:t>应签署委托合同或提供其他委托证明材料，</w:t>
      </w:r>
      <w:r>
        <w:rPr>
          <w:rFonts w:hint="eastAsia" w:ascii="仿宋_GB2312" w:hAnsi="仿宋_GB2312"/>
          <w:color w:val="auto"/>
          <w:lang w:eastAsia="zh-CN"/>
        </w:rPr>
        <w:t>并</w:t>
      </w:r>
      <w:r>
        <w:rPr>
          <w:rFonts w:hint="eastAsia" w:ascii="仿宋_GB2312" w:hAnsi="仿宋_GB2312"/>
          <w:color w:val="auto"/>
        </w:rPr>
        <w:t>将接受外委试验的检测机构有关证书复印件等能力证明材料存档备查。</w:t>
      </w:r>
    </w:p>
    <w:p w14:paraId="545FEDBD">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_GB2312" w:hAnsi="仿宋_GB2312"/>
          <w:color w:val="auto"/>
        </w:rPr>
      </w:pPr>
      <w:r>
        <w:rPr>
          <w:rFonts w:hint="eastAsia" w:ascii="仿宋_GB2312"/>
          <w:b/>
          <w:bCs/>
          <w:color w:val="auto"/>
          <w:szCs w:val="32"/>
        </w:rPr>
        <w:t>第</w:t>
      </w:r>
      <w:r>
        <w:rPr>
          <w:rFonts w:hint="eastAsia" w:ascii="仿宋_GB2312"/>
          <w:b/>
          <w:bCs/>
          <w:color w:val="auto"/>
          <w:szCs w:val="32"/>
          <w:lang w:eastAsia="zh-CN"/>
        </w:rPr>
        <w:t>三十七</w:t>
      </w:r>
      <w:r>
        <w:rPr>
          <w:rFonts w:hint="eastAsia" w:ascii="仿宋_GB2312"/>
          <w:b/>
          <w:bCs/>
          <w:color w:val="auto"/>
          <w:szCs w:val="32"/>
        </w:rPr>
        <w:t>条</w:t>
      </w:r>
      <w:r>
        <w:rPr>
          <w:rFonts w:hint="eastAsia" w:ascii="仿宋_GB2312"/>
          <w:color w:val="auto"/>
          <w:szCs w:val="32"/>
        </w:rPr>
        <w:t xml:space="preserve"> </w:t>
      </w:r>
      <w:r>
        <w:rPr>
          <w:rFonts w:hint="eastAsia" w:ascii="仿宋_GB2312" w:hAnsi="仿宋_GB2312"/>
          <w:color w:val="auto"/>
        </w:rPr>
        <w:t>外委试验取样、送样过程应进行</w:t>
      </w:r>
      <w:r>
        <w:rPr>
          <w:rFonts w:hint="eastAsia" w:ascii="仿宋_GB2312" w:hAnsi="仿宋_GB2312"/>
          <w:color w:val="auto"/>
          <w:lang w:eastAsia="zh-CN"/>
        </w:rPr>
        <w:t>监理及施工单位</w:t>
      </w:r>
      <w:r>
        <w:rPr>
          <w:rFonts w:hint="eastAsia" w:ascii="仿宋_GB2312" w:hAnsi="仿宋_GB2312"/>
          <w:color w:val="auto"/>
        </w:rPr>
        <w:t>见证，取样数量和试验频率应满足规范要求</w:t>
      </w:r>
      <w:r>
        <w:rPr>
          <w:rFonts w:hint="eastAsia" w:ascii="仿宋_GB2312" w:hAnsi="仿宋_GB2312"/>
          <w:color w:val="auto"/>
          <w:lang w:eastAsia="zh-CN"/>
        </w:rPr>
        <w:t>。</w:t>
      </w:r>
      <w:r>
        <w:rPr>
          <w:rFonts w:hint="eastAsia" w:ascii="仿宋_GB2312" w:hAnsi="仿宋_GB2312"/>
          <w:color w:val="auto"/>
        </w:rPr>
        <w:t>工地试验室应对外委试验结果进行确认，并建立外委试验台账。</w:t>
      </w:r>
    </w:p>
    <w:p w14:paraId="31BD2B98">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color w:val="auto"/>
        </w:rPr>
      </w:pPr>
      <w:r>
        <w:rPr>
          <w:rFonts w:hint="eastAsia" w:ascii="仿宋_GB2312"/>
          <w:b/>
          <w:bCs/>
          <w:color w:val="auto"/>
          <w:szCs w:val="32"/>
        </w:rPr>
        <w:t>第</w:t>
      </w:r>
      <w:r>
        <w:rPr>
          <w:rFonts w:hint="eastAsia" w:ascii="仿宋_GB2312"/>
          <w:b/>
          <w:bCs/>
          <w:color w:val="auto"/>
          <w:szCs w:val="32"/>
          <w:lang w:eastAsia="zh-CN"/>
        </w:rPr>
        <w:t>三十八</w:t>
      </w:r>
      <w:r>
        <w:rPr>
          <w:rFonts w:hint="eastAsia" w:ascii="仿宋_GB2312"/>
          <w:b/>
          <w:bCs/>
          <w:color w:val="auto"/>
          <w:szCs w:val="32"/>
        </w:rPr>
        <w:t>条</w:t>
      </w:r>
      <w:r>
        <w:rPr>
          <w:rFonts w:hint="eastAsia" w:ascii="仿宋_GB2312"/>
          <w:color w:val="auto"/>
          <w:szCs w:val="32"/>
        </w:rPr>
        <w:t xml:space="preserve"> </w:t>
      </w:r>
      <w:r>
        <w:rPr>
          <w:rFonts w:hint="eastAsia" w:ascii="仿宋_GB2312" w:hAnsi="仿宋_GB2312"/>
          <w:color w:val="auto"/>
        </w:rPr>
        <w:t>外委试验委托应遵循回避原则，不得将外委试验工作委托给与委托方有直接利益关系的</w:t>
      </w:r>
      <w:r>
        <w:rPr>
          <w:rFonts w:hint="eastAsia" w:ascii="仿宋_GB2312" w:hAnsi="仿宋_GB2312"/>
          <w:color w:val="auto"/>
          <w:lang w:eastAsia="zh-CN"/>
        </w:rPr>
        <w:t>质量检测</w:t>
      </w:r>
      <w:r>
        <w:rPr>
          <w:rFonts w:hint="eastAsia" w:ascii="仿宋_GB2312" w:hAnsi="仿宋_GB2312"/>
          <w:color w:val="auto"/>
        </w:rPr>
        <w:t>机构。</w:t>
      </w:r>
      <w:r>
        <w:rPr>
          <w:rFonts w:hint="eastAsia" w:ascii="仿宋_GB2312"/>
          <w:color w:val="auto"/>
          <w:szCs w:val="32"/>
        </w:rPr>
        <w:t>接受外委的</w:t>
      </w:r>
      <w:r>
        <w:rPr>
          <w:rFonts w:hint="eastAsia" w:ascii="仿宋_GB2312" w:hAnsi="仿宋_GB2312"/>
          <w:color w:val="auto"/>
          <w:lang w:eastAsia="zh-CN"/>
        </w:rPr>
        <w:t>质量检测</w:t>
      </w:r>
      <w:r>
        <w:rPr>
          <w:rFonts w:hint="eastAsia" w:ascii="仿宋_GB2312" w:hAnsi="仿宋_GB2312"/>
          <w:color w:val="auto"/>
        </w:rPr>
        <w:t>机构在同一公路工程项目合同段中不得同时接受业主、监理、施工等多方的</w:t>
      </w:r>
      <w:r>
        <w:rPr>
          <w:rFonts w:hint="eastAsia" w:ascii="仿宋_GB2312" w:hAnsi="仿宋_GB2312"/>
          <w:color w:val="auto"/>
          <w:lang w:eastAsia="zh-CN"/>
        </w:rPr>
        <w:t>质量检测</w:t>
      </w:r>
      <w:r>
        <w:rPr>
          <w:rFonts w:hint="eastAsia" w:ascii="仿宋_GB2312" w:hAnsi="仿宋_GB2312"/>
          <w:color w:val="auto"/>
        </w:rPr>
        <w:t>委托。</w:t>
      </w:r>
    </w:p>
    <w:p w14:paraId="79148176">
      <w:pPr>
        <w:pStyle w:val="12"/>
        <w:keepNext w:val="0"/>
        <w:keepLines w:val="0"/>
        <w:pageBreakBefore w:val="0"/>
        <w:widowControl w:val="0"/>
        <w:kinsoku/>
        <w:wordWrap/>
        <w:overflowPunct/>
        <w:topLinePunct w:val="0"/>
        <w:autoSpaceDE/>
        <w:autoSpaceDN/>
        <w:bidi w:val="0"/>
        <w:adjustRightInd/>
        <w:spacing w:line="580" w:lineRule="exact"/>
        <w:textAlignment w:val="auto"/>
      </w:pPr>
    </w:p>
    <w:p w14:paraId="25D05BE3">
      <w:pPr>
        <w:pStyle w:val="2"/>
        <w:keepNext w:val="0"/>
        <w:keepLines w:val="0"/>
        <w:pageBreakBefore w:val="0"/>
        <w:widowControl w:val="0"/>
        <w:numPr>
          <w:ilvl w:val="0"/>
          <w:numId w:val="2"/>
        </w:numPr>
        <w:kinsoku/>
        <w:wordWrap/>
        <w:overflowPunct/>
        <w:topLinePunct w:val="0"/>
        <w:autoSpaceDE/>
        <w:autoSpaceDN/>
        <w:bidi w:val="0"/>
        <w:adjustRightInd/>
        <w:snapToGrid w:val="0"/>
        <w:spacing w:before="0" w:after="0" w:line="580" w:lineRule="exact"/>
        <w:ind w:left="0" w:leftChars="0" w:firstLine="0" w:firstLineChars="0"/>
        <w:textAlignment w:val="auto"/>
        <w:rPr>
          <w:rFonts w:hint="eastAsia"/>
          <w:color w:val="auto"/>
        </w:rPr>
      </w:pPr>
      <w:r>
        <w:rPr>
          <w:rFonts w:hint="eastAsia"/>
          <w:color w:val="auto"/>
        </w:rPr>
        <w:t>附则</w:t>
      </w:r>
    </w:p>
    <w:p w14:paraId="0BE3F6E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textAlignment w:val="auto"/>
      </w:pPr>
    </w:p>
    <w:p w14:paraId="06080B9A">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color w:val="auto"/>
          <w:szCs w:val="32"/>
          <w:highlight w:val="none"/>
          <w:lang w:val="en-US" w:eastAsia="zh-CN"/>
        </w:rPr>
      </w:pPr>
      <w:r>
        <w:rPr>
          <w:rFonts w:hint="eastAsia" w:ascii="仿宋_GB2312"/>
          <w:b/>
          <w:bCs/>
          <w:color w:val="auto"/>
          <w:szCs w:val="32"/>
          <w:highlight w:val="none"/>
        </w:rPr>
        <w:t>第</w:t>
      </w:r>
      <w:r>
        <w:rPr>
          <w:rFonts w:hint="eastAsia" w:ascii="仿宋_GB2312"/>
          <w:b/>
          <w:bCs/>
          <w:color w:val="auto"/>
          <w:szCs w:val="32"/>
          <w:highlight w:val="none"/>
          <w:lang w:eastAsia="zh-CN"/>
        </w:rPr>
        <w:t>三十九</w:t>
      </w:r>
      <w:r>
        <w:rPr>
          <w:rFonts w:hint="eastAsia" w:ascii="仿宋_GB2312"/>
          <w:b/>
          <w:bCs/>
          <w:color w:val="auto"/>
          <w:szCs w:val="32"/>
          <w:highlight w:val="none"/>
        </w:rPr>
        <w:t>条</w:t>
      </w:r>
      <w:r>
        <w:rPr>
          <w:rFonts w:hint="eastAsia" w:ascii="仿宋_GB2312"/>
          <w:color w:val="auto"/>
          <w:szCs w:val="32"/>
          <w:highlight w:val="none"/>
        </w:rPr>
        <w:t xml:space="preserve"> </w:t>
      </w:r>
      <w:r>
        <w:rPr>
          <w:rFonts w:hint="eastAsia" w:ascii="仿宋_GB2312"/>
          <w:color w:val="auto"/>
          <w:szCs w:val="32"/>
          <w:highlight w:val="none"/>
          <w:lang w:val="en-US" w:eastAsia="zh-CN"/>
        </w:rPr>
        <w:t>本办法由自治区交通运输厅负责解释。</w:t>
      </w:r>
    </w:p>
    <w:p w14:paraId="10FA1F3C">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eastAsia" w:ascii="仿宋_GB2312" w:eastAsia="仿宋_GB2312"/>
          <w:color w:val="auto"/>
          <w:szCs w:val="32"/>
          <w:highlight w:val="yellow"/>
          <w:lang w:val="en-US" w:eastAsia="zh-CN"/>
        </w:rPr>
      </w:pPr>
      <w:r>
        <w:rPr>
          <w:rFonts w:hint="eastAsia" w:ascii="仿宋_GB2312"/>
          <w:b/>
          <w:bCs/>
          <w:color w:val="auto"/>
          <w:szCs w:val="32"/>
          <w:highlight w:val="none"/>
          <w:lang w:val="en-US" w:eastAsia="zh-CN"/>
        </w:rPr>
        <w:t>第四十条</w:t>
      </w:r>
      <w:r>
        <w:rPr>
          <w:rFonts w:hint="eastAsia" w:ascii="仿宋_GB2312"/>
          <w:color w:val="auto"/>
          <w:szCs w:val="32"/>
          <w:highlight w:val="none"/>
          <w:lang w:val="en-US" w:eastAsia="zh-CN"/>
        </w:rPr>
        <w:t xml:space="preserve"> </w:t>
      </w:r>
      <w:r>
        <w:rPr>
          <w:rFonts w:hint="eastAsia" w:ascii="仿宋_GB2312"/>
          <w:color w:val="auto"/>
          <w:szCs w:val="32"/>
          <w:highlight w:val="none"/>
        </w:rPr>
        <w:t>本办法自</w:t>
      </w:r>
      <w:r>
        <w:rPr>
          <w:rFonts w:hint="eastAsia" w:ascii="仿宋_GB2312"/>
          <w:color w:val="auto"/>
          <w:szCs w:val="32"/>
          <w:highlight w:val="none"/>
          <w:lang w:val="en-US" w:eastAsia="zh-CN"/>
        </w:rPr>
        <w:t>2023</w:t>
      </w:r>
      <w:r>
        <w:rPr>
          <w:rFonts w:hint="eastAsia" w:ascii="仿宋_GB2312"/>
          <w:color w:val="auto"/>
          <w:szCs w:val="32"/>
          <w:highlight w:val="none"/>
        </w:rPr>
        <w:t>年</w:t>
      </w:r>
      <w:r>
        <w:rPr>
          <w:rFonts w:hint="eastAsia" w:ascii="仿宋_GB2312"/>
          <w:color w:val="auto"/>
          <w:szCs w:val="32"/>
          <w:highlight w:val="none"/>
          <w:lang w:val="en-US" w:eastAsia="zh-CN"/>
        </w:rPr>
        <w:t>5</w:t>
      </w:r>
      <w:r>
        <w:rPr>
          <w:rFonts w:hint="eastAsia" w:ascii="仿宋_GB2312"/>
          <w:color w:val="auto"/>
          <w:szCs w:val="32"/>
          <w:highlight w:val="none"/>
        </w:rPr>
        <w:t>月</w:t>
      </w:r>
      <w:r>
        <w:rPr>
          <w:rFonts w:hint="eastAsia" w:ascii="仿宋_GB2312"/>
          <w:color w:val="auto"/>
          <w:szCs w:val="32"/>
          <w:highlight w:val="none"/>
          <w:lang w:val="en-US" w:eastAsia="zh-CN"/>
        </w:rPr>
        <w:t>1</w:t>
      </w:r>
      <w:r>
        <w:rPr>
          <w:rFonts w:hint="eastAsia" w:ascii="仿宋_GB2312"/>
          <w:color w:val="auto"/>
          <w:szCs w:val="32"/>
          <w:highlight w:val="none"/>
        </w:rPr>
        <w:t>日起施行</w:t>
      </w:r>
      <w:r>
        <w:rPr>
          <w:rFonts w:hint="eastAsia" w:ascii="仿宋_GB2312"/>
          <w:color w:val="auto"/>
          <w:szCs w:val="32"/>
          <w:highlight w:val="none"/>
          <w:lang w:eastAsia="zh-CN"/>
        </w:rPr>
        <w:t>，有效期</w:t>
      </w:r>
      <w:r>
        <w:rPr>
          <w:rFonts w:hint="eastAsia" w:ascii="仿宋_GB2312"/>
          <w:color w:val="auto"/>
          <w:szCs w:val="32"/>
          <w:highlight w:val="none"/>
          <w:lang w:val="en-US" w:eastAsia="zh-CN"/>
        </w:rPr>
        <w:t>至2025</w:t>
      </w:r>
      <w:r>
        <w:rPr>
          <w:rFonts w:hint="eastAsia" w:ascii="仿宋_GB2312"/>
          <w:color w:val="auto"/>
          <w:szCs w:val="32"/>
          <w:highlight w:val="none"/>
        </w:rPr>
        <w:t>年</w:t>
      </w:r>
      <w:r>
        <w:rPr>
          <w:rFonts w:hint="eastAsia" w:ascii="仿宋_GB2312"/>
          <w:color w:val="auto"/>
          <w:szCs w:val="32"/>
          <w:highlight w:val="none"/>
          <w:lang w:val="en-US" w:eastAsia="zh-CN"/>
        </w:rPr>
        <w:t>5</w:t>
      </w:r>
      <w:r>
        <w:rPr>
          <w:rFonts w:hint="eastAsia" w:ascii="仿宋_GB2312"/>
          <w:color w:val="auto"/>
          <w:szCs w:val="32"/>
          <w:highlight w:val="none"/>
        </w:rPr>
        <w:t>月</w:t>
      </w:r>
      <w:r>
        <w:rPr>
          <w:rFonts w:hint="eastAsia" w:ascii="仿宋_GB2312"/>
          <w:color w:val="auto"/>
          <w:szCs w:val="32"/>
          <w:highlight w:val="none"/>
          <w:lang w:val="en-US" w:eastAsia="zh-CN"/>
        </w:rPr>
        <w:t>1</w:t>
      </w:r>
      <w:r>
        <w:rPr>
          <w:rFonts w:hint="eastAsia" w:ascii="仿宋_GB2312"/>
          <w:color w:val="auto"/>
          <w:szCs w:val="32"/>
          <w:highlight w:val="none"/>
        </w:rPr>
        <w:t>日</w:t>
      </w:r>
      <w:r>
        <w:rPr>
          <w:rFonts w:hint="eastAsia" w:ascii="仿宋_GB2312"/>
          <w:color w:val="auto"/>
          <w:szCs w:val="32"/>
          <w:lang w:eastAsia="zh-CN"/>
        </w:rPr>
        <w:t>。</w:t>
      </w:r>
    </w:p>
    <w:p w14:paraId="5B559797">
      <w:pPr>
        <w:pStyle w:val="12"/>
        <w:keepNext w:val="0"/>
        <w:keepLines w:val="0"/>
        <w:pageBreakBefore w:val="0"/>
        <w:widowControl w:val="0"/>
        <w:kinsoku/>
        <w:wordWrap/>
        <w:overflowPunct/>
        <w:topLinePunct w:val="0"/>
        <w:autoSpaceDE/>
        <w:autoSpaceDN/>
        <w:bidi w:val="0"/>
        <w:adjustRightInd/>
        <w:snapToGrid w:val="0"/>
        <w:spacing w:after="0" w:line="580" w:lineRule="exact"/>
        <w:ind w:left="0" w:leftChars="0" w:firstLine="643"/>
        <w:textAlignment w:val="auto"/>
        <w:rPr>
          <w:rFonts w:hint="default" w:ascii="仿宋_GB2312"/>
          <w:color w:val="auto"/>
          <w:szCs w:val="32"/>
          <w:lang w:val="en-US" w:eastAsia="zh-CN"/>
        </w:rPr>
        <w:sectPr>
          <w:footerReference r:id="rId3" w:type="default"/>
          <w:pgSz w:w="11906" w:h="16838"/>
          <w:pgMar w:top="1701" w:right="1417" w:bottom="1417" w:left="1417" w:header="851" w:footer="992" w:gutter="0"/>
          <w:pgNumType w:fmt="decimal"/>
          <w:cols w:space="0" w:num="1"/>
          <w:docGrid w:type="lines" w:linePitch="312" w:charSpace="0"/>
        </w:sectPr>
      </w:pPr>
    </w:p>
    <w:p w14:paraId="74BF1B6B">
      <w:pPr>
        <w:pStyle w:val="12"/>
        <w:ind w:left="0" w:leftChars="0" w:firstLine="0" w:firstLineChars="0"/>
        <w:rPr>
          <w:rFonts w:ascii="黑体" w:hAnsi="黑体" w:eastAsia="黑体" w:cs="黑体"/>
          <w:color w:val="auto"/>
          <w:szCs w:val="32"/>
        </w:rPr>
      </w:pPr>
      <w:r>
        <w:rPr>
          <w:rFonts w:hint="eastAsia" w:ascii="黑体" w:hAnsi="黑体" w:eastAsia="黑体" w:cs="黑体"/>
          <w:color w:val="auto"/>
          <w:szCs w:val="32"/>
        </w:rPr>
        <w:t>附表</w:t>
      </w:r>
    </w:p>
    <w:p w14:paraId="6C1D132E">
      <w:pPr>
        <w:pStyle w:val="12"/>
        <w:spacing w:after="0"/>
        <w:ind w:left="0" w:leftChars="0" w:firstLine="0" w:firstLineChars="0"/>
        <w:jc w:val="center"/>
        <w:rPr>
          <w:rFonts w:ascii="仿宋_GB2312" w:hAnsi="仿宋_GB2312"/>
          <w:b/>
          <w:bCs/>
          <w:color w:val="auto"/>
          <w:sz w:val="28"/>
          <w:szCs w:val="28"/>
        </w:rPr>
      </w:pPr>
      <w:r>
        <w:rPr>
          <w:rFonts w:hint="eastAsia" w:ascii="仿宋_GB2312" w:hAnsi="仿宋_GB2312"/>
          <w:b/>
          <w:bCs/>
          <w:color w:val="auto"/>
          <w:sz w:val="28"/>
          <w:szCs w:val="28"/>
        </w:rPr>
        <w:t>附表1 工地试验室人员配置表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42"/>
        <w:gridCol w:w="2265"/>
        <w:gridCol w:w="2266"/>
      </w:tblGrid>
      <w:tr w14:paraId="1AE7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88" w:type="dxa"/>
            <w:vAlign w:val="center"/>
          </w:tcPr>
          <w:p w14:paraId="4547BA70">
            <w:pPr>
              <w:pStyle w:val="12"/>
              <w:spacing w:after="0"/>
              <w:ind w:left="0" w:leftChars="0" w:firstLine="0" w:firstLineChars="0"/>
              <w:jc w:val="center"/>
              <w:rPr>
                <w:rFonts w:ascii="仿宋_GB2312" w:hAnsi="仿宋_GB2312" w:cs="仿宋_GB2312"/>
                <w:b/>
                <w:bCs/>
                <w:color w:val="auto"/>
                <w:sz w:val="21"/>
                <w:szCs w:val="21"/>
              </w:rPr>
            </w:pPr>
            <w:r>
              <w:rPr>
                <w:rFonts w:hint="eastAsia" w:ascii="仿宋_GB2312" w:hAnsi="仿宋_GB2312" w:cs="仿宋_GB2312"/>
                <w:b/>
                <w:bCs/>
                <w:color w:val="auto"/>
                <w:sz w:val="21"/>
                <w:szCs w:val="21"/>
              </w:rPr>
              <w:t>序号</w:t>
            </w:r>
          </w:p>
        </w:tc>
        <w:tc>
          <w:tcPr>
            <w:tcW w:w="3542" w:type="dxa"/>
            <w:vAlign w:val="center"/>
          </w:tcPr>
          <w:p w14:paraId="106F6D30">
            <w:pPr>
              <w:pStyle w:val="12"/>
              <w:spacing w:after="0"/>
              <w:ind w:left="0" w:leftChars="0" w:firstLine="0" w:firstLineChars="0"/>
              <w:jc w:val="center"/>
              <w:rPr>
                <w:rFonts w:ascii="仿宋_GB2312" w:hAnsi="仿宋_GB2312" w:cs="仿宋_GB2312"/>
                <w:b/>
                <w:bCs/>
                <w:color w:val="auto"/>
                <w:sz w:val="21"/>
                <w:szCs w:val="21"/>
              </w:rPr>
            </w:pPr>
            <w:r>
              <w:rPr>
                <w:rFonts w:hint="eastAsia" w:ascii="仿宋_GB2312" w:hAnsi="仿宋_GB2312" w:cs="仿宋_GB2312"/>
                <w:b/>
                <w:bCs/>
                <w:color w:val="auto"/>
                <w:sz w:val="21"/>
                <w:szCs w:val="21"/>
              </w:rPr>
              <w:t>工地试验室类型</w:t>
            </w:r>
          </w:p>
        </w:tc>
        <w:tc>
          <w:tcPr>
            <w:tcW w:w="2265" w:type="dxa"/>
            <w:vAlign w:val="center"/>
          </w:tcPr>
          <w:p w14:paraId="4BFB38A5">
            <w:pPr>
              <w:pStyle w:val="12"/>
              <w:spacing w:after="0"/>
              <w:ind w:left="0" w:leftChars="0" w:firstLine="0" w:firstLineChars="0"/>
              <w:jc w:val="center"/>
              <w:rPr>
                <w:rFonts w:ascii="仿宋_GB2312" w:hAnsi="仿宋_GB2312" w:cs="仿宋_GB2312"/>
                <w:b/>
                <w:bCs/>
                <w:color w:val="auto"/>
                <w:sz w:val="21"/>
                <w:szCs w:val="21"/>
              </w:rPr>
            </w:pPr>
            <w:r>
              <w:rPr>
                <w:rFonts w:hint="eastAsia" w:ascii="仿宋_GB2312" w:hAnsi="仿宋_GB2312" w:cs="仿宋_GB2312"/>
                <w:b/>
                <w:bCs/>
                <w:color w:val="auto"/>
                <w:sz w:val="21"/>
                <w:szCs w:val="21"/>
                <w:lang w:eastAsia="zh-CN"/>
              </w:rPr>
              <w:t>质量检测</w:t>
            </w:r>
            <w:r>
              <w:rPr>
                <w:rFonts w:hint="eastAsia" w:ascii="仿宋_GB2312" w:hAnsi="仿宋_GB2312" w:cs="仿宋_GB2312"/>
                <w:b/>
                <w:bCs/>
                <w:color w:val="auto"/>
                <w:sz w:val="21"/>
                <w:szCs w:val="21"/>
              </w:rPr>
              <w:t>师（人）</w:t>
            </w:r>
          </w:p>
        </w:tc>
        <w:tc>
          <w:tcPr>
            <w:tcW w:w="2266" w:type="dxa"/>
            <w:vAlign w:val="center"/>
          </w:tcPr>
          <w:p w14:paraId="60CE3478">
            <w:pPr>
              <w:pStyle w:val="12"/>
              <w:spacing w:after="0"/>
              <w:ind w:left="0" w:leftChars="0" w:firstLine="0" w:firstLineChars="0"/>
              <w:jc w:val="center"/>
              <w:rPr>
                <w:rFonts w:ascii="仿宋_GB2312" w:hAnsi="仿宋_GB2312" w:cs="仿宋_GB2312"/>
                <w:b/>
                <w:bCs/>
                <w:color w:val="auto"/>
                <w:sz w:val="21"/>
                <w:szCs w:val="21"/>
              </w:rPr>
            </w:pPr>
            <w:r>
              <w:rPr>
                <w:rFonts w:hint="eastAsia" w:ascii="仿宋_GB2312" w:hAnsi="仿宋_GB2312" w:cs="仿宋_GB2312"/>
                <w:b/>
                <w:bCs/>
                <w:color w:val="auto"/>
                <w:sz w:val="21"/>
                <w:szCs w:val="21"/>
              </w:rPr>
              <w:t>助理</w:t>
            </w:r>
            <w:r>
              <w:rPr>
                <w:rFonts w:hint="eastAsia" w:ascii="仿宋_GB2312" w:hAnsi="仿宋_GB2312" w:cs="仿宋_GB2312"/>
                <w:b/>
                <w:bCs/>
                <w:color w:val="auto"/>
                <w:sz w:val="21"/>
                <w:szCs w:val="21"/>
                <w:lang w:eastAsia="zh-CN"/>
              </w:rPr>
              <w:t>质量检测</w:t>
            </w:r>
            <w:r>
              <w:rPr>
                <w:rFonts w:hint="eastAsia" w:ascii="仿宋_GB2312" w:hAnsi="仿宋_GB2312" w:cs="仿宋_GB2312"/>
                <w:b/>
                <w:bCs/>
                <w:color w:val="auto"/>
                <w:sz w:val="21"/>
                <w:szCs w:val="21"/>
              </w:rPr>
              <w:t>师（人）</w:t>
            </w:r>
          </w:p>
        </w:tc>
      </w:tr>
      <w:tr w14:paraId="1901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33A2834">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1</w:t>
            </w:r>
          </w:p>
        </w:tc>
        <w:tc>
          <w:tcPr>
            <w:tcW w:w="3542" w:type="dxa"/>
            <w:vAlign w:val="center"/>
          </w:tcPr>
          <w:p w14:paraId="6481D05C">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监理中心试验室</w:t>
            </w:r>
          </w:p>
        </w:tc>
        <w:tc>
          <w:tcPr>
            <w:tcW w:w="2265" w:type="dxa"/>
            <w:vAlign w:val="center"/>
          </w:tcPr>
          <w:p w14:paraId="1B453045">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2266" w:type="dxa"/>
            <w:vAlign w:val="center"/>
          </w:tcPr>
          <w:p w14:paraId="261DCB37">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r>
      <w:tr w14:paraId="6332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67D84BA">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3542" w:type="dxa"/>
            <w:vAlign w:val="center"/>
          </w:tcPr>
          <w:p w14:paraId="31DEA72F">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高速公路施工单位工地试验室</w:t>
            </w:r>
          </w:p>
        </w:tc>
        <w:tc>
          <w:tcPr>
            <w:tcW w:w="2265" w:type="dxa"/>
            <w:vAlign w:val="center"/>
          </w:tcPr>
          <w:p w14:paraId="270B7695">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2266" w:type="dxa"/>
            <w:vAlign w:val="center"/>
          </w:tcPr>
          <w:p w14:paraId="7A2B78D6">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4</w:t>
            </w:r>
          </w:p>
        </w:tc>
      </w:tr>
      <w:tr w14:paraId="4D2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C43A560">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3</w:t>
            </w:r>
          </w:p>
        </w:tc>
        <w:tc>
          <w:tcPr>
            <w:tcW w:w="3542" w:type="dxa"/>
            <w:vAlign w:val="center"/>
          </w:tcPr>
          <w:p w14:paraId="463C6710">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lang w:eastAsia="zh-CN"/>
              </w:rPr>
              <w:t>普通</w:t>
            </w:r>
            <w:r>
              <w:rPr>
                <w:rFonts w:hint="eastAsia" w:ascii="仿宋_GB2312" w:hAnsi="仿宋_GB2312" w:cs="仿宋_GB2312"/>
                <w:color w:val="auto"/>
                <w:sz w:val="21"/>
                <w:szCs w:val="21"/>
              </w:rPr>
              <w:t>国省干线施工单位工地试验室</w:t>
            </w:r>
          </w:p>
        </w:tc>
        <w:tc>
          <w:tcPr>
            <w:tcW w:w="2265" w:type="dxa"/>
            <w:vAlign w:val="center"/>
          </w:tcPr>
          <w:p w14:paraId="63D457E7">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c>
          <w:tcPr>
            <w:tcW w:w="2266" w:type="dxa"/>
            <w:vAlign w:val="center"/>
          </w:tcPr>
          <w:p w14:paraId="6E0A1FC4">
            <w:pPr>
              <w:pStyle w:val="12"/>
              <w:spacing w:after="0"/>
              <w:ind w:left="0" w:leftChars="0" w:firstLine="0" w:firstLineChars="0"/>
              <w:jc w:val="center"/>
              <w:rPr>
                <w:rFonts w:ascii="仿宋_GB2312" w:hAnsi="仿宋_GB2312" w:cs="仿宋_GB2312"/>
                <w:color w:val="auto"/>
                <w:sz w:val="21"/>
                <w:szCs w:val="21"/>
              </w:rPr>
            </w:pPr>
            <w:r>
              <w:rPr>
                <w:rFonts w:hint="eastAsia" w:ascii="仿宋_GB2312" w:hAnsi="仿宋_GB2312" w:cs="仿宋_GB2312"/>
                <w:color w:val="auto"/>
                <w:sz w:val="21"/>
                <w:szCs w:val="21"/>
              </w:rPr>
              <w:t>2</w:t>
            </w:r>
          </w:p>
        </w:tc>
      </w:tr>
      <w:tr w14:paraId="5501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35897D4">
            <w:pPr>
              <w:pStyle w:val="12"/>
              <w:spacing w:after="0"/>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4</w:t>
            </w:r>
          </w:p>
        </w:tc>
        <w:tc>
          <w:tcPr>
            <w:tcW w:w="3542" w:type="dxa"/>
            <w:vAlign w:val="center"/>
          </w:tcPr>
          <w:p w14:paraId="39CC75E9">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业主第三方检测试验室</w:t>
            </w:r>
          </w:p>
        </w:tc>
        <w:tc>
          <w:tcPr>
            <w:tcW w:w="2265" w:type="dxa"/>
            <w:vAlign w:val="center"/>
          </w:tcPr>
          <w:p w14:paraId="0A26C373">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2</w:t>
            </w:r>
          </w:p>
        </w:tc>
        <w:tc>
          <w:tcPr>
            <w:tcW w:w="2266" w:type="dxa"/>
            <w:vAlign w:val="center"/>
          </w:tcPr>
          <w:p w14:paraId="3C87E42B">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4</w:t>
            </w:r>
          </w:p>
        </w:tc>
      </w:tr>
      <w:tr w14:paraId="4A78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4B9F223">
            <w:pPr>
              <w:pStyle w:val="12"/>
              <w:spacing w:after="0"/>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5</w:t>
            </w:r>
          </w:p>
        </w:tc>
        <w:tc>
          <w:tcPr>
            <w:tcW w:w="3542" w:type="dxa"/>
            <w:vAlign w:val="center"/>
          </w:tcPr>
          <w:p w14:paraId="059549DD">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项目法人咨询试验室</w:t>
            </w:r>
          </w:p>
        </w:tc>
        <w:tc>
          <w:tcPr>
            <w:tcW w:w="2265" w:type="dxa"/>
            <w:vAlign w:val="center"/>
          </w:tcPr>
          <w:p w14:paraId="25BF6DC1">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2</w:t>
            </w:r>
          </w:p>
        </w:tc>
        <w:tc>
          <w:tcPr>
            <w:tcW w:w="2266" w:type="dxa"/>
            <w:vAlign w:val="center"/>
          </w:tcPr>
          <w:p w14:paraId="0A9A901B">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2</w:t>
            </w:r>
          </w:p>
        </w:tc>
      </w:tr>
      <w:tr w14:paraId="024B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8DACB6C">
            <w:pPr>
              <w:pStyle w:val="12"/>
              <w:spacing w:after="0"/>
              <w:ind w:left="0" w:lef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6</w:t>
            </w:r>
          </w:p>
        </w:tc>
        <w:tc>
          <w:tcPr>
            <w:tcW w:w="3542" w:type="dxa"/>
            <w:vAlign w:val="center"/>
          </w:tcPr>
          <w:p w14:paraId="73524FDD">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梁板预制场工地试验室</w:t>
            </w:r>
          </w:p>
        </w:tc>
        <w:tc>
          <w:tcPr>
            <w:tcW w:w="2265" w:type="dxa"/>
            <w:vAlign w:val="center"/>
          </w:tcPr>
          <w:p w14:paraId="40970659">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2</w:t>
            </w:r>
          </w:p>
        </w:tc>
        <w:tc>
          <w:tcPr>
            <w:tcW w:w="2266" w:type="dxa"/>
            <w:vAlign w:val="center"/>
          </w:tcPr>
          <w:p w14:paraId="4F22B805">
            <w:pPr>
              <w:pStyle w:val="1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cs="仿宋_GB2312"/>
                <w:color w:val="auto"/>
                <w:kern w:val="2"/>
                <w:sz w:val="21"/>
                <w:szCs w:val="21"/>
                <w:vertAlign w:val="baseline"/>
                <w:lang w:val="en-US" w:eastAsia="zh-CN" w:bidi="ar-SA"/>
              </w:rPr>
              <w:t>2</w:t>
            </w:r>
          </w:p>
        </w:tc>
      </w:tr>
    </w:tbl>
    <w:p w14:paraId="49DA565F">
      <w:pPr>
        <w:pStyle w:val="12"/>
        <w:spacing w:after="0"/>
        <w:ind w:left="0" w:leftChars="0" w:firstLine="0" w:firstLineChars="0"/>
        <w:rPr>
          <w:rFonts w:ascii="仿宋_GB2312" w:hAnsi="仿宋_GB2312" w:cs="仿宋_GB2312"/>
          <w:color w:val="auto"/>
          <w:sz w:val="21"/>
          <w:szCs w:val="21"/>
        </w:rPr>
      </w:pPr>
      <w:r>
        <w:rPr>
          <w:rFonts w:hint="eastAsia" w:ascii="仿宋_GB2312" w:hAnsi="仿宋_GB2312" w:cs="仿宋_GB2312"/>
          <w:b/>
          <w:bCs/>
          <w:color w:val="auto"/>
          <w:sz w:val="21"/>
          <w:szCs w:val="21"/>
        </w:rPr>
        <w:t>注：</w:t>
      </w:r>
      <w:r>
        <w:rPr>
          <w:rFonts w:hint="eastAsia" w:ascii="仿宋_GB2312" w:hAnsi="仿宋_GB2312" w:cs="仿宋_GB2312"/>
          <w:color w:val="auto"/>
          <w:sz w:val="21"/>
          <w:szCs w:val="21"/>
        </w:rPr>
        <w:t>1、此表为强制性最低要求，项目建设单位可根据实际情况，增加</w:t>
      </w:r>
      <w:r>
        <w:rPr>
          <w:rFonts w:hint="eastAsia" w:ascii="仿宋_GB2312" w:hAnsi="仿宋_GB2312" w:cs="仿宋_GB2312"/>
          <w:color w:val="auto"/>
          <w:sz w:val="21"/>
          <w:szCs w:val="21"/>
          <w:lang w:eastAsia="zh-CN"/>
        </w:rPr>
        <w:t>质量检测</w:t>
      </w:r>
      <w:r>
        <w:rPr>
          <w:rFonts w:hint="eastAsia" w:ascii="仿宋_GB2312" w:hAnsi="仿宋_GB2312" w:cs="仿宋_GB2312"/>
          <w:color w:val="auto"/>
          <w:sz w:val="21"/>
          <w:szCs w:val="21"/>
        </w:rPr>
        <w:t>人员；</w:t>
      </w:r>
    </w:p>
    <w:p w14:paraId="79E72306">
      <w:pPr>
        <w:pStyle w:val="12"/>
        <w:numPr>
          <w:ilvl w:val="0"/>
          <w:numId w:val="3"/>
        </w:numPr>
        <w:spacing w:after="0"/>
        <w:ind w:left="836" w:leftChars="130" w:hanging="420" w:hangingChars="200"/>
        <w:jc w:val="left"/>
        <w:rPr>
          <w:rFonts w:hint="eastAsia" w:ascii="仿宋_GB2312" w:hAnsi="仿宋_GB2312" w:cs="仿宋_GB2312"/>
          <w:color w:val="auto"/>
          <w:sz w:val="21"/>
          <w:szCs w:val="21"/>
          <w:lang w:eastAsia="zh-CN"/>
        </w:rPr>
      </w:pPr>
      <w:r>
        <w:rPr>
          <w:rFonts w:hint="eastAsia" w:ascii="仿宋_GB2312" w:hAnsi="仿宋_GB2312" w:cs="仿宋_GB2312"/>
          <w:color w:val="auto"/>
          <w:sz w:val="21"/>
          <w:szCs w:val="21"/>
          <w:lang w:eastAsia="zh-CN"/>
        </w:rPr>
        <w:t>施工、监理、咨询等</w:t>
      </w:r>
      <w:r>
        <w:rPr>
          <w:rFonts w:hint="eastAsia" w:ascii="仿宋_GB2312" w:hAnsi="仿宋_GB2312" w:cs="仿宋_GB2312"/>
          <w:color w:val="auto"/>
          <w:sz w:val="21"/>
          <w:szCs w:val="21"/>
        </w:rPr>
        <w:t>合同段中有隧道项目的，应配备隧道专业</w:t>
      </w:r>
      <w:r>
        <w:rPr>
          <w:rFonts w:hint="eastAsia" w:ascii="仿宋_GB2312" w:hAnsi="仿宋_GB2312" w:cs="仿宋_GB2312"/>
          <w:color w:val="auto"/>
          <w:sz w:val="21"/>
          <w:szCs w:val="21"/>
          <w:lang w:eastAsia="zh-CN"/>
        </w:rPr>
        <w:t>质量检测</w:t>
      </w:r>
      <w:r>
        <w:rPr>
          <w:rFonts w:hint="eastAsia" w:ascii="仿宋_GB2312" w:hAnsi="仿宋_GB2312" w:cs="仿宋_GB2312"/>
          <w:color w:val="auto"/>
          <w:sz w:val="21"/>
          <w:szCs w:val="21"/>
        </w:rPr>
        <w:t>工程师1名；</w:t>
      </w:r>
      <w:r>
        <w:rPr>
          <w:rFonts w:hint="eastAsia" w:ascii="仿宋_GB2312" w:hAnsi="仿宋_GB2312" w:cs="仿宋_GB2312"/>
          <w:color w:val="auto"/>
          <w:sz w:val="21"/>
          <w:szCs w:val="21"/>
          <w:lang w:eastAsia="zh-CN"/>
        </w:rPr>
        <w:t>施工、</w:t>
      </w:r>
    </w:p>
    <w:p w14:paraId="26F74533">
      <w:pPr>
        <w:pStyle w:val="12"/>
        <w:keepNext w:val="0"/>
        <w:keepLines w:val="0"/>
        <w:pageBreakBefore w:val="0"/>
        <w:widowControl w:val="0"/>
        <w:numPr>
          <w:ilvl w:val="0"/>
          <w:numId w:val="0"/>
        </w:numPr>
        <w:kinsoku/>
        <w:wordWrap/>
        <w:overflowPunct/>
        <w:topLinePunct w:val="0"/>
        <w:autoSpaceDE/>
        <w:autoSpaceDN/>
        <w:bidi w:val="0"/>
        <w:adjustRightInd/>
        <w:snapToGrid/>
        <w:spacing w:after="0"/>
        <w:ind w:leftChars="-70" w:firstLine="945" w:firstLineChars="450"/>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监理、咨询等</w:t>
      </w:r>
      <w:r>
        <w:rPr>
          <w:rFonts w:hint="eastAsia" w:ascii="仿宋_GB2312" w:hAnsi="仿宋_GB2312" w:cs="仿宋_GB2312"/>
          <w:color w:val="auto"/>
          <w:sz w:val="21"/>
          <w:szCs w:val="21"/>
        </w:rPr>
        <w:t>合同段中有特大桥梁项目的，应配备桥梁专业</w:t>
      </w:r>
      <w:r>
        <w:rPr>
          <w:rFonts w:hint="eastAsia" w:ascii="仿宋_GB2312" w:hAnsi="仿宋_GB2312" w:cs="仿宋_GB2312"/>
          <w:color w:val="auto"/>
          <w:sz w:val="21"/>
          <w:szCs w:val="21"/>
          <w:lang w:eastAsia="zh-CN"/>
        </w:rPr>
        <w:t>质量检测</w:t>
      </w:r>
      <w:r>
        <w:rPr>
          <w:rFonts w:hint="eastAsia" w:ascii="仿宋_GB2312" w:hAnsi="仿宋_GB2312" w:cs="仿宋_GB2312"/>
          <w:color w:val="auto"/>
          <w:sz w:val="21"/>
          <w:szCs w:val="21"/>
        </w:rPr>
        <w:t>工程师1名</w:t>
      </w:r>
      <w:r>
        <w:rPr>
          <w:rFonts w:hint="eastAsia" w:ascii="仿宋_GB2312" w:hAnsi="仿宋_GB2312" w:cs="仿宋_GB2312"/>
          <w:color w:val="auto"/>
          <w:sz w:val="21"/>
          <w:szCs w:val="21"/>
          <w:lang w:eastAsia="zh-CN"/>
        </w:rPr>
        <w:t>。</w:t>
      </w:r>
    </w:p>
    <w:p w14:paraId="41B0C4A6">
      <w:pPr>
        <w:pStyle w:val="12"/>
        <w:ind w:leftChars="0" w:firstLine="0" w:firstLineChars="0"/>
        <w:jc w:val="left"/>
        <w:rPr>
          <w:rFonts w:ascii="仿宋_GB2312" w:hAnsi="仿宋_GB2312" w:cs="仿宋_GB2312"/>
          <w:color w:val="auto"/>
          <w:sz w:val="21"/>
          <w:szCs w:val="21"/>
        </w:rPr>
      </w:pPr>
    </w:p>
    <w:p w14:paraId="2B420F18">
      <w:pPr>
        <w:pStyle w:val="12"/>
        <w:ind w:left="0" w:leftChars="0" w:firstLine="0" w:firstLineChars="0"/>
        <w:jc w:val="center"/>
        <w:rPr>
          <w:rFonts w:ascii="仿宋_GB2312" w:hAnsi="仿宋_GB2312"/>
          <w:b/>
          <w:bCs/>
          <w:color w:val="auto"/>
          <w:sz w:val="28"/>
          <w:szCs w:val="28"/>
        </w:rPr>
      </w:pPr>
      <w:r>
        <w:rPr>
          <w:rFonts w:hint="eastAsia" w:ascii="仿宋_GB2312" w:hAnsi="仿宋_GB2312"/>
          <w:b/>
          <w:bCs/>
          <w:color w:val="auto"/>
          <w:sz w:val="28"/>
          <w:szCs w:val="28"/>
        </w:rPr>
        <w:t>附表2 工地试验室各功能室仪器设备配置表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62"/>
        <w:gridCol w:w="2460"/>
        <w:gridCol w:w="4785"/>
      </w:tblGrid>
      <w:tr w14:paraId="3073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4" w:type="dxa"/>
            <w:vAlign w:val="center"/>
          </w:tcPr>
          <w:p w14:paraId="5C47C6BE">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功能室</w:t>
            </w:r>
          </w:p>
        </w:tc>
        <w:tc>
          <w:tcPr>
            <w:tcW w:w="962" w:type="dxa"/>
            <w:vAlign w:val="center"/>
          </w:tcPr>
          <w:p w14:paraId="51E539BA">
            <w:pPr>
              <w:pStyle w:val="12"/>
              <w:tabs>
                <w:tab w:val="left" w:pos="420"/>
              </w:tabs>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项目</w:t>
            </w:r>
          </w:p>
        </w:tc>
        <w:tc>
          <w:tcPr>
            <w:tcW w:w="2460" w:type="dxa"/>
            <w:vAlign w:val="center"/>
          </w:tcPr>
          <w:p w14:paraId="502ADA04">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w:t>
            </w: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4785" w:type="dxa"/>
            <w:vAlign w:val="center"/>
          </w:tcPr>
          <w:p w14:paraId="248AE73F">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主要仪器设备配置</w:t>
            </w:r>
          </w:p>
        </w:tc>
      </w:tr>
      <w:tr w14:paraId="587B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4" w:type="dxa"/>
            <w:vMerge w:val="restart"/>
            <w:vAlign w:val="center"/>
          </w:tcPr>
          <w:p w14:paraId="0A64F96D">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土工室（无机结合料室）</w:t>
            </w:r>
          </w:p>
        </w:tc>
        <w:tc>
          <w:tcPr>
            <w:tcW w:w="962" w:type="dxa"/>
            <w:vMerge w:val="restart"/>
            <w:vAlign w:val="center"/>
          </w:tcPr>
          <w:p w14:paraId="57B7736D">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土</w:t>
            </w:r>
          </w:p>
        </w:tc>
        <w:tc>
          <w:tcPr>
            <w:tcW w:w="2460" w:type="dxa"/>
            <w:vAlign w:val="center"/>
          </w:tcPr>
          <w:p w14:paraId="0518DD93">
            <w:pPr>
              <w:pStyle w:val="12"/>
              <w:spacing w:after="0"/>
              <w:ind w:left="0" w:leftChars="0" w:firstLine="0" w:firstLineChars="0"/>
              <w:jc w:val="left"/>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rPr>
              <w:t>含水率</w:t>
            </w:r>
            <w:r>
              <w:rPr>
                <w:rFonts w:hint="eastAsia" w:ascii="仿宋_GB2312" w:hAnsi="仿宋_GB2312"/>
                <w:color w:val="auto"/>
                <w:sz w:val="21"/>
                <w:szCs w:val="21"/>
                <w:lang w:val="en-US" w:eastAsia="zh-CN"/>
              </w:rPr>
              <w:t xml:space="preserve">  </w:t>
            </w:r>
          </w:p>
        </w:tc>
        <w:tc>
          <w:tcPr>
            <w:tcW w:w="4785" w:type="dxa"/>
            <w:vAlign w:val="center"/>
          </w:tcPr>
          <w:p w14:paraId="31D740B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132B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4" w:type="dxa"/>
            <w:vMerge w:val="continue"/>
            <w:vAlign w:val="center"/>
          </w:tcPr>
          <w:p w14:paraId="4460C28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61ECF1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7DDC94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密度</w:t>
            </w:r>
          </w:p>
        </w:tc>
        <w:tc>
          <w:tcPr>
            <w:tcW w:w="4785" w:type="dxa"/>
            <w:vAlign w:val="center"/>
          </w:tcPr>
          <w:p w14:paraId="005BB2A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天平，环刀，灌砂筒，电子秤，烘箱</w:t>
            </w:r>
          </w:p>
        </w:tc>
      </w:tr>
      <w:tr w14:paraId="7676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5E77B04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1B5A85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1B4F08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颗粒分析</w:t>
            </w:r>
          </w:p>
        </w:tc>
        <w:tc>
          <w:tcPr>
            <w:tcW w:w="4785" w:type="dxa"/>
            <w:vAlign w:val="center"/>
          </w:tcPr>
          <w:p w14:paraId="3D03694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烘箱，标准筛，天平</w:t>
            </w:r>
          </w:p>
        </w:tc>
      </w:tr>
      <w:tr w14:paraId="5BE8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vAlign w:val="center"/>
          </w:tcPr>
          <w:p w14:paraId="59B5561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F335A2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C9A58C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界限含水率</w:t>
            </w:r>
          </w:p>
        </w:tc>
        <w:tc>
          <w:tcPr>
            <w:tcW w:w="4785" w:type="dxa"/>
            <w:vAlign w:val="center"/>
          </w:tcPr>
          <w:p w14:paraId="3C5E645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液塑限联合测定仪，天平，烘箱，收缩皿</w:t>
            </w:r>
          </w:p>
        </w:tc>
      </w:tr>
      <w:tr w14:paraId="6CD2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02821D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B4684F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777969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击实试验（最大干密度、最佳含水率）</w:t>
            </w:r>
          </w:p>
        </w:tc>
        <w:tc>
          <w:tcPr>
            <w:tcW w:w="4785" w:type="dxa"/>
            <w:vAlign w:val="center"/>
          </w:tcPr>
          <w:p w14:paraId="3B2F19E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标准击实仪，天平，烘箱</w:t>
            </w:r>
          </w:p>
        </w:tc>
      </w:tr>
      <w:tr w14:paraId="607C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80B154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C7142E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191171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承载比（CBR）</w:t>
            </w:r>
          </w:p>
        </w:tc>
        <w:tc>
          <w:tcPr>
            <w:tcW w:w="4785" w:type="dxa"/>
            <w:vAlign w:val="center"/>
          </w:tcPr>
          <w:p w14:paraId="4D3CC5A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标准击实仪，天平，烘箱，CBR试验装置（路面材料强度试验仪或其他荷载装置），电子秤</w:t>
            </w:r>
          </w:p>
        </w:tc>
      </w:tr>
      <w:tr w14:paraId="00EC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2AF6CAD">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2F3D89B8">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无机结合料稳定材料</w:t>
            </w:r>
          </w:p>
        </w:tc>
        <w:tc>
          <w:tcPr>
            <w:tcW w:w="2460" w:type="dxa"/>
            <w:vAlign w:val="center"/>
          </w:tcPr>
          <w:p w14:paraId="1394C4FC">
            <w:pPr>
              <w:widowControl/>
              <w:jc w:val="left"/>
              <w:rPr>
                <w:rFonts w:ascii="仿宋_GB2312" w:hAnsi="仿宋_GB2312"/>
                <w:color w:val="auto"/>
                <w:sz w:val="21"/>
                <w:szCs w:val="21"/>
              </w:rPr>
            </w:pPr>
            <w:r>
              <w:rPr>
                <w:rFonts w:hint="eastAsia" w:ascii="仿宋_GB2312" w:hAnsi="仿宋_GB2312"/>
                <w:color w:val="auto"/>
                <w:sz w:val="21"/>
                <w:szCs w:val="21"/>
              </w:rPr>
              <w:t>石灰有效氧化钙和氧化镁含量</w:t>
            </w:r>
          </w:p>
        </w:tc>
        <w:tc>
          <w:tcPr>
            <w:tcW w:w="4785" w:type="dxa"/>
            <w:vAlign w:val="center"/>
          </w:tcPr>
          <w:p w14:paraId="1B73C974">
            <w:pPr>
              <w:widowControl/>
              <w:jc w:val="left"/>
              <w:rPr>
                <w:rFonts w:ascii="仿宋_GB2312" w:hAnsi="仿宋_GB2312"/>
                <w:color w:val="auto"/>
                <w:sz w:val="21"/>
                <w:szCs w:val="21"/>
              </w:rPr>
            </w:pPr>
            <w:r>
              <w:rPr>
                <w:rFonts w:hint="eastAsia" w:ascii="仿宋_GB2312" w:hAnsi="仿宋_GB2312"/>
                <w:color w:val="auto"/>
                <w:sz w:val="21"/>
                <w:szCs w:val="21"/>
              </w:rPr>
              <w:t>滴定设备，天平</w:t>
            </w:r>
          </w:p>
        </w:tc>
      </w:tr>
      <w:tr w14:paraId="4C9A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1A6113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17B2DEA">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55ADD07">
            <w:pPr>
              <w:widowControl/>
              <w:jc w:val="left"/>
              <w:rPr>
                <w:rFonts w:hint="eastAsia" w:ascii="仿宋_GB2312" w:hAnsi="仿宋_GB2312" w:eastAsia="仿宋_GB2312"/>
                <w:color w:val="auto"/>
                <w:sz w:val="21"/>
                <w:szCs w:val="21"/>
                <w:lang w:eastAsia="zh-CN"/>
              </w:rPr>
            </w:pPr>
            <w:r>
              <w:rPr>
                <w:rFonts w:hint="eastAsia" w:ascii="仿宋_GB2312" w:hAnsi="仿宋_GB2312"/>
                <w:color w:val="auto"/>
                <w:sz w:val="21"/>
                <w:szCs w:val="21"/>
              </w:rPr>
              <w:t>最大干密度、最佳含水</w:t>
            </w:r>
            <w:r>
              <w:rPr>
                <w:rFonts w:hint="eastAsia" w:ascii="仿宋_GB2312" w:hAnsi="仿宋_GB2312"/>
                <w:color w:val="auto"/>
                <w:sz w:val="21"/>
                <w:szCs w:val="21"/>
                <w:lang w:val="en-US" w:eastAsia="zh-CN"/>
              </w:rPr>
              <w:t>率</w:t>
            </w:r>
          </w:p>
        </w:tc>
        <w:tc>
          <w:tcPr>
            <w:tcW w:w="4785" w:type="dxa"/>
            <w:vAlign w:val="center"/>
          </w:tcPr>
          <w:p w14:paraId="5D603D9F">
            <w:pPr>
              <w:widowControl/>
              <w:jc w:val="left"/>
              <w:rPr>
                <w:rFonts w:ascii="仿宋_GB2312" w:hAnsi="仿宋_GB2312"/>
                <w:color w:val="auto"/>
                <w:sz w:val="21"/>
                <w:szCs w:val="21"/>
              </w:rPr>
            </w:pPr>
            <w:r>
              <w:rPr>
                <w:rFonts w:hint="eastAsia" w:ascii="仿宋_GB2312" w:hAnsi="仿宋_GB2312"/>
                <w:color w:val="auto"/>
                <w:sz w:val="21"/>
                <w:szCs w:val="21"/>
              </w:rPr>
              <w:t>击实仪，天平，烘箱</w:t>
            </w:r>
          </w:p>
        </w:tc>
      </w:tr>
      <w:tr w14:paraId="753C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66D2B1D">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7B8A57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604B881">
            <w:pPr>
              <w:widowControl/>
              <w:jc w:val="left"/>
              <w:rPr>
                <w:rFonts w:ascii="仿宋_GB2312" w:hAnsi="仿宋_GB2312"/>
                <w:color w:val="auto"/>
                <w:sz w:val="21"/>
                <w:szCs w:val="21"/>
              </w:rPr>
            </w:pPr>
            <w:r>
              <w:rPr>
                <w:rFonts w:hint="eastAsia" w:ascii="仿宋_GB2312" w:hAnsi="仿宋_GB2312"/>
                <w:color w:val="auto"/>
                <w:sz w:val="21"/>
                <w:szCs w:val="21"/>
              </w:rPr>
              <w:t>水泥或石灰剂量</w:t>
            </w:r>
          </w:p>
        </w:tc>
        <w:tc>
          <w:tcPr>
            <w:tcW w:w="4785" w:type="dxa"/>
            <w:vAlign w:val="center"/>
          </w:tcPr>
          <w:p w14:paraId="37815CC3">
            <w:pPr>
              <w:widowControl/>
              <w:jc w:val="left"/>
              <w:rPr>
                <w:rFonts w:ascii="仿宋_GB2312" w:hAnsi="仿宋_GB2312"/>
                <w:color w:val="auto"/>
                <w:sz w:val="21"/>
                <w:szCs w:val="21"/>
              </w:rPr>
            </w:pPr>
            <w:r>
              <w:rPr>
                <w:rFonts w:hint="eastAsia" w:ascii="仿宋_GB2312" w:hAnsi="仿宋_GB2312"/>
                <w:color w:val="auto"/>
                <w:sz w:val="21"/>
                <w:szCs w:val="21"/>
              </w:rPr>
              <w:t>滴定设备，天平</w:t>
            </w:r>
          </w:p>
        </w:tc>
      </w:tr>
      <w:tr w14:paraId="4DC8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43A7127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FF7FE37">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80B3D61">
            <w:pPr>
              <w:widowControl/>
              <w:jc w:val="left"/>
              <w:rPr>
                <w:rFonts w:ascii="仿宋_GB2312" w:hAnsi="仿宋_GB2312"/>
                <w:color w:val="auto"/>
                <w:sz w:val="21"/>
                <w:szCs w:val="21"/>
              </w:rPr>
            </w:pPr>
            <w:r>
              <w:rPr>
                <w:rFonts w:hint="eastAsia" w:ascii="仿宋_GB2312" w:hAnsi="仿宋_GB2312"/>
                <w:color w:val="auto"/>
                <w:sz w:val="21"/>
                <w:szCs w:val="21"/>
              </w:rPr>
              <w:t>无侧限抗压强度</w:t>
            </w:r>
          </w:p>
        </w:tc>
        <w:tc>
          <w:tcPr>
            <w:tcW w:w="4785" w:type="dxa"/>
            <w:vAlign w:val="center"/>
          </w:tcPr>
          <w:p w14:paraId="49E08108">
            <w:pPr>
              <w:widowControl/>
              <w:jc w:val="left"/>
              <w:rPr>
                <w:rFonts w:ascii="仿宋_GB2312" w:hAnsi="仿宋_GB2312"/>
                <w:color w:val="auto"/>
                <w:sz w:val="21"/>
                <w:szCs w:val="21"/>
              </w:rPr>
            </w:pPr>
            <w:r>
              <w:rPr>
                <w:rFonts w:hint="eastAsia" w:ascii="仿宋_GB2312" w:hAnsi="仿宋_GB2312"/>
                <w:color w:val="auto"/>
                <w:sz w:val="21"/>
                <w:szCs w:val="21"/>
              </w:rPr>
              <w:t>天平，路面材料强度试验仪，压力机或万能试验机成型，标准养护室，稳定土无侧限抗压强度试件成型机</w:t>
            </w:r>
          </w:p>
        </w:tc>
      </w:tr>
      <w:tr w14:paraId="64F5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4" w:type="dxa"/>
            <w:vMerge w:val="continue"/>
            <w:vAlign w:val="center"/>
          </w:tcPr>
          <w:p w14:paraId="4C57E1C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794D65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F62E5C8">
            <w:pPr>
              <w:widowControl/>
              <w:jc w:val="left"/>
              <w:rPr>
                <w:rFonts w:ascii="仿宋_GB2312" w:hAnsi="仿宋_GB2312"/>
                <w:color w:val="auto"/>
                <w:sz w:val="21"/>
                <w:szCs w:val="21"/>
              </w:rPr>
            </w:pPr>
            <w:r>
              <w:rPr>
                <w:rFonts w:hint="eastAsia" w:ascii="仿宋_GB2312" w:hAnsi="仿宋_GB2312"/>
                <w:color w:val="auto"/>
                <w:sz w:val="21"/>
                <w:szCs w:val="21"/>
              </w:rPr>
              <w:t>延时时间</w:t>
            </w:r>
          </w:p>
        </w:tc>
        <w:tc>
          <w:tcPr>
            <w:tcW w:w="4785" w:type="dxa"/>
            <w:vAlign w:val="center"/>
          </w:tcPr>
          <w:p w14:paraId="4EDC9C5E">
            <w:pPr>
              <w:widowControl/>
              <w:jc w:val="left"/>
              <w:rPr>
                <w:rFonts w:ascii="仿宋_GB2312" w:hAnsi="仿宋_GB2312"/>
                <w:color w:val="auto"/>
                <w:sz w:val="21"/>
                <w:szCs w:val="21"/>
              </w:rPr>
            </w:pPr>
            <w:r>
              <w:rPr>
                <w:rFonts w:hint="eastAsia" w:ascii="仿宋_GB2312" w:hAnsi="仿宋_GB2312"/>
                <w:color w:val="auto"/>
                <w:sz w:val="21"/>
                <w:szCs w:val="21"/>
              </w:rPr>
              <w:t>标准击实仪，烘箱，天平，路面材料强度试验仪，标准养护室</w:t>
            </w:r>
          </w:p>
        </w:tc>
      </w:tr>
      <w:tr w14:paraId="05C4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vAlign w:val="center"/>
          </w:tcPr>
          <w:p w14:paraId="2FEDCF1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86BF0E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630B629">
            <w:pPr>
              <w:widowControl/>
              <w:jc w:val="left"/>
              <w:rPr>
                <w:rFonts w:ascii="仿宋_GB2312" w:hAnsi="仿宋_GB2312"/>
                <w:color w:val="auto"/>
                <w:sz w:val="21"/>
                <w:szCs w:val="21"/>
              </w:rPr>
            </w:pPr>
            <w:r>
              <w:rPr>
                <w:rFonts w:hint="eastAsia" w:ascii="仿宋_GB2312" w:hAnsi="仿宋_GB2312"/>
                <w:color w:val="auto"/>
                <w:sz w:val="21"/>
                <w:szCs w:val="21"/>
              </w:rPr>
              <w:t>配合比设计</w:t>
            </w:r>
          </w:p>
        </w:tc>
        <w:tc>
          <w:tcPr>
            <w:tcW w:w="4785" w:type="dxa"/>
            <w:vAlign w:val="center"/>
          </w:tcPr>
          <w:p w14:paraId="0E746030">
            <w:pPr>
              <w:widowControl/>
              <w:jc w:val="left"/>
              <w:rPr>
                <w:rFonts w:ascii="仿宋_GB2312" w:hAnsi="仿宋_GB2312"/>
                <w:color w:val="auto"/>
                <w:sz w:val="21"/>
                <w:szCs w:val="21"/>
              </w:rPr>
            </w:pPr>
            <w:r>
              <w:rPr>
                <w:rFonts w:hint="eastAsia" w:ascii="仿宋_GB2312" w:hAnsi="仿宋_GB2312"/>
                <w:color w:val="auto"/>
                <w:sz w:val="21"/>
                <w:szCs w:val="21"/>
              </w:rPr>
              <w:t>路面材料强度试验仪，击实仪，振动压实仪，烘箱，天平，标准养护室，滴定设备，稳定土无侧限抗压强度试件成型机</w:t>
            </w:r>
          </w:p>
        </w:tc>
      </w:tr>
    </w:tbl>
    <w:p w14:paraId="52E39D7A">
      <w:pPr>
        <w:pStyle w:val="12"/>
        <w:spacing w:after="0"/>
        <w:ind w:left="0" w:leftChars="0" w:firstLine="0" w:firstLineChars="0"/>
        <w:jc w:val="center"/>
        <w:rPr>
          <w:rFonts w:ascii="仿宋_GB2312" w:hAnsi="仿宋_GB2312"/>
          <w:color w:val="auto"/>
          <w:sz w:val="21"/>
          <w:szCs w:val="21"/>
        </w:rPr>
        <w:sectPr>
          <w:pgSz w:w="11906" w:h="16838"/>
          <w:pgMar w:top="1701" w:right="1417" w:bottom="1417" w:left="1417" w:header="851" w:footer="992" w:gutter="0"/>
          <w:pgNumType w:fmt="decimal"/>
          <w:cols w:space="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62"/>
        <w:gridCol w:w="2460"/>
        <w:gridCol w:w="4785"/>
      </w:tblGrid>
      <w:tr w14:paraId="0673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462AD412">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功能室</w:t>
            </w:r>
          </w:p>
        </w:tc>
        <w:tc>
          <w:tcPr>
            <w:tcW w:w="962" w:type="dxa"/>
            <w:vAlign w:val="center"/>
          </w:tcPr>
          <w:p w14:paraId="0B9E4C27">
            <w:pPr>
              <w:pStyle w:val="12"/>
              <w:tabs>
                <w:tab w:val="left" w:pos="420"/>
              </w:tabs>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项目</w:t>
            </w:r>
          </w:p>
        </w:tc>
        <w:tc>
          <w:tcPr>
            <w:tcW w:w="2460" w:type="dxa"/>
            <w:vAlign w:val="center"/>
          </w:tcPr>
          <w:p w14:paraId="75077CC0">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w:t>
            </w: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4785" w:type="dxa"/>
            <w:vAlign w:val="center"/>
          </w:tcPr>
          <w:p w14:paraId="3C14F037">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主要仪器设备配置</w:t>
            </w:r>
          </w:p>
        </w:tc>
      </w:tr>
      <w:tr w14:paraId="30CB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vAlign w:val="center"/>
          </w:tcPr>
          <w:p w14:paraId="1556B142">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集料室</w:t>
            </w:r>
          </w:p>
        </w:tc>
        <w:tc>
          <w:tcPr>
            <w:tcW w:w="962" w:type="dxa"/>
            <w:vMerge w:val="restart"/>
            <w:vAlign w:val="center"/>
          </w:tcPr>
          <w:p w14:paraId="0A804209">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集料</w:t>
            </w:r>
          </w:p>
        </w:tc>
        <w:tc>
          <w:tcPr>
            <w:tcW w:w="2460" w:type="dxa"/>
            <w:vAlign w:val="center"/>
          </w:tcPr>
          <w:p w14:paraId="11EDFFD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粗集料颗粒级配</w:t>
            </w:r>
          </w:p>
        </w:tc>
        <w:tc>
          <w:tcPr>
            <w:tcW w:w="4785" w:type="dxa"/>
            <w:vAlign w:val="center"/>
          </w:tcPr>
          <w:p w14:paraId="6642C0E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标准筛，摇筛机，天平，烘箱</w:t>
            </w:r>
          </w:p>
        </w:tc>
      </w:tr>
      <w:tr w14:paraId="221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57AC9FF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8F3B02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B02117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粗集料密度</w:t>
            </w:r>
          </w:p>
        </w:tc>
        <w:tc>
          <w:tcPr>
            <w:tcW w:w="4785" w:type="dxa"/>
            <w:vAlign w:val="center"/>
          </w:tcPr>
          <w:p w14:paraId="3EFA672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容量瓶，天平，烘箱</w:t>
            </w:r>
          </w:p>
        </w:tc>
      </w:tr>
      <w:tr w14:paraId="374E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dxa"/>
            <w:vMerge w:val="continue"/>
            <w:vAlign w:val="center"/>
          </w:tcPr>
          <w:p w14:paraId="7D10C75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10783A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97F05F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粗集料吸水率</w:t>
            </w:r>
          </w:p>
        </w:tc>
        <w:tc>
          <w:tcPr>
            <w:tcW w:w="4785" w:type="dxa"/>
            <w:vAlign w:val="center"/>
          </w:tcPr>
          <w:p w14:paraId="29FC1C1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31C6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73CD18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533062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A6C154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粗集料含水率</w:t>
            </w:r>
          </w:p>
        </w:tc>
        <w:tc>
          <w:tcPr>
            <w:tcW w:w="4785" w:type="dxa"/>
            <w:vAlign w:val="center"/>
          </w:tcPr>
          <w:p w14:paraId="08F90EE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03CB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51C6AD04">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C61233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60597E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粗集料含泥量</w:t>
            </w:r>
          </w:p>
        </w:tc>
        <w:tc>
          <w:tcPr>
            <w:tcW w:w="4785" w:type="dxa"/>
            <w:vAlign w:val="center"/>
          </w:tcPr>
          <w:p w14:paraId="2EB27C9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p>
        </w:tc>
      </w:tr>
      <w:tr w14:paraId="6F4F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82DA49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956BCC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849CDA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粗集料泥块含量</w:t>
            </w:r>
          </w:p>
        </w:tc>
        <w:tc>
          <w:tcPr>
            <w:tcW w:w="4785" w:type="dxa"/>
            <w:vAlign w:val="center"/>
          </w:tcPr>
          <w:p w14:paraId="6F52D57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p>
        </w:tc>
      </w:tr>
      <w:tr w14:paraId="30F0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4" w:type="dxa"/>
            <w:vMerge w:val="continue"/>
            <w:vAlign w:val="center"/>
          </w:tcPr>
          <w:p w14:paraId="37D99BE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37E9BE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7F693C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粗集料针片状颗粒含量</w:t>
            </w:r>
          </w:p>
        </w:tc>
        <w:tc>
          <w:tcPr>
            <w:tcW w:w="4785" w:type="dxa"/>
            <w:vAlign w:val="center"/>
          </w:tcPr>
          <w:p w14:paraId="31DFAD7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针状规准仪，片状规准仪，游标卡尺，天平</w:t>
            </w:r>
          </w:p>
        </w:tc>
      </w:tr>
      <w:tr w14:paraId="07BC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1399EE4">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985D56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325B14F">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粗集料压碎值</w:t>
            </w:r>
          </w:p>
        </w:tc>
        <w:tc>
          <w:tcPr>
            <w:tcW w:w="4785" w:type="dxa"/>
            <w:vAlign w:val="center"/>
          </w:tcPr>
          <w:p w14:paraId="6E0619F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天平，压碎值试验仪，压力试验机（2000kN），标准筛</w:t>
            </w:r>
          </w:p>
        </w:tc>
      </w:tr>
      <w:tr w14:paraId="4508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E1CCCA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36D889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362CC9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粗集料坚固性</w:t>
            </w:r>
          </w:p>
        </w:tc>
        <w:tc>
          <w:tcPr>
            <w:tcW w:w="4785" w:type="dxa"/>
            <w:vAlign w:val="center"/>
          </w:tcPr>
          <w:p w14:paraId="607630C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p>
        </w:tc>
      </w:tr>
      <w:tr w14:paraId="4D6A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vAlign w:val="center"/>
          </w:tcPr>
          <w:p w14:paraId="383A92F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F28F07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F1BD73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粗集料软弱颗粒含量</w:t>
            </w:r>
          </w:p>
        </w:tc>
        <w:tc>
          <w:tcPr>
            <w:tcW w:w="4785" w:type="dxa"/>
            <w:vAlign w:val="center"/>
          </w:tcPr>
          <w:p w14:paraId="02D08A2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天平，软弱颗粒测试装置</w:t>
            </w:r>
          </w:p>
        </w:tc>
      </w:tr>
      <w:tr w14:paraId="223B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30DD06B">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C189E4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3F3E62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细集料颗粒级配</w:t>
            </w:r>
          </w:p>
        </w:tc>
        <w:tc>
          <w:tcPr>
            <w:tcW w:w="4785" w:type="dxa"/>
            <w:vAlign w:val="center"/>
          </w:tcPr>
          <w:p w14:paraId="40B491E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标准筛，摇筛机，天平，烘箱</w:t>
            </w:r>
          </w:p>
        </w:tc>
      </w:tr>
      <w:tr w14:paraId="4D54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537EF4E">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D30039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284FDA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细集料密度</w:t>
            </w:r>
          </w:p>
        </w:tc>
        <w:tc>
          <w:tcPr>
            <w:tcW w:w="4785" w:type="dxa"/>
            <w:vAlign w:val="center"/>
          </w:tcPr>
          <w:p w14:paraId="078FC35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天平，饱和面干试模，容量瓶，烘箱</w:t>
            </w:r>
          </w:p>
        </w:tc>
      </w:tr>
      <w:tr w14:paraId="44E8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A6BB2B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7DF1EFA">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D626AE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细集料吸水率</w:t>
            </w:r>
          </w:p>
        </w:tc>
        <w:tc>
          <w:tcPr>
            <w:tcW w:w="4785" w:type="dxa"/>
            <w:vAlign w:val="center"/>
          </w:tcPr>
          <w:p w14:paraId="65EF186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天平，饱和面干试模，容量瓶</w:t>
            </w:r>
          </w:p>
        </w:tc>
      </w:tr>
      <w:tr w14:paraId="53C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FC75D9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607C2C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D915A9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细集料含水率</w:t>
            </w:r>
          </w:p>
        </w:tc>
        <w:tc>
          <w:tcPr>
            <w:tcW w:w="4785" w:type="dxa"/>
            <w:vAlign w:val="center"/>
          </w:tcPr>
          <w:p w14:paraId="179E55D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1442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C6DFD4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5C4993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D81D36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细集料含泥量</w:t>
            </w:r>
          </w:p>
        </w:tc>
        <w:tc>
          <w:tcPr>
            <w:tcW w:w="4785" w:type="dxa"/>
            <w:vAlign w:val="center"/>
          </w:tcPr>
          <w:p w14:paraId="7D3D5BF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p>
        </w:tc>
      </w:tr>
      <w:tr w14:paraId="6533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3BD793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1B95EF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812690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细集料泥块含量</w:t>
            </w:r>
          </w:p>
        </w:tc>
        <w:tc>
          <w:tcPr>
            <w:tcW w:w="4785" w:type="dxa"/>
            <w:vAlign w:val="center"/>
          </w:tcPr>
          <w:p w14:paraId="5012E08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p>
        </w:tc>
      </w:tr>
      <w:tr w14:paraId="507F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7D56C0B">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EBF063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2ABA50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细集料砂当量</w:t>
            </w:r>
          </w:p>
        </w:tc>
        <w:tc>
          <w:tcPr>
            <w:tcW w:w="4785" w:type="dxa"/>
            <w:vAlign w:val="center"/>
          </w:tcPr>
          <w:p w14:paraId="2B3AAE7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天平，烘箱，砂当量试验仪</w:t>
            </w:r>
          </w:p>
        </w:tc>
      </w:tr>
      <w:tr w14:paraId="076F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23D35D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F2B2B8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52559F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细集料坚固性</w:t>
            </w:r>
          </w:p>
        </w:tc>
        <w:tc>
          <w:tcPr>
            <w:tcW w:w="4785" w:type="dxa"/>
            <w:vAlign w:val="center"/>
          </w:tcPr>
          <w:p w14:paraId="00E7B8C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p>
        </w:tc>
      </w:tr>
      <w:tr w14:paraId="3658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1CA18D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1704FC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5F8F48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细集料亚甲蓝值</w:t>
            </w:r>
          </w:p>
        </w:tc>
        <w:tc>
          <w:tcPr>
            <w:tcW w:w="4785" w:type="dxa"/>
            <w:vAlign w:val="center"/>
          </w:tcPr>
          <w:p w14:paraId="12E8D4B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天平，烘箱，标准筛，</w:t>
            </w:r>
            <w:r>
              <w:rPr>
                <w:rFonts w:hint="eastAsia" w:ascii="宋体" w:hAnsi="宋体" w:cs="宋体"/>
                <w:color w:val="auto"/>
                <w:sz w:val="20"/>
                <w:szCs w:val="22"/>
              </w:rPr>
              <w:t>细集料亚甲蓝试验测定仪</w:t>
            </w:r>
          </w:p>
        </w:tc>
      </w:tr>
      <w:tr w14:paraId="67DD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021EC5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98CACB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CF8067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细集料棱角性</w:t>
            </w:r>
          </w:p>
        </w:tc>
        <w:tc>
          <w:tcPr>
            <w:tcW w:w="4785" w:type="dxa"/>
            <w:vAlign w:val="center"/>
          </w:tcPr>
          <w:p w14:paraId="50AE445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细集料流动时间测定仪（含秒表）</w:t>
            </w:r>
          </w:p>
        </w:tc>
      </w:tr>
      <w:tr w14:paraId="245B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133172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ADB84B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90365B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填料</w:t>
            </w:r>
            <w:r>
              <w:rPr>
                <w:rFonts w:hint="eastAsia" w:ascii="仿宋_GB2312" w:hAnsi="仿宋_GB2312"/>
                <w:color w:val="auto"/>
                <w:sz w:val="21"/>
                <w:szCs w:val="21"/>
              </w:rPr>
              <w:t>颗粒级配</w:t>
            </w:r>
          </w:p>
        </w:tc>
        <w:tc>
          <w:tcPr>
            <w:tcW w:w="4785" w:type="dxa"/>
            <w:vAlign w:val="center"/>
          </w:tcPr>
          <w:p w14:paraId="3D1E3DB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标准筛，天平，烘箱</w:t>
            </w:r>
          </w:p>
        </w:tc>
      </w:tr>
      <w:tr w14:paraId="66D9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FC0E95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91CA12A">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B7DB17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填料</w:t>
            </w:r>
            <w:r>
              <w:rPr>
                <w:rFonts w:hint="eastAsia" w:ascii="仿宋_GB2312" w:hAnsi="仿宋_GB2312"/>
                <w:color w:val="auto"/>
                <w:sz w:val="21"/>
                <w:szCs w:val="21"/>
              </w:rPr>
              <w:t>密度</w:t>
            </w:r>
          </w:p>
        </w:tc>
        <w:tc>
          <w:tcPr>
            <w:tcW w:w="4785" w:type="dxa"/>
            <w:vAlign w:val="center"/>
          </w:tcPr>
          <w:p w14:paraId="62D8C07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烘箱，李氏比重瓶，天平，恒温水槽</w:t>
            </w:r>
          </w:p>
        </w:tc>
      </w:tr>
      <w:tr w14:paraId="0C8C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8A3203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4F8B21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32719A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填料</w:t>
            </w:r>
            <w:r>
              <w:rPr>
                <w:rFonts w:hint="eastAsia" w:ascii="仿宋_GB2312" w:hAnsi="仿宋_GB2312"/>
                <w:color w:val="auto"/>
                <w:sz w:val="21"/>
                <w:szCs w:val="21"/>
              </w:rPr>
              <w:t>含水率</w:t>
            </w:r>
          </w:p>
        </w:tc>
        <w:tc>
          <w:tcPr>
            <w:tcW w:w="4785" w:type="dxa"/>
            <w:vAlign w:val="center"/>
          </w:tcPr>
          <w:p w14:paraId="345AF05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41A8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C81D8E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2AB7CEF">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3EF1F2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填料</w:t>
            </w:r>
            <w:r>
              <w:rPr>
                <w:rFonts w:hint="eastAsia" w:ascii="仿宋_GB2312" w:hAnsi="仿宋_GB2312"/>
                <w:color w:val="auto"/>
                <w:sz w:val="21"/>
                <w:szCs w:val="21"/>
              </w:rPr>
              <w:t>亲水系数</w:t>
            </w:r>
          </w:p>
        </w:tc>
        <w:tc>
          <w:tcPr>
            <w:tcW w:w="4785" w:type="dxa"/>
            <w:vAlign w:val="center"/>
          </w:tcPr>
          <w:p w14:paraId="63B1C3B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天平，烘箱，量筒</w:t>
            </w:r>
          </w:p>
        </w:tc>
      </w:tr>
      <w:tr w14:paraId="26F9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3B3883B4">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521114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B3A586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填料</w:t>
            </w:r>
            <w:r>
              <w:rPr>
                <w:rFonts w:hint="eastAsia" w:ascii="仿宋_GB2312" w:hAnsi="仿宋_GB2312"/>
                <w:color w:val="auto"/>
                <w:sz w:val="21"/>
                <w:szCs w:val="21"/>
              </w:rPr>
              <w:t>塑性指数</w:t>
            </w:r>
          </w:p>
        </w:tc>
        <w:tc>
          <w:tcPr>
            <w:tcW w:w="4785" w:type="dxa"/>
            <w:vAlign w:val="center"/>
          </w:tcPr>
          <w:p w14:paraId="6F7B38C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天平，烘箱，液塑限联合测定仪</w:t>
            </w:r>
          </w:p>
        </w:tc>
      </w:tr>
      <w:tr w14:paraId="27A2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D818E7B">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62B920E">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433703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填料</w:t>
            </w:r>
            <w:r>
              <w:rPr>
                <w:rFonts w:hint="eastAsia" w:ascii="仿宋_GB2312" w:hAnsi="仿宋_GB2312"/>
                <w:color w:val="auto"/>
                <w:sz w:val="21"/>
                <w:szCs w:val="21"/>
              </w:rPr>
              <w:t>加热安定性</w:t>
            </w:r>
          </w:p>
        </w:tc>
        <w:tc>
          <w:tcPr>
            <w:tcW w:w="4785" w:type="dxa"/>
            <w:vAlign w:val="center"/>
          </w:tcPr>
          <w:p w14:paraId="49D5CBD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04EC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481DAB3C">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石料室</w:t>
            </w:r>
          </w:p>
        </w:tc>
        <w:tc>
          <w:tcPr>
            <w:tcW w:w="962" w:type="dxa"/>
            <w:vMerge w:val="restart"/>
            <w:vAlign w:val="center"/>
          </w:tcPr>
          <w:p w14:paraId="118FB5D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岩石</w:t>
            </w:r>
          </w:p>
        </w:tc>
        <w:tc>
          <w:tcPr>
            <w:tcW w:w="2460" w:type="dxa"/>
            <w:vAlign w:val="center"/>
          </w:tcPr>
          <w:p w14:paraId="45981F7C">
            <w:pPr>
              <w:widowControl/>
              <w:jc w:val="left"/>
              <w:rPr>
                <w:rFonts w:ascii="仿宋_GB2312" w:hAnsi="仿宋_GB2312"/>
                <w:color w:val="auto"/>
                <w:sz w:val="21"/>
                <w:szCs w:val="21"/>
              </w:rPr>
            </w:pPr>
            <w:r>
              <w:rPr>
                <w:rFonts w:hint="eastAsia" w:ascii="仿宋_GB2312" w:hAnsi="仿宋_GB2312"/>
                <w:color w:val="auto"/>
                <w:sz w:val="21"/>
                <w:szCs w:val="21"/>
              </w:rPr>
              <w:t>单轴抗压强度</w:t>
            </w:r>
          </w:p>
        </w:tc>
        <w:tc>
          <w:tcPr>
            <w:tcW w:w="4785" w:type="dxa"/>
            <w:vAlign w:val="center"/>
          </w:tcPr>
          <w:p w14:paraId="157DC3A5">
            <w:pPr>
              <w:widowControl/>
              <w:jc w:val="left"/>
              <w:rPr>
                <w:rFonts w:ascii="仿宋_GB2312" w:hAnsi="仿宋_GB2312"/>
                <w:color w:val="auto"/>
                <w:sz w:val="21"/>
                <w:szCs w:val="21"/>
              </w:rPr>
            </w:pPr>
            <w:r>
              <w:rPr>
                <w:rFonts w:hint="eastAsia" w:ascii="仿宋_GB2312" w:hAnsi="仿宋_GB2312"/>
                <w:color w:val="auto"/>
                <w:sz w:val="21"/>
                <w:szCs w:val="21"/>
              </w:rPr>
              <w:t>压力试验机（</w:t>
            </w:r>
            <w:r>
              <w:rPr>
                <w:rFonts w:ascii="仿宋_GB2312" w:hAnsi="仿宋_GB2312"/>
                <w:color w:val="auto"/>
                <w:sz w:val="21"/>
                <w:szCs w:val="21"/>
              </w:rPr>
              <w:t>2000kN</w:t>
            </w:r>
            <w:r>
              <w:rPr>
                <w:rFonts w:hint="eastAsia" w:ascii="仿宋_GB2312" w:hAnsi="仿宋_GB2312"/>
                <w:color w:val="auto"/>
                <w:sz w:val="21"/>
                <w:szCs w:val="21"/>
              </w:rPr>
              <w:t>），游标卡尺，电动切石机，砂轮磨平机</w:t>
            </w:r>
          </w:p>
        </w:tc>
      </w:tr>
      <w:tr w14:paraId="3CB6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6C7784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965C79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5FCD2A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含水率</w:t>
            </w:r>
          </w:p>
        </w:tc>
        <w:tc>
          <w:tcPr>
            <w:tcW w:w="4785" w:type="dxa"/>
            <w:vAlign w:val="center"/>
          </w:tcPr>
          <w:p w14:paraId="5FC5C33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烘箱，天平</w:t>
            </w:r>
          </w:p>
        </w:tc>
      </w:tr>
      <w:tr w14:paraId="2CE5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468C39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221632E">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E7CAFEE">
            <w:pPr>
              <w:pStyle w:val="12"/>
              <w:spacing w:after="0"/>
              <w:ind w:left="0" w:leftChars="0" w:firstLine="0" w:firstLineChars="0"/>
              <w:jc w:val="left"/>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lang w:val="en-US" w:eastAsia="zh-CN"/>
              </w:rPr>
              <w:t>颗粒密度</w:t>
            </w:r>
          </w:p>
        </w:tc>
        <w:tc>
          <w:tcPr>
            <w:tcW w:w="4785" w:type="dxa"/>
            <w:vAlign w:val="center"/>
          </w:tcPr>
          <w:p w14:paraId="1B1698C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天平，密度瓶，恒温水浴，砂浴，抽气设备，粉碎研磨设备</w:t>
            </w:r>
          </w:p>
        </w:tc>
      </w:tr>
      <w:tr w14:paraId="4447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FF7875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5B2F0A7">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71DB41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lang w:val="en-US" w:eastAsia="zh-CN"/>
              </w:rPr>
              <w:t>块体密度</w:t>
            </w:r>
          </w:p>
        </w:tc>
        <w:tc>
          <w:tcPr>
            <w:tcW w:w="4785" w:type="dxa"/>
            <w:vAlign w:val="center"/>
          </w:tcPr>
          <w:p w14:paraId="4E20A40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天平，烘箱，游标卡尺，磨平机，切石机</w:t>
            </w:r>
          </w:p>
        </w:tc>
      </w:tr>
      <w:tr w14:paraId="0323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48C0FB3B">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5A35EF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D42F49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吸水率</w:t>
            </w:r>
          </w:p>
        </w:tc>
        <w:tc>
          <w:tcPr>
            <w:tcW w:w="4785" w:type="dxa"/>
            <w:vAlign w:val="center"/>
          </w:tcPr>
          <w:p w14:paraId="3DFA493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天平，烘箱，磨平机，切石机，沸煮箱，抽气设备</w:t>
            </w:r>
          </w:p>
        </w:tc>
      </w:tr>
      <w:tr w14:paraId="5C00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vAlign w:val="center"/>
          </w:tcPr>
          <w:p w14:paraId="27B060BC">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水泥室</w:t>
            </w:r>
          </w:p>
        </w:tc>
        <w:tc>
          <w:tcPr>
            <w:tcW w:w="962" w:type="dxa"/>
            <w:vMerge w:val="restart"/>
            <w:vAlign w:val="center"/>
          </w:tcPr>
          <w:p w14:paraId="6F74D28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水泥</w:t>
            </w:r>
          </w:p>
        </w:tc>
        <w:tc>
          <w:tcPr>
            <w:tcW w:w="2460" w:type="dxa"/>
            <w:vAlign w:val="center"/>
          </w:tcPr>
          <w:p w14:paraId="4F52D96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密度</w:t>
            </w:r>
          </w:p>
        </w:tc>
        <w:tc>
          <w:tcPr>
            <w:tcW w:w="4785" w:type="dxa"/>
            <w:vAlign w:val="center"/>
          </w:tcPr>
          <w:p w14:paraId="5961EB7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李氏比重瓶，天平，恒温水槽</w:t>
            </w:r>
          </w:p>
        </w:tc>
      </w:tr>
      <w:tr w14:paraId="5F2B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9719E4E">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C4E0B9F">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202231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细度（筛余值、比表面积）</w:t>
            </w:r>
          </w:p>
        </w:tc>
        <w:tc>
          <w:tcPr>
            <w:tcW w:w="4785" w:type="dxa"/>
            <w:vAlign w:val="center"/>
          </w:tcPr>
          <w:p w14:paraId="4E37D53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天平，负压筛析仪（含试验筛），比表面积仪</w:t>
            </w:r>
          </w:p>
        </w:tc>
      </w:tr>
      <w:tr w14:paraId="1B6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4C6894B">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13D9F7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5B5118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标准稠度用水量</w:t>
            </w:r>
          </w:p>
        </w:tc>
        <w:tc>
          <w:tcPr>
            <w:tcW w:w="4785" w:type="dxa"/>
            <w:vAlign w:val="center"/>
          </w:tcPr>
          <w:p w14:paraId="2E183AF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天平，水泥净浆搅拌机，维卡仪</w:t>
            </w:r>
          </w:p>
        </w:tc>
      </w:tr>
      <w:tr w14:paraId="16EA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CB7884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F240C4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620C66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凝结时间</w:t>
            </w:r>
          </w:p>
        </w:tc>
        <w:tc>
          <w:tcPr>
            <w:tcW w:w="4785" w:type="dxa"/>
            <w:vAlign w:val="center"/>
          </w:tcPr>
          <w:p w14:paraId="76AE84C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水泥净浆搅拌机，维卡仪，秒表，水泥标准养护箱</w:t>
            </w:r>
          </w:p>
        </w:tc>
      </w:tr>
    </w:tbl>
    <w:p w14:paraId="3ACED021">
      <w:pPr>
        <w:pStyle w:val="12"/>
        <w:spacing w:after="0"/>
        <w:ind w:left="0" w:leftChars="0" w:firstLine="0" w:firstLineChars="0"/>
        <w:jc w:val="center"/>
        <w:rPr>
          <w:rFonts w:ascii="仿宋_GB2312" w:hAnsi="仿宋_GB2312"/>
          <w:color w:val="auto"/>
          <w:sz w:val="21"/>
          <w:szCs w:val="21"/>
        </w:rPr>
        <w:sectPr>
          <w:pgSz w:w="11906" w:h="16838"/>
          <w:pgMar w:top="2098" w:right="1474" w:bottom="1417" w:left="1587" w:header="851" w:footer="992" w:gutter="0"/>
          <w:pgNumType w:fmt="decimal"/>
          <w:cols w:space="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62"/>
        <w:gridCol w:w="2460"/>
        <w:gridCol w:w="4785"/>
      </w:tblGrid>
      <w:tr w14:paraId="0BCB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5F44CA21">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功能室</w:t>
            </w:r>
          </w:p>
        </w:tc>
        <w:tc>
          <w:tcPr>
            <w:tcW w:w="962" w:type="dxa"/>
            <w:vAlign w:val="center"/>
          </w:tcPr>
          <w:p w14:paraId="23EC2EAA">
            <w:pPr>
              <w:pStyle w:val="12"/>
              <w:tabs>
                <w:tab w:val="left" w:pos="420"/>
              </w:tabs>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项目</w:t>
            </w:r>
          </w:p>
        </w:tc>
        <w:tc>
          <w:tcPr>
            <w:tcW w:w="2460" w:type="dxa"/>
            <w:vAlign w:val="center"/>
          </w:tcPr>
          <w:p w14:paraId="599B5D3B">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w:t>
            </w: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4785" w:type="dxa"/>
            <w:vAlign w:val="center"/>
          </w:tcPr>
          <w:p w14:paraId="126C0587">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主要仪器设备配置</w:t>
            </w:r>
          </w:p>
        </w:tc>
      </w:tr>
      <w:tr w14:paraId="637D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vAlign w:val="center"/>
          </w:tcPr>
          <w:p w14:paraId="19236D77">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15DCA93E">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D808AD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安定性</w:t>
            </w:r>
          </w:p>
        </w:tc>
        <w:tc>
          <w:tcPr>
            <w:tcW w:w="4785" w:type="dxa"/>
            <w:vAlign w:val="center"/>
          </w:tcPr>
          <w:p w14:paraId="33FE041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雷氏夹测定仪，沸煮箱，水泥标准养护箱</w:t>
            </w:r>
          </w:p>
        </w:tc>
      </w:tr>
      <w:tr w14:paraId="6698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4" w:type="dxa"/>
            <w:vMerge w:val="continue"/>
            <w:vAlign w:val="center"/>
          </w:tcPr>
          <w:p w14:paraId="69056E0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B4296C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409392F">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胶砂强度</w:t>
            </w:r>
          </w:p>
        </w:tc>
        <w:tc>
          <w:tcPr>
            <w:tcW w:w="4785" w:type="dxa"/>
            <w:vAlign w:val="center"/>
          </w:tcPr>
          <w:p w14:paraId="68096AA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水泥胶砂搅拌机，振实台，水泥标准养护箱，恒应力压力试验机（300kN），天平</w:t>
            </w:r>
          </w:p>
        </w:tc>
      </w:tr>
      <w:tr w14:paraId="39AC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1EE795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8AFA22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F51D9AF">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胶砂流动度</w:t>
            </w:r>
          </w:p>
        </w:tc>
        <w:tc>
          <w:tcPr>
            <w:tcW w:w="4785" w:type="dxa"/>
            <w:vAlign w:val="center"/>
          </w:tcPr>
          <w:p w14:paraId="183B4BD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水泥胶砂搅拌机，天平，水泥胶砂流动度测试仪，滴定设备</w:t>
            </w:r>
          </w:p>
        </w:tc>
      </w:tr>
      <w:tr w14:paraId="68F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F17426B">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1C7C9BA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掺合料</w:t>
            </w:r>
          </w:p>
        </w:tc>
        <w:tc>
          <w:tcPr>
            <w:tcW w:w="2460" w:type="dxa"/>
            <w:vAlign w:val="center"/>
          </w:tcPr>
          <w:p w14:paraId="37CC737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细度</w:t>
            </w:r>
          </w:p>
        </w:tc>
        <w:tc>
          <w:tcPr>
            <w:tcW w:w="4785" w:type="dxa"/>
            <w:vAlign w:val="center"/>
          </w:tcPr>
          <w:p w14:paraId="4A6C3B00">
            <w:pPr>
              <w:widowControl/>
              <w:jc w:val="left"/>
              <w:rPr>
                <w:rFonts w:ascii="仿宋_GB2312" w:hAnsi="仿宋_GB2312"/>
                <w:color w:val="auto"/>
                <w:sz w:val="21"/>
                <w:szCs w:val="21"/>
              </w:rPr>
            </w:pPr>
            <w:r>
              <w:rPr>
                <w:rFonts w:hint="eastAsia" w:ascii="仿宋_GB2312" w:hAnsi="仿宋_GB2312"/>
                <w:color w:val="auto"/>
                <w:sz w:val="21"/>
                <w:szCs w:val="21"/>
              </w:rPr>
              <w:t>负压筛析仪（含试验筛），天平</w:t>
            </w:r>
          </w:p>
        </w:tc>
      </w:tr>
      <w:tr w14:paraId="3AE3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1566E3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D19A99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9FCECB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比表面积</w:t>
            </w:r>
          </w:p>
        </w:tc>
        <w:tc>
          <w:tcPr>
            <w:tcW w:w="4785" w:type="dxa"/>
            <w:vAlign w:val="center"/>
          </w:tcPr>
          <w:p w14:paraId="4E2ECBFB">
            <w:pPr>
              <w:widowControl/>
              <w:jc w:val="left"/>
              <w:rPr>
                <w:rFonts w:ascii="仿宋_GB2312" w:hAnsi="仿宋_GB2312"/>
                <w:color w:val="auto"/>
                <w:sz w:val="21"/>
                <w:szCs w:val="21"/>
              </w:rPr>
            </w:pPr>
            <w:r>
              <w:rPr>
                <w:rFonts w:hint="eastAsia" w:ascii="仿宋_GB2312" w:hAnsi="仿宋_GB2312"/>
                <w:color w:val="auto"/>
                <w:sz w:val="21"/>
                <w:szCs w:val="21"/>
              </w:rPr>
              <w:t>比表面积仪，天平</w:t>
            </w:r>
          </w:p>
        </w:tc>
      </w:tr>
      <w:tr w14:paraId="0BA9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A76266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2CC7BF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99B0F5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需水量比</w:t>
            </w:r>
          </w:p>
        </w:tc>
        <w:tc>
          <w:tcPr>
            <w:tcW w:w="4785" w:type="dxa"/>
            <w:vAlign w:val="center"/>
          </w:tcPr>
          <w:p w14:paraId="03A064D0">
            <w:pPr>
              <w:widowControl/>
              <w:jc w:val="left"/>
              <w:rPr>
                <w:rFonts w:ascii="仿宋_GB2312" w:hAnsi="仿宋_GB2312"/>
                <w:color w:val="auto"/>
                <w:sz w:val="21"/>
                <w:szCs w:val="21"/>
              </w:rPr>
            </w:pPr>
            <w:r>
              <w:rPr>
                <w:rFonts w:hint="eastAsia" w:ascii="仿宋_GB2312" w:hAnsi="仿宋_GB2312"/>
                <w:color w:val="auto"/>
                <w:sz w:val="21"/>
                <w:szCs w:val="21"/>
              </w:rPr>
              <w:t>水泥胶砂搅拌机，水泥胶砂流动度测定仪，天平</w:t>
            </w:r>
          </w:p>
        </w:tc>
      </w:tr>
      <w:tr w14:paraId="6273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47EAB2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73EFF7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702E5A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流动度比</w:t>
            </w:r>
          </w:p>
        </w:tc>
        <w:tc>
          <w:tcPr>
            <w:tcW w:w="4785" w:type="dxa"/>
            <w:vAlign w:val="center"/>
          </w:tcPr>
          <w:p w14:paraId="545CBD82">
            <w:pPr>
              <w:widowControl/>
              <w:jc w:val="left"/>
              <w:rPr>
                <w:rFonts w:ascii="仿宋_GB2312" w:hAnsi="仿宋_GB2312"/>
                <w:color w:val="auto"/>
                <w:sz w:val="21"/>
                <w:szCs w:val="21"/>
              </w:rPr>
            </w:pPr>
            <w:r>
              <w:rPr>
                <w:rFonts w:hint="eastAsia" w:ascii="仿宋_GB2312" w:hAnsi="仿宋_GB2312"/>
                <w:color w:val="auto"/>
                <w:sz w:val="21"/>
                <w:szCs w:val="21"/>
              </w:rPr>
              <w:t>水泥胶砂搅拌机，水泥胶砂流动度测定仪，天平</w:t>
            </w:r>
          </w:p>
        </w:tc>
      </w:tr>
      <w:tr w14:paraId="5BF9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41FDEB39">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AD43CD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09BAB3F">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烧失量</w:t>
            </w:r>
          </w:p>
        </w:tc>
        <w:tc>
          <w:tcPr>
            <w:tcW w:w="4785" w:type="dxa"/>
            <w:vAlign w:val="center"/>
          </w:tcPr>
          <w:p w14:paraId="3E0B604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高温炉，天平</w:t>
            </w:r>
          </w:p>
        </w:tc>
      </w:tr>
      <w:tr w14:paraId="7BAB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4" w:type="dxa"/>
            <w:vMerge w:val="continue"/>
            <w:vAlign w:val="center"/>
          </w:tcPr>
          <w:p w14:paraId="11683C0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60987D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2EE93C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安定性</w:t>
            </w:r>
          </w:p>
        </w:tc>
        <w:tc>
          <w:tcPr>
            <w:tcW w:w="4785" w:type="dxa"/>
            <w:vAlign w:val="center"/>
          </w:tcPr>
          <w:p w14:paraId="6DA45D2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沸煮箱，雷氏夹测定仪，水泥净浆搅拌机</w:t>
            </w:r>
          </w:p>
        </w:tc>
      </w:tr>
      <w:tr w14:paraId="61EE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vAlign w:val="center"/>
          </w:tcPr>
          <w:p w14:paraId="0AA5A51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7D3693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E61327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活性指数</w:t>
            </w:r>
          </w:p>
        </w:tc>
        <w:tc>
          <w:tcPr>
            <w:tcW w:w="4785" w:type="dxa"/>
            <w:vAlign w:val="center"/>
          </w:tcPr>
          <w:p w14:paraId="26ABF3D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恒应力压力试验机（</w:t>
            </w:r>
            <w:r>
              <w:rPr>
                <w:rFonts w:ascii="仿宋_GB2312" w:hAnsi="仿宋_GB2312"/>
                <w:color w:val="auto"/>
                <w:sz w:val="21"/>
                <w:szCs w:val="21"/>
              </w:rPr>
              <w:t>300kN</w:t>
            </w:r>
            <w:r>
              <w:rPr>
                <w:rFonts w:hint="eastAsia" w:ascii="仿宋_GB2312" w:hAnsi="仿宋_GB2312"/>
                <w:color w:val="auto"/>
                <w:sz w:val="21"/>
                <w:szCs w:val="21"/>
              </w:rPr>
              <w:t>）</w:t>
            </w:r>
          </w:p>
        </w:tc>
      </w:tr>
      <w:tr w14:paraId="4E61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4" w:type="dxa"/>
            <w:vMerge w:val="continue"/>
            <w:vAlign w:val="center"/>
          </w:tcPr>
          <w:p w14:paraId="16C6ED89">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EC2C94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9A806E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密度</w:t>
            </w:r>
          </w:p>
        </w:tc>
        <w:tc>
          <w:tcPr>
            <w:tcW w:w="4785" w:type="dxa"/>
            <w:vAlign w:val="center"/>
          </w:tcPr>
          <w:p w14:paraId="29B4763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天平，李氏比重瓶，恒温水槽</w:t>
            </w:r>
          </w:p>
        </w:tc>
      </w:tr>
      <w:tr w14:paraId="3F44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102C1BC9">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C5DC7E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75D615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含水量</w:t>
            </w:r>
          </w:p>
        </w:tc>
        <w:tc>
          <w:tcPr>
            <w:tcW w:w="4785" w:type="dxa"/>
            <w:vAlign w:val="center"/>
          </w:tcPr>
          <w:p w14:paraId="45F666B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天平，烘箱</w:t>
            </w:r>
          </w:p>
        </w:tc>
      </w:tr>
      <w:tr w14:paraId="3DF8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661709D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水泥混凝土室</w:t>
            </w:r>
          </w:p>
        </w:tc>
        <w:tc>
          <w:tcPr>
            <w:tcW w:w="962" w:type="dxa"/>
            <w:vMerge w:val="restart"/>
            <w:vAlign w:val="center"/>
          </w:tcPr>
          <w:p w14:paraId="39540E8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水泥混凝土、砂浆</w:t>
            </w:r>
          </w:p>
        </w:tc>
        <w:tc>
          <w:tcPr>
            <w:tcW w:w="2460" w:type="dxa"/>
            <w:vAlign w:val="center"/>
          </w:tcPr>
          <w:p w14:paraId="67D2AE2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水泥混凝土稠度</w:t>
            </w:r>
          </w:p>
        </w:tc>
        <w:tc>
          <w:tcPr>
            <w:tcW w:w="4785" w:type="dxa"/>
            <w:vAlign w:val="center"/>
          </w:tcPr>
          <w:p w14:paraId="055E0FC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坍落度仪，维勃稠度仪</w:t>
            </w:r>
          </w:p>
        </w:tc>
      </w:tr>
      <w:tr w14:paraId="6089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E7B8E3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CCFB21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65DC63F">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水泥混凝土表观密度</w:t>
            </w:r>
          </w:p>
        </w:tc>
        <w:tc>
          <w:tcPr>
            <w:tcW w:w="4785" w:type="dxa"/>
            <w:vAlign w:val="center"/>
          </w:tcPr>
          <w:p w14:paraId="4C17319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容量筒，电子秤</w:t>
            </w:r>
          </w:p>
        </w:tc>
      </w:tr>
      <w:tr w14:paraId="4D6A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F843B6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F16C77A">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E58DC6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水泥混凝土含气量</w:t>
            </w:r>
          </w:p>
        </w:tc>
        <w:tc>
          <w:tcPr>
            <w:tcW w:w="4785" w:type="dxa"/>
            <w:vAlign w:val="center"/>
          </w:tcPr>
          <w:p w14:paraId="00F6DFC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含气量测定仪</w:t>
            </w:r>
          </w:p>
        </w:tc>
      </w:tr>
      <w:tr w14:paraId="11C8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82C0AE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379916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318B89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水泥混凝土凝结时间</w:t>
            </w:r>
          </w:p>
        </w:tc>
        <w:tc>
          <w:tcPr>
            <w:tcW w:w="4785" w:type="dxa"/>
            <w:vAlign w:val="center"/>
          </w:tcPr>
          <w:p w14:paraId="0686302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贯入阻力仪，试样筒，秒表，标准筛</w:t>
            </w:r>
          </w:p>
        </w:tc>
      </w:tr>
      <w:tr w14:paraId="1D14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32C514E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DD6A1E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C44091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水泥混凝土抗压强度</w:t>
            </w:r>
          </w:p>
        </w:tc>
        <w:tc>
          <w:tcPr>
            <w:tcW w:w="4785" w:type="dxa"/>
            <w:vAlign w:val="center"/>
          </w:tcPr>
          <w:p w14:paraId="5B609E8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压力试验机（2000kN）</w:t>
            </w:r>
          </w:p>
        </w:tc>
      </w:tr>
      <w:tr w14:paraId="1506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C877AF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82E240F">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3AE017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水泥混凝土抗弯拉强度</w:t>
            </w:r>
          </w:p>
        </w:tc>
        <w:tc>
          <w:tcPr>
            <w:tcW w:w="4785" w:type="dxa"/>
            <w:vAlign w:val="center"/>
          </w:tcPr>
          <w:p w14:paraId="26AA8AE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压力试验机（300kN），抗弯拉试验装置</w:t>
            </w:r>
          </w:p>
        </w:tc>
      </w:tr>
      <w:tr w14:paraId="0EE7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27B07F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FCF23F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F37EE5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水泥混凝土配合比设计</w:t>
            </w:r>
          </w:p>
        </w:tc>
        <w:tc>
          <w:tcPr>
            <w:tcW w:w="4785" w:type="dxa"/>
            <w:vAlign w:val="center"/>
          </w:tcPr>
          <w:p w14:paraId="228A122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标准养护室，混凝土搅拌机，振动台，坍落度仪，容量筒，电子秤，烘箱，天平，压力试验机（2000kN）</w:t>
            </w:r>
          </w:p>
        </w:tc>
      </w:tr>
      <w:tr w14:paraId="1C35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E6A437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C0F7FFF">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D57957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水泥混凝土劈裂抗拉强度</w:t>
            </w:r>
          </w:p>
        </w:tc>
        <w:tc>
          <w:tcPr>
            <w:tcW w:w="4785" w:type="dxa"/>
            <w:vAlign w:val="center"/>
          </w:tcPr>
          <w:p w14:paraId="05BD0A7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压力试验机，劈裂夹具</w:t>
            </w:r>
          </w:p>
        </w:tc>
      </w:tr>
      <w:tr w14:paraId="3223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F334C9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9F451B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04715A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砂浆稠度</w:t>
            </w:r>
          </w:p>
        </w:tc>
        <w:tc>
          <w:tcPr>
            <w:tcW w:w="4785" w:type="dxa"/>
            <w:vAlign w:val="center"/>
          </w:tcPr>
          <w:p w14:paraId="1C119E2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砂浆搅拌机，砂浆稠度仪</w:t>
            </w:r>
          </w:p>
        </w:tc>
      </w:tr>
      <w:tr w14:paraId="4480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74756D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3AEA5A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9CA454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砂浆密度</w:t>
            </w:r>
          </w:p>
        </w:tc>
        <w:tc>
          <w:tcPr>
            <w:tcW w:w="4785" w:type="dxa"/>
            <w:vAlign w:val="center"/>
          </w:tcPr>
          <w:p w14:paraId="18C79A70">
            <w:pPr>
              <w:widowControl/>
              <w:jc w:val="left"/>
              <w:rPr>
                <w:rFonts w:ascii="仿宋_GB2312" w:hAnsi="仿宋_GB2312"/>
                <w:color w:val="auto"/>
                <w:sz w:val="21"/>
                <w:szCs w:val="21"/>
              </w:rPr>
            </w:pPr>
            <w:r>
              <w:rPr>
                <w:rFonts w:hint="eastAsia" w:ascii="仿宋_GB2312" w:hAnsi="仿宋_GB2312"/>
                <w:color w:val="auto"/>
                <w:sz w:val="21"/>
                <w:szCs w:val="21"/>
              </w:rPr>
              <w:t>容量筒，电子秤</w:t>
            </w:r>
          </w:p>
        </w:tc>
      </w:tr>
      <w:tr w14:paraId="3031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021207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4C484C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5A3FD7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砂浆立方体抗压强度（力学室）</w:t>
            </w:r>
          </w:p>
        </w:tc>
        <w:tc>
          <w:tcPr>
            <w:tcW w:w="4785" w:type="dxa"/>
            <w:vAlign w:val="center"/>
          </w:tcPr>
          <w:p w14:paraId="664BFD8F">
            <w:pPr>
              <w:widowControl/>
              <w:jc w:val="left"/>
              <w:rPr>
                <w:rFonts w:ascii="仿宋_GB2312" w:hAnsi="仿宋_GB2312"/>
                <w:color w:val="auto"/>
                <w:sz w:val="21"/>
                <w:szCs w:val="21"/>
              </w:rPr>
            </w:pPr>
            <w:r>
              <w:rPr>
                <w:rFonts w:hint="eastAsia" w:ascii="仿宋_GB2312" w:hAnsi="仿宋_GB2312"/>
                <w:color w:val="auto"/>
                <w:sz w:val="21"/>
                <w:szCs w:val="21"/>
              </w:rPr>
              <w:t>压力试验机（</w:t>
            </w:r>
            <w:r>
              <w:rPr>
                <w:rFonts w:ascii="仿宋_GB2312" w:hAnsi="仿宋_GB2312"/>
                <w:color w:val="auto"/>
                <w:sz w:val="21"/>
                <w:szCs w:val="21"/>
              </w:rPr>
              <w:t>300kN</w:t>
            </w:r>
            <w:r>
              <w:rPr>
                <w:rFonts w:hint="eastAsia" w:ascii="仿宋_GB2312" w:hAnsi="仿宋_GB2312"/>
                <w:color w:val="auto"/>
                <w:sz w:val="21"/>
                <w:szCs w:val="21"/>
              </w:rPr>
              <w:t>）</w:t>
            </w:r>
          </w:p>
        </w:tc>
      </w:tr>
      <w:tr w14:paraId="39D8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4AE80D8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27C797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716B4D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砂浆配合比设计</w:t>
            </w:r>
          </w:p>
        </w:tc>
        <w:tc>
          <w:tcPr>
            <w:tcW w:w="4785" w:type="dxa"/>
            <w:vAlign w:val="center"/>
          </w:tcPr>
          <w:p w14:paraId="512859FB">
            <w:pPr>
              <w:widowControl/>
              <w:jc w:val="left"/>
              <w:rPr>
                <w:rFonts w:ascii="仿宋_GB2312" w:hAnsi="仿宋_GB2312"/>
                <w:color w:val="auto"/>
                <w:sz w:val="21"/>
                <w:szCs w:val="21"/>
              </w:rPr>
            </w:pPr>
            <w:r>
              <w:rPr>
                <w:rFonts w:hint="eastAsia" w:ascii="仿宋_GB2312" w:hAnsi="仿宋_GB2312"/>
                <w:color w:val="auto"/>
                <w:sz w:val="21"/>
                <w:szCs w:val="21"/>
              </w:rPr>
              <w:t>标准养护室，砂浆搅拌机，压力试验机（</w:t>
            </w:r>
            <w:r>
              <w:rPr>
                <w:rFonts w:ascii="仿宋_GB2312" w:hAnsi="仿宋_GB2312"/>
                <w:color w:val="auto"/>
                <w:sz w:val="21"/>
                <w:szCs w:val="21"/>
              </w:rPr>
              <w:t>300kN</w:t>
            </w:r>
            <w:r>
              <w:rPr>
                <w:rFonts w:hint="eastAsia" w:ascii="仿宋_GB2312" w:hAnsi="仿宋_GB2312"/>
                <w:color w:val="auto"/>
                <w:sz w:val="21"/>
                <w:szCs w:val="21"/>
              </w:rPr>
              <w:t>），砂浆稠度仪，砂浆保水性试验装置</w:t>
            </w:r>
          </w:p>
        </w:tc>
      </w:tr>
      <w:tr w14:paraId="3E6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4E01923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67BB6D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DAF884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砂浆保水性</w:t>
            </w:r>
          </w:p>
        </w:tc>
        <w:tc>
          <w:tcPr>
            <w:tcW w:w="4785" w:type="dxa"/>
            <w:vAlign w:val="center"/>
          </w:tcPr>
          <w:p w14:paraId="0D633DB7">
            <w:pPr>
              <w:widowControl/>
              <w:jc w:val="left"/>
              <w:rPr>
                <w:rFonts w:ascii="仿宋_GB2312" w:hAnsi="仿宋_GB2312"/>
                <w:color w:val="auto"/>
                <w:sz w:val="21"/>
                <w:szCs w:val="21"/>
              </w:rPr>
            </w:pPr>
            <w:r>
              <w:rPr>
                <w:rFonts w:hint="eastAsia" w:ascii="仿宋_GB2312" w:hAnsi="仿宋_GB2312"/>
                <w:color w:val="auto"/>
                <w:sz w:val="21"/>
                <w:szCs w:val="21"/>
              </w:rPr>
              <w:t>砂浆保水性试验装置，天平</w:t>
            </w:r>
          </w:p>
        </w:tc>
      </w:tr>
      <w:tr w14:paraId="4EFC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CAD974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46D4F1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DA80FC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砂浆分层度</w:t>
            </w:r>
          </w:p>
        </w:tc>
        <w:tc>
          <w:tcPr>
            <w:tcW w:w="4785" w:type="dxa"/>
            <w:vAlign w:val="center"/>
          </w:tcPr>
          <w:p w14:paraId="2E55E0D1">
            <w:pPr>
              <w:widowControl/>
              <w:jc w:val="left"/>
              <w:rPr>
                <w:rFonts w:ascii="仿宋_GB2312" w:hAnsi="仿宋_GB2312"/>
                <w:color w:val="auto"/>
                <w:sz w:val="21"/>
                <w:szCs w:val="21"/>
              </w:rPr>
            </w:pPr>
            <w:r>
              <w:rPr>
                <w:rFonts w:hint="eastAsia" w:ascii="仿宋_GB2312" w:hAnsi="仿宋_GB2312"/>
                <w:color w:val="auto"/>
                <w:sz w:val="21"/>
                <w:szCs w:val="21"/>
              </w:rPr>
              <w:t>砂浆分层度仪</w:t>
            </w:r>
          </w:p>
        </w:tc>
      </w:tr>
      <w:tr w14:paraId="5D33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1626020F">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力学室</w:t>
            </w:r>
          </w:p>
        </w:tc>
        <w:tc>
          <w:tcPr>
            <w:tcW w:w="962" w:type="dxa"/>
            <w:vMerge w:val="restart"/>
            <w:vAlign w:val="center"/>
          </w:tcPr>
          <w:p w14:paraId="1B5DD787">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钢材与连接接头</w:t>
            </w:r>
          </w:p>
        </w:tc>
        <w:tc>
          <w:tcPr>
            <w:tcW w:w="2460" w:type="dxa"/>
            <w:vAlign w:val="center"/>
          </w:tcPr>
          <w:p w14:paraId="13DF20D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重量偏差</w:t>
            </w:r>
          </w:p>
        </w:tc>
        <w:tc>
          <w:tcPr>
            <w:tcW w:w="4785" w:type="dxa"/>
            <w:vAlign w:val="center"/>
          </w:tcPr>
          <w:p w14:paraId="7A9DA35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天平，钢直尺</w:t>
            </w:r>
          </w:p>
        </w:tc>
      </w:tr>
      <w:tr w14:paraId="4B2D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7CEDB6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3D763D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99BAB7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尺寸偏差</w:t>
            </w:r>
          </w:p>
        </w:tc>
        <w:tc>
          <w:tcPr>
            <w:tcW w:w="4785" w:type="dxa"/>
            <w:vAlign w:val="center"/>
          </w:tcPr>
          <w:p w14:paraId="7520BDBA">
            <w:pPr>
              <w:widowControl/>
              <w:jc w:val="left"/>
              <w:rPr>
                <w:rFonts w:ascii="仿宋_GB2312" w:hAnsi="仿宋_GB2312"/>
                <w:color w:val="auto"/>
                <w:sz w:val="21"/>
                <w:szCs w:val="21"/>
              </w:rPr>
            </w:pPr>
            <w:r>
              <w:rPr>
                <w:rFonts w:hint="eastAsia" w:ascii="仿宋_GB2312" w:hAnsi="仿宋_GB2312"/>
                <w:color w:val="auto"/>
                <w:sz w:val="21"/>
                <w:szCs w:val="21"/>
              </w:rPr>
              <w:t>游标卡尺，钢直尺</w:t>
            </w:r>
          </w:p>
        </w:tc>
      </w:tr>
      <w:tr w14:paraId="0662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86A198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B081CB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3877A7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抗拉强度</w:t>
            </w:r>
          </w:p>
        </w:tc>
        <w:tc>
          <w:tcPr>
            <w:tcW w:w="4785" w:type="dxa"/>
            <w:vAlign w:val="center"/>
          </w:tcPr>
          <w:p w14:paraId="7B8461A5">
            <w:pPr>
              <w:widowControl/>
              <w:jc w:val="left"/>
              <w:rPr>
                <w:rFonts w:ascii="仿宋_GB2312" w:hAnsi="仿宋_GB2312"/>
                <w:color w:val="auto"/>
                <w:sz w:val="21"/>
                <w:szCs w:val="21"/>
              </w:rPr>
            </w:pPr>
            <w:r>
              <w:rPr>
                <w:rFonts w:hint="eastAsia" w:ascii="仿宋_GB2312" w:hAnsi="仿宋_GB2312"/>
                <w:color w:val="auto"/>
                <w:sz w:val="21"/>
                <w:szCs w:val="21"/>
              </w:rPr>
              <w:t>伺服万能试验机</w:t>
            </w:r>
          </w:p>
        </w:tc>
      </w:tr>
      <w:tr w14:paraId="7417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1AD601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FAF056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D12E4C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屈服强度</w:t>
            </w:r>
          </w:p>
        </w:tc>
        <w:tc>
          <w:tcPr>
            <w:tcW w:w="4785" w:type="dxa"/>
            <w:vAlign w:val="center"/>
          </w:tcPr>
          <w:p w14:paraId="44FF161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伺服万能试验机</w:t>
            </w:r>
          </w:p>
        </w:tc>
      </w:tr>
    </w:tbl>
    <w:p w14:paraId="2D4AC63E">
      <w:pPr>
        <w:pStyle w:val="12"/>
        <w:spacing w:after="0"/>
        <w:ind w:left="0" w:leftChars="0" w:firstLine="0" w:firstLineChars="0"/>
        <w:jc w:val="center"/>
        <w:rPr>
          <w:rFonts w:ascii="仿宋_GB2312" w:hAnsi="仿宋_GB2312"/>
          <w:color w:val="auto"/>
          <w:sz w:val="21"/>
          <w:szCs w:val="21"/>
        </w:rPr>
        <w:sectPr>
          <w:pgSz w:w="11906" w:h="16838"/>
          <w:pgMar w:top="2098" w:right="1474" w:bottom="1417" w:left="1587" w:header="851" w:footer="992" w:gutter="0"/>
          <w:pgNumType w:fmt="decimal"/>
          <w:cols w:space="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62"/>
        <w:gridCol w:w="2460"/>
        <w:gridCol w:w="4785"/>
      </w:tblGrid>
      <w:tr w14:paraId="0CA8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Align w:val="center"/>
          </w:tcPr>
          <w:p w14:paraId="67B5BBB6">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功能室</w:t>
            </w:r>
          </w:p>
        </w:tc>
        <w:tc>
          <w:tcPr>
            <w:tcW w:w="962" w:type="dxa"/>
            <w:vAlign w:val="center"/>
          </w:tcPr>
          <w:p w14:paraId="0A491FC4">
            <w:pPr>
              <w:pStyle w:val="12"/>
              <w:tabs>
                <w:tab w:val="left" w:pos="420"/>
              </w:tabs>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项目</w:t>
            </w:r>
          </w:p>
        </w:tc>
        <w:tc>
          <w:tcPr>
            <w:tcW w:w="2460" w:type="dxa"/>
            <w:vAlign w:val="center"/>
          </w:tcPr>
          <w:p w14:paraId="61F9D4B3">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w:t>
            </w: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4785" w:type="dxa"/>
            <w:vAlign w:val="center"/>
          </w:tcPr>
          <w:p w14:paraId="1459A127">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主要仪器设备配置</w:t>
            </w:r>
          </w:p>
        </w:tc>
      </w:tr>
      <w:tr w14:paraId="4A69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61EE3B2B">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6FE3B3A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3A2D000">
            <w:pPr>
              <w:widowControl/>
              <w:jc w:val="left"/>
              <w:rPr>
                <w:rFonts w:ascii="仿宋_GB2312" w:hAnsi="仿宋_GB2312"/>
                <w:color w:val="auto"/>
                <w:sz w:val="21"/>
                <w:szCs w:val="21"/>
              </w:rPr>
            </w:pPr>
            <w:r>
              <w:rPr>
                <w:rFonts w:hint="eastAsia" w:ascii="仿宋_GB2312" w:hAnsi="仿宋_GB2312"/>
                <w:color w:val="auto"/>
                <w:sz w:val="21"/>
                <w:szCs w:val="21"/>
              </w:rPr>
              <w:t>断后伸长率</w:t>
            </w:r>
          </w:p>
        </w:tc>
        <w:tc>
          <w:tcPr>
            <w:tcW w:w="4785" w:type="dxa"/>
            <w:vAlign w:val="center"/>
          </w:tcPr>
          <w:p w14:paraId="6BC07FDA">
            <w:pPr>
              <w:widowControl/>
              <w:jc w:val="left"/>
              <w:rPr>
                <w:rFonts w:ascii="仿宋_GB2312" w:hAnsi="仿宋_GB2312"/>
                <w:color w:val="auto"/>
                <w:sz w:val="21"/>
                <w:szCs w:val="21"/>
              </w:rPr>
            </w:pPr>
            <w:r>
              <w:rPr>
                <w:rFonts w:hint="eastAsia" w:ascii="仿宋_GB2312" w:hAnsi="仿宋_GB2312"/>
                <w:color w:val="auto"/>
                <w:sz w:val="21"/>
                <w:szCs w:val="21"/>
              </w:rPr>
              <w:t>钢筋标距仪，游标卡尺</w:t>
            </w:r>
          </w:p>
        </w:tc>
      </w:tr>
      <w:tr w14:paraId="7905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52CDB3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5BEC94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CC2AB2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最大力总伸长率</w:t>
            </w:r>
          </w:p>
        </w:tc>
        <w:tc>
          <w:tcPr>
            <w:tcW w:w="4785" w:type="dxa"/>
            <w:vAlign w:val="center"/>
          </w:tcPr>
          <w:p w14:paraId="116A619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钢筋标距仪，游标卡尺</w:t>
            </w:r>
          </w:p>
        </w:tc>
      </w:tr>
      <w:tr w14:paraId="02C8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5F6DB4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2C70C6D">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09182B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弯曲性能</w:t>
            </w:r>
          </w:p>
        </w:tc>
        <w:tc>
          <w:tcPr>
            <w:tcW w:w="4785" w:type="dxa"/>
            <w:vAlign w:val="center"/>
          </w:tcPr>
          <w:p w14:paraId="7B673C0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伺服万能试验机，钢筋弯曲机</w:t>
            </w:r>
          </w:p>
        </w:tc>
      </w:tr>
      <w:tr w14:paraId="49DE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5F5CF49">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9EFD90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2D3947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反向弯曲</w:t>
            </w:r>
          </w:p>
        </w:tc>
        <w:tc>
          <w:tcPr>
            <w:tcW w:w="4785" w:type="dxa"/>
            <w:vAlign w:val="center"/>
          </w:tcPr>
          <w:p w14:paraId="586484D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烘箱，钢筋弯曲机</w:t>
            </w:r>
          </w:p>
        </w:tc>
      </w:tr>
      <w:tr w14:paraId="5470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085B60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6436A8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5F49F3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钢筋焊接网的抗剪力</w:t>
            </w:r>
          </w:p>
        </w:tc>
        <w:tc>
          <w:tcPr>
            <w:tcW w:w="4785" w:type="dxa"/>
            <w:vAlign w:val="center"/>
          </w:tcPr>
          <w:p w14:paraId="1675971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伺服万能试验机，专用抗剪力夹具</w:t>
            </w:r>
          </w:p>
        </w:tc>
      </w:tr>
      <w:tr w14:paraId="5B7A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vAlign w:val="center"/>
          </w:tcPr>
          <w:p w14:paraId="4C23549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沥青室</w:t>
            </w:r>
          </w:p>
        </w:tc>
        <w:tc>
          <w:tcPr>
            <w:tcW w:w="962" w:type="dxa"/>
            <w:vMerge w:val="restart"/>
            <w:vAlign w:val="center"/>
          </w:tcPr>
          <w:p w14:paraId="22F19202">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沥青</w:t>
            </w:r>
          </w:p>
        </w:tc>
        <w:tc>
          <w:tcPr>
            <w:tcW w:w="2460" w:type="dxa"/>
            <w:vAlign w:val="center"/>
          </w:tcPr>
          <w:p w14:paraId="7DF42B5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密度</w:t>
            </w:r>
          </w:p>
        </w:tc>
        <w:tc>
          <w:tcPr>
            <w:tcW w:w="4785" w:type="dxa"/>
            <w:vAlign w:val="center"/>
          </w:tcPr>
          <w:p w14:paraId="670F0B7E">
            <w:pPr>
              <w:widowControl/>
              <w:jc w:val="left"/>
              <w:rPr>
                <w:rFonts w:ascii="仿宋_GB2312" w:hAnsi="仿宋_GB2312"/>
                <w:color w:val="auto"/>
                <w:sz w:val="21"/>
                <w:szCs w:val="21"/>
              </w:rPr>
            </w:pPr>
            <w:r>
              <w:rPr>
                <w:rFonts w:hint="eastAsia" w:ascii="仿宋_GB2312" w:hAnsi="仿宋_GB2312"/>
                <w:color w:val="auto"/>
                <w:sz w:val="21"/>
                <w:szCs w:val="21"/>
              </w:rPr>
              <w:t>沥青比重瓶，烘箱，恒温水槽，天平</w:t>
            </w:r>
          </w:p>
        </w:tc>
      </w:tr>
      <w:tr w14:paraId="48E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CAA3AE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8D4DDA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4779BD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针入度、针入度指数</w:t>
            </w:r>
          </w:p>
        </w:tc>
        <w:tc>
          <w:tcPr>
            <w:tcW w:w="4785" w:type="dxa"/>
            <w:vAlign w:val="center"/>
          </w:tcPr>
          <w:p w14:paraId="61C8048F">
            <w:pPr>
              <w:widowControl/>
              <w:jc w:val="left"/>
              <w:rPr>
                <w:rFonts w:ascii="仿宋_GB2312" w:hAnsi="仿宋_GB2312"/>
                <w:color w:val="auto"/>
                <w:sz w:val="21"/>
                <w:szCs w:val="21"/>
              </w:rPr>
            </w:pPr>
            <w:r>
              <w:rPr>
                <w:rFonts w:hint="eastAsia" w:ascii="仿宋_GB2312" w:hAnsi="仿宋_GB2312"/>
                <w:color w:val="auto"/>
                <w:sz w:val="21"/>
                <w:szCs w:val="21"/>
              </w:rPr>
              <w:t>针入度仪，烘箱，恒温水槽</w:t>
            </w:r>
          </w:p>
        </w:tc>
      </w:tr>
      <w:tr w14:paraId="6BA0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DE93A5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6535D9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4794DB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延度</w:t>
            </w:r>
          </w:p>
        </w:tc>
        <w:tc>
          <w:tcPr>
            <w:tcW w:w="4785" w:type="dxa"/>
            <w:vAlign w:val="center"/>
          </w:tcPr>
          <w:p w14:paraId="4B4A34F3">
            <w:pPr>
              <w:widowControl/>
              <w:jc w:val="left"/>
              <w:rPr>
                <w:rFonts w:ascii="仿宋_GB2312" w:hAnsi="仿宋_GB2312"/>
                <w:color w:val="auto"/>
                <w:sz w:val="21"/>
                <w:szCs w:val="21"/>
              </w:rPr>
            </w:pPr>
            <w:r>
              <w:rPr>
                <w:rFonts w:hint="eastAsia" w:ascii="仿宋_GB2312" w:hAnsi="仿宋_GB2312"/>
                <w:color w:val="auto"/>
                <w:sz w:val="21"/>
                <w:szCs w:val="21"/>
              </w:rPr>
              <w:t>延度仪，烘箱</w:t>
            </w:r>
          </w:p>
        </w:tc>
      </w:tr>
      <w:tr w14:paraId="5D1D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68AC9B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E9C98A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831A53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软化点</w:t>
            </w:r>
          </w:p>
        </w:tc>
        <w:tc>
          <w:tcPr>
            <w:tcW w:w="4785" w:type="dxa"/>
            <w:vAlign w:val="center"/>
          </w:tcPr>
          <w:p w14:paraId="3D1EFE33">
            <w:pPr>
              <w:widowControl/>
              <w:jc w:val="left"/>
              <w:rPr>
                <w:rFonts w:ascii="仿宋_GB2312" w:hAnsi="仿宋_GB2312"/>
                <w:color w:val="auto"/>
                <w:sz w:val="21"/>
                <w:szCs w:val="21"/>
              </w:rPr>
            </w:pPr>
            <w:r>
              <w:rPr>
                <w:rFonts w:hint="eastAsia" w:ascii="仿宋_GB2312" w:hAnsi="仿宋_GB2312"/>
                <w:color w:val="auto"/>
                <w:sz w:val="21"/>
                <w:szCs w:val="21"/>
              </w:rPr>
              <w:t>软化点试验仪，烘箱，恒温水槽</w:t>
            </w:r>
          </w:p>
        </w:tc>
      </w:tr>
      <w:tr w14:paraId="0C39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521E366">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BC51AD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9353A7B">
            <w:pPr>
              <w:widowControl/>
              <w:jc w:val="left"/>
              <w:rPr>
                <w:rFonts w:ascii="仿宋_GB2312" w:hAnsi="仿宋_GB2312"/>
                <w:color w:val="auto"/>
                <w:sz w:val="21"/>
                <w:szCs w:val="21"/>
              </w:rPr>
            </w:pPr>
            <w:r>
              <w:rPr>
                <w:rFonts w:hint="eastAsia" w:ascii="仿宋_GB2312" w:hAnsi="仿宋_GB2312"/>
                <w:color w:val="auto"/>
                <w:sz w:val="21"/>
                <w:szCs w:val="21"/>
              </w:rPr>
              <w:t>薄膜或旋转薄膜加热试验（质量变化、残留物针入度比、软化点增值、</w:t>
            </w:r>
            <w:r>
              <w:rPr>
                <w:rFonts w:ascii="仿宋_GB2312" w:hAnsi="仿宋_GB2312"/>
                <w:color w:val="auto"/>
                <w:sz w:val="21"/>
                <w:szCs w:val="21"/>
              </w:rPr>
              <w:t>60℃</w:t>
            </w:r>
            <w:r>
              <w:rPr>
                <w:rFonts w:hint="eastAsia" w:ascii="仿宋_GB2312" w:hAnsi="仿宋_GB2312"/>
                <w:color w:val="auto"/>
                <w:sz w:val="21"/>
                <w:szCs w:val="21"/>
              </w:rPr>
              <w:t>黏度比、老化指数、老化后延度）</w:t>
            </w:r>
          </w:p>
        </w:tc>
        <w:tc>
          <w:tcPr>
            <w:tcW w:w="4785" w:type="dxa"/>
            <w:vAlign w:val="center"/>
          </w:tcPr>
          <w:p w14:paraId="10442B89">
            <w:pPr>
              <w:widowControl/>
              <w:jc w:val="left"/>
              <w:rPr>
                <w:rFonts w:ascii="仿宋_GB2312" w:hAnsi="仿宋_GB2312"/>
                <w:color w:val="auto"/>
                <w:sz w:val="21"/>
                <w:szCs w:val="21"/>
              </w:rPr>
            </w:pPr>
            <w:r>
              <w:rPr>
                <w:rFonts w:hint="eastAsia" w:ascii="仿宋_GB2312" w:hAnsi="仿宋_GB2312"/>
                <w:color w:val="auto"/>
                <w:sz w:val="21"/>
                <w:szCs w:val="21"/>
              </w:rPr>
              <w:t>薄膜（或旋转薄膜）加热烘箱，天平</w:t>
            </w:r>
          </w:p>
        </w:tc>
      </w:tr>
      <w:tr w14:paraId="3648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506AD8E">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3D0191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A38BFA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动力黏度</w:t>
            </w:r>
          </w:p>
        </w:tc>
        <w:tc>
          <w:tcPr>
            <w:tcW w:w="4785" w:type="dxa"/>
            <w:vAlign w:val="center"/>
          </w:tcPr>
          <w:p w14:paraId="7CF9D539">
            <w:pPr>
              <w:widowControl/>
              <w:jc w:val="left"/>
              <w:rPr>
                <w:rFonts w:ascii="仿宋_GB2312" w:hAnsi="仿宋_GB2312"/>
                <w:color w:val="auto"/>
                <w:sz w:val="21"/>
                <w:szCs w:val="21"/>
              </w:rPr>
            </w:pPr>
            <w:r>
              <w:rPr>
                <w:rFonts w:hint="eastAsia" w:ascii="仿宋_GB2312" w:hAnsi="仿宋_GB2312"/>
                <w:color w:val="auto"/>
                <w:sz w:val="21"/>
                <w:szCs w:val="21"/>
              </w:rPr>
              <w:t>真空减压毛细管黏度计，真空减压系统，烘箱</w:t>
            </w:r>
          </w:p>
        </w:tc>
      </w:tr>
      <w:tr w14:paraId="4D64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C51AB04">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7C8D3E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92416B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闪点、燃点</w:t>
            </w:r>
          </w:p>
        </w:tc>
        <w:tc>
          <w:tcPr>
            <w:tcW w:w="4785" w:type="dxa"/>
            <w:vAlign w:val="center"/>
          </w:tcPr>
          <w:p w14:paraId="6B0CA3AB">
            <w:pPr>
              <w:widowControl/>
              <w:jc w:val="left"/>
              <w:rPr>
                <w:rFonts w:ascii="仿宋_GB2312" w:hAnsi="仿宋_GB2312"/>
                <w:color w:val="auto"/>
                <w:sz w:val="21"/>
                <w:szCs w:val="21"/>
              </w:rPr>
            </w:pPr>
            <w:r>
              <w:rPr>
                <w:rFonts w:hint="eastAsia" w:ascii="仿宋_GB2312" w:hAnsi="仿宋_GB2312"/>
                <w:color w:val="auto"/>
                <w:sz w:val="21"/>
                <w:szCs w:val="21"/>
              </w:rPr>
              <w:t>克利夫兰开口杯闪点仪，烘箱</w:t>
            </w:r>
          </w:p>
        </w:tc>
      </w:tr>
      <w:tr w14:paraId="07A1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54" w:type="dxa"/>
            <w:vMerge w:val="continue"/>
            <w:vAlign w:val="center"/>
          </w:tcPr>
          <w:p w14:paraId="5C9F95C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8843596">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0188F5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与粗集料的黏附性</w:t>
            </w:r>
          </w:p>
        </w:tc>
        <w:tc>
          <w:tcPr>
            <w:tcW w:w="4785" w:type="dxa"/>
            <w:vAlign w:val="center"/>
          </w:tcPr>
          <w:p w14:paraId="1DA21263">
            <w:pPr>
              <w:widowControl/>
              <w:jc w:val="left"/>
              <w:rPr>
                <w:rFonts w:ascii="仿宋_GB2312" w:hAnsi="仿宋_GB2312"/>
                <w:color w:val="auto"/>
                <w:sz w:val="21"/>
                <w:szCs w:val="21"/>
              </w:rPr>
            </w:pPr>
            <w:r>
              <w:rPr>
                <w:rFonts w:hint="eastAsia" w:ascii="仿宋_GB2312" w:hAnsi="仿宋_GB2312"/>
                <w:color w:val="auto"/>
                <w:sz w:val="21"/>
                <w:szCs w:val="21"/>
              </w:rPr>
              <w:t>万用电炉，烘箱</w:t>
            </w:r>
          </w:p>
        </w:tc>
      </w:tr>
      <w:tr w14:paraId="0DCA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8AD73D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41D878E">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71E832D">
            <w:pPr>
              <w:widowControl/>
              <w:jc w:val="left"/>
              <w:rPr>
                <w:rFonts w:ascii="仿宋_GB2312" w:hAnsi="仿宋_GB2312"/>
                <w:color w:val="auto"/>
                <w:sz w:val="21"/>
                <w:szCs w:val="21"/>
              </w:rPr>
            </w:pPr>
            <w:r>
              <w:rPr>
                <w:rFonts w:hint="eastAsia" w:ascii="仿宋_GB2312" w:hAnsi="仿宋_GB2312"/>
                <w:color w:val="auto"/>
                <w:sz w:val="21"/>
                <w:szCs w:val="21"/>
              </w:rPr>
              <w:t>聚合物改性沥青储存稳定性（离析或</w:t>
            </w:r>
            <w:r>
              <w:rPr>
                <w:rFonts w:ascii="仿宋_GB2312" w:hAnsi="仿宋_GB2312"/>
                <w:color w:val="auto"/>
                <w:sz w:val="21"/>
                <w:szCs w:val="21"/>
              </w:rPr>
              <w:t>48h</w:t>
            </w:r>
            <w:r>
              <w:rPr>
                <w:rFonts w:hint="eastAsia" w:ascii="仿宋_GB2312" w:hAnsi="仿宋_GB2312"/>
                <w:color w:val="auto"/>
                <w:sz w:val="21"/>
                <w:szCs w:val="21"/>
              </w:rPr>
              <w:t>软化点差）</w:t>
            </w:r>
          </w:p>
        </w:tc>
        <w:tc>
          <w:tcPr>
            <w:tcW w:w="4785" w:type="dxa"/>
            <w:vAlign w:val="center"/>
          </w:tcPr>
          <w:p w14:paraId="1E686F34">
            <w:pPr>
              <w:widowControl/>
              <w:jc w:val="left"/>
              <w:rPr>
                <w:rFonts w:ascii="仿宋_GB2312" w:hAnsi="仿宋_GB2312"/>
                <w:color w:val="auto"/>
                <w:sz w:val="21"/>
                <w:szCs w:val="21"/>
              </w:rPr>
            </w:pPr>
            <w:r>
              <w:rPr>
                <w:rFonts w:hint="eastAsia" w:ascii="仿宋_GB2312" w:hAnsi="仿宋_GB2312"/>
                <w:color w:val="auto"/>
                <w:sz w:val="21"/>
                <w:szCs w:val="21"/>
              </w:rPr>
              <w:t>软化点试验仪，烘箱，冰箱</w:t>
            </w:r>
          </w:p>
        </w:tc>
      </w:tr>
      <w:tr w14:paraId="22ED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45102B6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2ACF74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DB44AD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聚合物改性沥青弹性恢复率</w:t>
            </w:r>
          </w:p>
        </w:tc>
        <w:tc>
          <w:tcPr>
            <w:tcW w:w="4785" w:type="dxa"/>
            <w:vAlign w:val="center"/>
          </w:tcPr>
          <w:p w14:paraId="26D879CE">
            <w:pPr>
              <w:widowControl/>
              <w:jc w:val="left"/>
              <w:rPr>
                <w:rFonts w:ascii="仿宋_GB2312" w:hAnsi="仿宋_GB2312"/>
                <w:color w:val="auto"/>
                <w:sz w:val="21"/>
                <w:szCs w:val="21"/>
              </w:rPr>
            </w:pPr>
            <w:r>
              <w:rPr>
                <w:rFonts w:hint="eastAsia" w:ascii="仿宋_GB2312" w:hAnsi="仿宋_GB2312"/>
                <w:color w:val="auto"/>
                <w:sz w:val="21"/>
                <w:szCs w:val="21"/>
              </w:rPr>
              <w:t>延度仪，烘箱</w:t>
            </w:r>
          </w:p>
        </w:tc>
      </w:tr>
      <w:tr w14:paraId="02AC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6AB1F6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F4DAD0F">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43AC6E0">
            <w:pPr>
              <w:widowControl/>
              <w:jc w:val="left"/>
              <w:rPr>
                <w:rFonts w:ascii="仿宋_GB2312" w:hAnsi="仿宋_GB2312"/>
                <w:color w:val="auto"/>
                <w:sz w:val="21"/>
                <w:szCs w:val="21"/>
              </w:rPr>
            </w:pPr>
            <w:r>
              <w:rPr>
                <w:rFonts w:hint="eastAsia" w:ascii="仿宋_GB2312" w:hAnsi="仿宋_GB2312"/>
                <w:color w:val="auto"/>
                <w:sz w:val="21"/>
                <w:szCs w:val="21"/>
              </w:rPr>
              <w:t>乳化沥青蒸发残留物含量</w:t>
            </w:r>
          </w:p>
        </w:tc>
        <w:tc>
          <w:tcPr>
            <w:tcW w:w="4785" w:type="dxa"/>
            <w:vAlign w:val="center"/>
          </w:tcPr>
          <w:p w14:paraId="3A2C9441">
            <w:pPr>
              <w:widowControl/>
              <w:jc w:val="left"/>
              <w:rPr>
                <w:rFonts w:ascii="仿宋_GB2312" w:hAnsi="仿宋_GB2312"/>
                <w:color w:val="auto"/>
                <w:sz w:val="21"/>
                <w:szCs w:val="21"/>
              </w:rPr>
            </w:pPr>
            <w:r>
              <w:rPr>
                <w:rFonts w:hint="eastAsia" w:ascii="仿宋_GB2312" w:hAnsi="仿宋_GB2312"/>
                <w:color w:val="auto"/>
                <w:sz w:val="21"/>
                <w:szCs w:val="21"/>
              </w:rPr>
              <w:t>天平，万用电炉</w:t>
            </w:r>
          </w:p>
        </w:tc>
      </w:tr>
      <w:tr w14:paraId="613D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82D419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C57E1A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6D4DE8E">
            <w:pPr>
              <w:widowControl/>
              <w:jc w:val="left"/>
              <w:rPr>
                <w:rFonts w:ascii="仿宋_GB2312" w:hAnsi="仿宋_GB2312"/>
                <w:color w:val="auto"/>
                <w:sz w:val="21"/>
                <w:szCs w:val="21"/>
              </w:rPr>
            </w:pPr>
            <w:r>
              <w:rPr>
                <w:rFonts w:hint="eastAsia" w:ascii="仿宋_GB2312" w:hAnsi="仿宋_GB2312"/>
                <w:color w:val="auto"/>
                <w:sz w:val="21"/>
                <w:szCs w:val="21"/>
              </w:rPr>
              <w:t>乳化沥青筛上剩余量</w:t>
            </w:r>
          </w:p>
        </w:tc>
        <w:tc>
          <w:tcPr>
            <w:tcW w:w="4785" w:type="dxa"/>
            <w:vAlign w:val="center"/>
          </w:tcPr>
          <w:p w14:paraId="1C0F1745">
            <w:pPr>
              <w:widowControl/>
              <w:jc w:val="left"/>
              <w:rPr>
                <w:rFonts w:ascii="仿宋_GB2312" w:hAnsi="仿宋_GB2312"/>
                <w:color w:val="auto"/>
                <w:sz w:val="21"/>
                <w:szCs w:val="21"/>
              </w:rPr>
            </w:pPr>
            <w:r>
              <w:rPr>
                <w:rFonts w:hint="eastAsia" w:ascii="仿宋_GB2312" w:hAnsi="仿宋_GB2312"/>
                <w:color w:val="auto"/>
                <w:sz w:val="21"/>
                <w:szCs w:val="21"/>
              </w:rPr>
              <w:t>滤筛（</w:t>
            </w:r>
            <w:r>
              <w:rPr>
                <w:rFonts w:ascii="仿宋_GB2312" w:hAnsi="仿宋_GB2312"/>
                <w:color w:val="auto"/>
                <w:sz w:val="21"/>
                <w:szCs w:val="21"/>
              </w:rPr>
              <w:t>1.18mm</w:t>
            </w:r>
            <w:r>
              <w:rPr>
                <w:rFonts w:hint="eastAsia" w:ascii="仿宋_GB2312" w:hAnsi="仿宋_GB2312"/>
                <w:color w:val="auto"/>
                <w:sz w:val="21"/>
                <w:szCs w:val="21"/>
              </w:rPr>
              <w:t>）</w:t>
            </w:r>
          </w:p>
        </w:tc>
      </w:tr>
      <w:tr w14:paraId="1CC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3473A25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C06C1A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5D07A50">
            <w:pPr>
              <w:widowControl/>
              <w:jc w:val="left"/>
              <w:rPr>
                <w:rFonts w:ascii="仿宋_GB2312" w:hAnsi="仿宋_GB2312"/>
                <w:color w:val="auto"/>
                <w:sz w:val="21"/>
                <w:szCs w:val="21"/>
              </w:rPr>
            </w:pPr>
            <w:r>
              <w:rPr>
                <w:rFonts w:hint="eastAsia" w:ascii="仿宋_GB2312" w:hAnsi="仿宋_GB2312"/>
                <w:color w:val="auto"/>
                <w:sz w:val="21"/>
                <w:szCs w:val="21"/>
              </w:rPr>
              <w:t>乳化沥青微粒离子电荷</w:t>
            </w:r>
          </w:p>
        </w:tc>
        <w:tc>
          <w:tcPr>
            <w:tcW w:w="4785" w:type="dxa"/>
            <w:vAlign w:val="center"/>
          </w:tcPr>
          <w:p w14:paraId="348DA66E">
            <w:pPr>
              <w:widowControl/>
              <w:jc w:val="left"/>
              <w:rPr>
                <w:rFonts w:ascii="仿宋_GB2312" w:hAnsi="仿宋_GB2312"/>
                <w:color w:val="auto"/>
                <w:sz w:val="21"/>
                <w:szCs w:val="21"/>
              </w:rPr>
            </w:pPr>
            <w:r>
              <w:rPr>
                <w:rFonts w:hint="eastAsia" w:ascii="仿宋_GB2312" w:hAnsi="仿宋_GB2312"/>
                <w:color w:val="auto"/>
                <w:sz w:val="21"/>
                <w:szCs w:val="21"/>
              </w:rPr>
              <w:t>乳化沥青微粒离子电荷试验装置</w:t>
            </w:r>
          </w:p>
        </w:tc>
      </w:tr>
      <w:tr w14:paraId="174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711F7C2B">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CDCDF6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A0C4E2E">
            <w:pPr>
              <w:widowControl/>
              <w:jc w:val="left"/>
              <w:rPr>
                <w:rFonts w:ascii="仿宋_GB2312" w:hAnsi="仿宋_GB2312"/>
                <w:color w:val="auto"/>
                <w:sz w:val="21"/>
                <w:szCs w:val="21"/>
              </w:rPr>
            </w:pPr>
            <w:r>
              <w:rPr>
                <w:rFonts w:hint="eastAsia" w:ascii="仿宋_GB2312" w:hAnsi="仿宋_GB2312"/>
                <w:color w:val="auto"/>
                <w:sz w:val="21"/>
                <w:szCs w:val="21"/>
              </w:rPr>
              <w:t>乳化沥青储存稳定性</w:t>
            </w:r>
          </w:p>
        </w:tc>
        <w:tc>
          <w:tcPr>
            <w:tcW w:w="4785" w:type="dxa"/>
            <w:vAlign w:val="center"/>
          </w:tcPr>
          <w:p w14:paraId="367AC9A4">
            <w:pPr>
              <w:widowControl/>
              <w:jc w:val="left"/>
              <w:rPr>
                <w:rFonts w:ascii="仿宋_GB2312" w:hAnsi="仿宋_GB2312"/>
                <w:color w:val="auto"/>
                <w:sz w:val="21"/>
                <w:szCs w:val="21"/>
              </w:rPr>
            </w:pPr>
            <w:r>
              <w:rPr>
                <w:rFonts w:hint="eastAsia" w:ascii="仿宋_GB2312" w:hAnsi="仿宋_GB2312"/>
                <w:color w:val="auto"/>
                <w:sz w:val="21"/>
                <w:szCs w:val="21"/>
              </w:rPr>
              <w:t>沥青乳液稳定性试验管</w:t>
            </w:r>
          </w:p>
        </w:tc>
      </w:tr>
      <w:tr w14:paraId="50BE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391E173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沥青混合料室</w:t>
            </w:r>
          </w:p>
        </w:tc>
        <w:tc>
          <w:tcPr>
            <w:tcW w:w="962" w:type="dxa"/>
            <w:vMerge w:val="restart"/>
            <w:vAlign w:val="center"/>
          </w:tcPr>
          <w:p w14:paraId="15DDAE9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沥青混合料</w:t>
            </w:r>
          </w:p>
        </w:tc>
        <w:tc>
          <w:tcPr>
            <w:tcW w:w="2460" w:type="dxa"/>
            <w:vAlign w:val="center"/>
          </w:tcPr>
          <w:p w14:paraId="1F7A0717">
            <w:pPr>
              <w:widowControl/>
              <w:jc w:val="left"/>
              <w:rPr>
                <w:rFonts w:ascii="仿宋_GB2312" w:hAnsi="仿宋_GB2312"/>
                <w:color w:val="auto"/>
                <w:sz w:val="21"/>
                <w:szCs w:val="21"/>
              </w:rPr>
            </w:pPr>
            <w:r>
              <w:rPr>
                <w:rFonts w:hint="eastAsia" w:ascii="仿宋_GB2312" w:hAnsi="仿宋_GB2312"/>
                <w:color w:val="auto"/>
                <w:sz w:val="21"/>
                <w:szCs w:val="21"/>
              </w:rPr>
              <w:t>密度、孔隙率、矿料间隙率、饱和度</w:t>
            </w:r>
          </w:p>
        </w:tc>
        <w:tc>
          <w:tcPr>
            <w:tcW w:w="4785" w:type="dxa"/>
            <w:vAlign w:val="center"/>
          </w:tcPr>
          <w:p w14:paraId="00FEA4C8">
            <w:pPr>
              <w:widowControl/>
              <w:jc w:val="left"/>
              <w:rPr>
                <w:rFonts w:ascii="仿宋_GB2312" w:hAnsi="仿宋_GB2312"/>
                <w:color w:val="auto"/>
                <w:sz w:val="21"/>
                <w:szCs w:val="21"/>
              </w:rPr>
            </w:pPr>
            <w:r>
              <w:rPr>
                <w:rFonts w:hint="eastAsia" w:ascii="仿宋_GB2312" w:hAnsi="仿宋_GB2312"/>
                <w:color w:val="auto"/>
                <w:sz w:val="21"/>
                <w:szCs w:val="21"/>
              </w:rPr>
              <w:t>沥青混合料拌和机，马歇尔自动击实仪或旋转压实仪，浸水天平，控温溢流水箱，烘箱，脱模机</w:t>
            </w:r>
          </w:p>
        </w:tc>
      </w:tr>
      <w:tr w14:paraId="7131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4D19D8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9FC9537">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508CFF6">
            <w:pPr>
              <w:widowControl/>
              <w:jc w:val="left"/>
              <w:rPr>
                <w:rFonts w:ascii="仿宋_GB2312" w:hAnsi="仿宋_GB2312"/>
                <w:color w:val="auto"/>
                <w:sz w:val="21"/>
                <w:szCs w:val="21"/>
              </w:rPr>
            </w:pPr>
            <w:r>
              <w:rPr>
                <w:rFonts w:hint="eastAsia" w:ascii="仿宋_GB2312" w:hAnsi="仿宋_GB2312"/>
                <w:color w:val="auto"/>
                <w:sz w:val="21"/>
                <w:szCs w:val="21"/>
              </w:rPr>
              <w:t>马歇尔稳定度、流值</w:t>
            </w:r>
          </w:p>
        </w:tc>
        <w:tc>
          <w:tcPr>
            <w:tcW w:w="4785" w:type="dxa"/>
            <w:vAlign w:val="center"/>
          </w:tcPr>
          <w:p w14:paraId="3ED0EC75">
            <w:pPr>
              <w:widowControl/>
              <w:jc w:val="left"/>
              <w:rPr>
                <w:rFonts w:ascii="仿宋_GB2312" w:hAnsi="仿宋_GB2312"/>
                <w:color w:val="auto"/>
                <w:sz w:val="21"/>
                <w:szCs w:val="21"/>
              </w:rPr>
            </w:pPr>
            <w:r>
              <w:rPr>
                <w:rFonts w:hint="eastAsia" w:ascii="仿宋_GB2312" w:hAnsi="仿宋_GB2312"/>
                <w:color w:val="auto"/>
                <w:sz w:val="21"/>
                <w:szCs w:val="21"/>
              </w:rPr>
              <w:t>马歇尔稳定度仪，恒温水槽</w:t>
            </w:r>
          </w:p>
        </w:tc>
      </w:tr>
      <w:tr w14:paraId="443D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72F888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688AE9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6DF04A0">
            <w:pPr>
              <w:widowControl/>
              <w:jc w:val="left"/>
              <w:rPr>
                <w:rFonts w:ascii="仿宋_GB2312" w:hAnsi="仿宋_GB2312"/>
                <w:color w:val="auto"/>
                <w:sz w:val="21"/>
                <w:szCs w:val="21"/>
              </w:rPr>
            </w:pPr>
            <w:r>
              <w:rPr>
                <w:rFonts w:hint="eastAsia" w:ascii="仿宋_GB2312" w:hAnsi="仿宋_GB2312"/>
                <w:color w:val="auto"/>
                <w:sz w:val="21"/>
                <w:szCs w:val="21"/>
              </w:rPr>
              <w:t>沥青含量</w:t>
            </w:r>
          </w:p>
        </w:tc>
        <w:tc>
          <w:tcPr>
            <w:tcW w:w="4785" w:type="dxa"/>
            <w:vAlign w:val="center"/>
          </w:tcPr>
          <w:p w14:paraId="1B8BA2F0">
            <w:pPr>
              <w:widowControl/>
              <w:jc w:val="left"/>
              <w:rPr>
                <w:rFonts w:ascii="仿宋_GB2312" w:hAnsi="仿宋_GB2312"/>
                <w:color w:val="auto"/>
                <w:sz w:val="21"/>
                <w:szCs w:val="21"/>
              </w:rPr>
            </w:pPr>
            <w:r>
              <w:rPr>
                <w:rFonts w:hint="eastAsia" w:ascii="仿宋_GB2312" w:hAnsi="仿宋_GB2312"/>
                <w:color w:val="auto"/>
                <w:sz w:val="21"/>
                <w:szCs w:val="21"/>
              </w:rPr>
              <w:t>沥青抽提仪（或燃烧炉），烘箱，天平</w:t>
            </w:r>
          </w:p>
        </w:tc>
      </w:tr>
      <w:tr w14:paraId="77D8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26E101B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3E76DAD">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DA63EE4">
            <w:pPr>
              <w:widowControl/>
              <w:jc w:val="left"/>
              <w:rPr>
                <w:rFonts w:ascii="仿宋_GB2312" w:hAnsi="仿宋_GB2312"/>
                <w:color w:val="auto"/>
                <w:sz w:val="21"/>
                <w:szCs w:val="21"/>
              </w:rPr>
            </w:pPr>
            <w:r>
              <w:rPr>
                <w:rFonts w:hint="eastAsia" w:ascii="仿宋_GB2312" w:hAnsi="仿宋_GB2312"/>
                <w:color w:val="auto"/>
                <w:sz w:val="21"/>
                <w:szCs w:val="21"/>
              </w:rPr>
              <w:t>矿料级配</w:t>
            </w:r>
          </w:p>
        </w:tc>
        <w:tc>
          <w:tcPr>
            <w:tcW w:w="4785" w:type="dxa"/>
            <w:vAlign w:val="center"/>
          </w:tcPr>
          <w:p w14:paraId="21B886C7">
            <w:pPr>
              <w:widowControl/>
              <w:jc w:val="left"/>
              <w:rPr>
                <w:rFonts w:ascii="仿宋_GB2312" w:hAnsi="仿宋_GB2312"/>
                <w:color w:val="auto"/>
                <w:sz w:val="21"/>
                <w:szCs w:val="21"/>
              </w:rPr>
            </w:pPr>
            <w:r>
              <w:rPr>
                <w:rFonts w:hint="eastAsia" w:ascii="仿宋_GB2312" w:hAnsi="仿宋_GB2312"/>
                <w:color w:val="auto"/>
                <w:sz w:val="21"/>
                <w:szCs w:val="21"/>
              </w:rPr>
              <w:t>烘箱，天平，标准筛</w:t>
            </w:r>
          </w:p>
        </w:tc>
      </w:tr>
      <w:tr w14:paraId="27B2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0AD8F0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C2E6B4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F708061">
            <w:pPr>
              <w:widowControl/>
              <w:jc w:val="left"/>
              <w:rPr>
                <w:rFonts w:ascii="仿宋_GB2312" w:hAnsi="仿宋_GB2312"/>
                <w:color w:val="auto"/>
                <w:sz w:val="21"/>
                <w:szCs w:val="21"/>
              </w:rPr>
            </w:pPr>
            <w:r>
              <w:rPr>
                <w:rFonts w:hint="eastAsia" w:ascii="仿宋_GB2312" w:hAnsi="仿宋_GB2312"/>
                <w:color w:val="auto"/>
                <w:sz w:val="21"/>
                <w:szCs w:val="21"/>
              </w:rPr>
              <w:t>理论最大相对密度</w:t>
            </w:r>
          </w:p>
        </w:tc>
        <w:tc>
          <w:tcPr>
            <w:tcW w:w="4785" w:type="dxa"/>
            <w:vAlign w:val="center"/>
          </w:tcPr>
          <w:p w14:paraId="78D93B89">
            <w:pPr>
              <w:widowControl/>
              <w:jc w:val="left"/>
              <w:rPr>
                <w:rFonts w:ascii="仿宋_GB2312" w:hAnsi="仿宋_GB2312"/>
                <w:color w:val="auto"/>
                <w:sz w:val="21"/>
                <w:szCs w:val="21"/>
              </w:rPr>
            </w:pPr>
            <w:r>
              <w:rPr>
                <w:rFonts w:hint="eastAsia" w:ascii="仿宋_GB2312" w:hAnsi="仿宋_GB2312"/>
                <w:color w:val="auto"/>
                <w:sz w:val="21"/>
                <w:szCs w:val="21"/>
              </w:rPr>
              <w:t>理论最大相对密度仪，天平，恒温水槽</w:t>
            </w:r>
          </w:p>
        </w:tc>
      </w:tr>
      <w:tr w14:paraId="2DC8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BA6B12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71087C0">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E4C46F5">
            <w:pPr>
              <w:widowControl/>
              <w:jc w:val="left"/>
              <w:rPr>
                <w:rFonts w:ascii="仿宋_GB2312" w:hAnsi="仿宋_GB2312"/>
                <w:color w:val="auto"/>
                <w:sz w:val="21"/>
                <w:szCs w:val="21"/>
              </w:rPr>
            </w:pPr>
            <w:r>
              <w:rPr>
                <w:rFonts w:hint="eastAsia" w:ascii="仿宋_GB2312" w:hAnsi="仿宋_GB2312"/>
                <w:color w:val="auto"/>
                <w:sz w:val="21"/>
                <w:szCs w:val="21"/>
              </w:rPr>
              <w:t>渗水系数</w:t>
            </w:r>
          </w:p>
        </w:tc>
        <w:tc>
          <w:tcPr>
            <w:tcW w:w="4785" w:type="dxa"/>
            <w:vAlign w:val="center"/>
          </w:tcPr>
          <w:p w14:paraId="08721E08">
            <w:pPr>
              <w:widowControl/>
              <w:jc w:val="left"/>
              <w:rPr>
                <w:rFonts w:ascii="仿宋_GB2312" w:hAnsi="仿宋_GB2312"/>
                <w:color w:val="auto"/>
                <w:sz w:val="21"/>
                <w:szCs w:val="21"/>
              </w:rPr>
            </w:pPr>
            <w:r>
              <w:rPr>
                <w:rFonts w:hint="eastAsia" w:ascii="仿宋_GB2312" w:hAnsi="仿宋_GB2312"/>
                <w:color w:val="auto"/>
                <w:sz w:val="21"/>
                <w:szCs w:val="21"/>
              </w:rPr>
              <w:t>路面渗水仪</w:t>
            </w:r>
          </w:p>
        </w:tc>
      </w:tr>
      <w:tr w14:paraId="6A9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F9DD2D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D50F7C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D364A7F">
            <w:pPr>
              <w:widowControl/>
              <w:jc w:val="left"/>
              <w:rPr>
                <w:rFonts w:ascii="仿宋_GB2312" w:hAnsi="仿宋_GB2312"/>
                <w:color w:val="auto"/>
                <w:sz w:val="21"/>
                <w:szCs w:val="21"/>
              </w:rPr>
            </w:pPr>
            <w:r>
              <w:rPr>
                <w:rFonts w:hint="eastAsia" w:ascii="仿宋_GB2312" w:hAnsi="仿宋_GB2312"/>
                <w:color w:val="auto"/>
                <w:sz w:val="21"/>
                <w:szCs w:val="21"/>
              </w:rPr>
              <w:t>动稳定度</w:t>
            </w:r>
          </w:p>
        </w:tc>
        <w:tc>
          <w:tcPr>
            <w:tcW w:w="4785" w:type="dxa"/>
            <w:vAlign w:val="center"/>
          </w:tcPr>
          <w:p w14:paraId="25885DE8">
            <w:pPr>
              <w:widowControl/>
              <w:jc w:val="left"/>
              <w:rPr>
                <w:rFonts w:ascii="仿宋_GB2312" w:hAnsi="仿宋_GB2312"/>
                <w:color w:val="auto"/>
                <w:sz w:val="21"/>
                <w:szCs w:val="21"/>
              </w:rPr>
            </w:pPr>
            <w:r>
              <w:rPr>
                <w:rFonts w:hint="eastAsia" w:ascii="仿宋_GB2312" w:hAnsi="仿宋_GB2312"/>
                <w:color w:val="auto"/>
                <w:sz w:val="21"/>
                <w:szCs w:val="21"/>
              </w:rPr>
              <w:t>轮碾成型机，车辙试验机</w:t>
            </w:r>
          </w:p>
        </w:tc>
      </w:tr>
      <w:tr w14:paraId="5360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672F952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化学室</w:t>
            </w:r>
          </w:p>
        </w:tc>
        <w:tc>
          <w:tcPr>
            <w:tcW w:w="962" w:type="dxa"/>
            <w:vMerge w:val="restart"/>
            <w:vAlign w:val="center"/>
          </w:tcPr>
          <w:p w14:paraId="7A65AF1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w:t>
            </w:r>
          </w:p>
        </w:tc>
        <w:tc>
          <w:tcPr>
            <w:tcW w:w="2460" w:type="dxa"/>
            <w:vAlign w:val="center"/>
          </w:tcPr>
          <w:p w14:paraId="2AC9F0AC">
            <w:pPr>
              <w:widowControl/>
              <w:jc w:val="left"/>
              <w:rPr>
                <w:rFonts w:ascii="仿宋_GB2312" w:hAnsi="仿宋_GB2312"/>
                <w:color w:val="auto"/>
                <w:sz w:val="21"/>
                <w:szCs w:val="21"/>
              </w:rPr>
            </w:pPr>
            <w:r>
              <w:rPr>
                <w:rFonts w:hint="eastAsia" w:ascii="仿宋_GB2312" w:hAnsi="仿宋_GB2312"/>
                <w:color w:val="auto"/>
                <w:sz w:val="21"/>
                <w:szCs w:val="21"/>
              </w:rPr>
              <w:t>pH值</w:t>
            </w:r>
          </w:p>
        </w:tc>
        <w:tc>
          <w:tcPr>
            <w:tcW w:w="4785" w:type="dxa"/>
            <w:vAlign w:val="center"/>
          </w:tcPr>
          <w:p w14:paraId="00891FB3">
            <w:pPr>
              <w:widowControl/>
              <w:jc w:val="left"/>
              <w:rPr>
                <w:rFonts w:ascii="仿宋_GB2312" w:hAnsi="仿宋_GB2312"/>
                <w:color w:val="auto"/>
                <w:sz w:val="21"/>
                <w:szCs w:val="21"/>
              </w:rPr>
            </w:pPr>
            <w:r>
              <w:rPr>
                <w:rFonts w:hint="eastAsia" w:ascii="仿宋_GB2312" w:hAnsi="仿宋_GB2312"/>
                <w:color w:val="auto"/>
                <w:sz w:val="21"/>
                <w:szCs w:val="21"/>
              </w:rPr>
              <w:t>酸度计</w:t>
            </w:r>
          </w:p>
        </w:tc>
      </w:tr>
      <w:tr w14:paraId="2896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139CFB2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C295C29">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2C9411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氯离子含量</w:t>
            </w:r>
          </w:p>
        </w:tc>
        <w:tc>
          <w:tcPr>
            <w:tcW w:w="4785" w:type="dxa"/>
            <w:vAlign w:val="center"/>
          </w:tcPr>
          <w:p w14:paraId="256D90E6">
            <w:pPr>
              <w:widowControl/>
              <w:jc w:val="left"/>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rPr>
              <w:t>滴定设备</w:t>
            </w:r>
            <w:r>
              <w:rPr>
                <w:rFonts w:hint="eastAsia" w:ascii="仿宋_GB2312" w:hAnsi="仿宋_GB2312"/>
                <w:color w:val="auto"/>
                <w:sz w:val="21"/>
                <w:szCs w:val="21"/>
                <w:lang w:eastAsia="zh-CN"/>
              </w:rPr>
              <w:t>，</w:t>
            </w:r>
            <w:r>
              <w:rPr>
                <w:rFonts w:hint="eastAsia" w:ascii="仿宋_GB2312" w:hAnsi="仿宋_GB2312"/>
                <w:color w:val="auto"/>
                <w:sz w:val="21"/>
                <w:szCs w:val="21"/>
                <w:lang w:val="en-US" w:eastAsia="zh-CN"/>
              </w:rPr>
              <w:t>天平</w:t>
            </w:r>
          </w:p>
        </w:tc>
      </w:tr>
      <w:tr w14:paraId="2400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5FA993CE">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0C10EB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22A9D3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硫酸根含量</w:t>
            </w:r>
          </w:p>
        </w:tc>
        <w:tc>
          <w:tcPr>
            <w:tcW w:w="4785" w:type="dxa"/>
            <w:vAlign w:val="center"/>
          </w:tcPr>
          <w:p w14:paraId="75B8F496">
            <w:pPr>
              <w:widowControl/>
              <w:jc w:val="left"/>
              <w:rPr>
                <w:rFonts w:ascii="仿宋_GB2312" w:hAnsi="仿宋_GB2312"/>
                <w:color w:val="auto"/>
                <w:sz w:val="21"/>
                <w:szCs w:val="21"/>
              </w:rPr>
            </w:pPr>
            <w:r>
              <w:rPr>
                <w:rFonts w:hint="eastAsia" w:ascii="仿宋_GB2312" w:hAnsi="仿宋_GB2312"/>
                <w:color w:val="auto"/>
                <w:sz w:val="21"/>
                <w:szCs w:val="21"/>
              </w:rPr>
              <w:t>天平，箱式电阻炉</w:t>
            </w:r>
          </w:p>
        </w:tc>
      </w:tr>
      <w:tr w14:paraId="2AEF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DCE1A6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9B4AA8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5DD2CA5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不溶物含量</w:t>
            </w:r>
          </w:p>
        </w:tc>
        <w:tc>
          <w:tcPr>
            <w:tcW w:w="4785" w:type="dxa"/>
            <w:vAlign w:val="center"/>
          </w:tcPr>
          <w:p w14:paraId="134AE277">
            <w:pPr>
              <w:pStyle w:val="12"/>
              <w:spacing w:after="0"/>
              <w:ind w:left="0" w:leftChars="0" w:firstLine="0" w:firstLineChars="0"/>
              <w:jc w:val="left"/>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rPr>
              <w:t>烘箱，恒温水浴锅</w:t>
            </w:r>
            <w:r>
              <w:rPr>
                <w:rFonts w:hint="eastAsia" w:ascii="仿宋_GB2312" w:hAnsi="仿宋_GB2312"/>
                <w:color w:val="auto"/>
                <w:sz w:val="21"/>
                <w:szCs w:val="21"/>
                <w:lang w:eastAsia="zh-CN"/>
              </w:rPr>
              <w:t>，</w:t>
            </w:r>
            <w:r>
              <w:rPr>
                <w:rFonts w:hint="eastAsia" w:ascii="仿宋_GB2312" w:hAnsi="仿宋_GB2312"/>
                <w:color w:val="auto"/>
                <w:sz w:val="21"/>
                <w:szCs w:val="21"/>
                <w:lang w:val="en-US" w:eastAsia="zh-CN"/>
              </w:rPr>
              <w:t>天平</w:t>
            </w:r>
            <w:bookmarkStart w:id="0" w:name="_GoBack"/>
            <w:bookmarkEnd w:id="0"/>
          </w:p>
        </w:tc>
      </w:tr>
    </w:tbl>
    <w:p w14:paraId="670F78D5">
      <w:pPr>
        <w:pStyle w:val="12"/>
        <w:spacing w:after="0"/>
        <w:ind w:left="0" w:leftChars="0" w:firstLine="0" w:firstLineChars="0"/>
        <w:jc w:val="center"/>
        <w:rPr>
          <w:rFonts w:ascii="仿宋_GB2312" w:hAnsi="仿宋_GB2312"/>
          <w:color w:val="auto"/>
          <w:sz w:val="21"/>
          <w:szCs w:val="21"/>
        </w:rPr>
        <w:sectPr>
          <w:pgSz w:w="11906" w:h="16838"/>
          <w:pgMar w:top="2098" w:right="1474" w:bottom="1417" w:left="1587" w:header="851" w:footer="992" w:gutter="0"/>
          <w:pgNumType w:fmt="decimal"/>
          <w:cols w:space="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62"/>
        <w:gridCol w:w="2460"/>
        <w:gridCol w:w="4785"/>
      </w:tblGrid>
      <w:tr w14:paraId="23CB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Align w:val="center"/>
          </w:tcPr>
          <w:p w14:paraId="03B1E64D">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功能室</w:t>
            </w:r>
          </w:p>
        </w:tc>
        <w:tc>
          <w:tcPr>
            <w:tcW w:w="962" w:type="dxa"/>
            <w:vAlign w:val="center"/>
          </w:tcPr>
          <w:p w14:paraId="1FB935D4">
            <w:pPr>
              <w:pStyle w:val="12"/>
              <w:tabs>
                <w:tab w:val="left" w:pos="420"/>
              </w:tabs>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项目</w:t>
            </w:r>
          </w:p>
        </w:tc>
        <w:tc>
          <w:tcPr>
            <w:tcW w:w="2460" w:type="dxa"/>
            <w:vAlign w:val="center"/>
          </w:tcPr>
          <w:p w14:paraId="736FF18A">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w:t>
            </w: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4785" w:type="dxa"/>
            <w:vAlign w:val="center"/>
          </w:tcPr>
          <w:p w14:paraId="3FBF4CAF">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主要仪器设备配置</w:t>
            </w:r>
          </w:p>
        </w:tc>
      </w:tr>
      <w:tr w14:paraId="00C0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0CE120FC">
            <w:pPr>
              <w:pStyle w:val="12"/>
              <w:spacing w:after="0"/>
              <w:ind w:left="0" w:leftChars="0" w:firstLine="0" w:firstLineChars="0"/>
              <w:jc w:val="center"/>
              <w:rPr>
                <w:rFonts w:ascii="仿宋_GB2312" w:hAnsi="仿宋_GB2312"/>
                <w:color w:val="auto"/>
                <w:sz w:val="21"/>
                <w:szCs w:val="21"/>
              </w:rPr>
            </w:pPr>
          </w:p>
        </w:tc>
        <w:tc>
          <w:tcPr>
            <w:tcW w:w="962" w:type="dxa"/>
            <w:vAlign w:val="center"/>
          </w:tcPr>
          <w:p w14:paraId="609B103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B07959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可溶物含量</w:t>
            </w:r>
          </w:p>
        </w:tc>
        <w:tc>
          <w:tcPr>
            <w:tcW w:w="4785" w:type="dxa"/>
            <w:vAlign w:val="center"/>
          </w:tcPr>
          <w:p w14:paraId="475A12ED">
            <w:pPr>
              <w:widowControl/>
              <w:jc w:val="left"/>
              <w:rPr>
                <w:rFonts w:ascii="仿宋_GB2312" w:hAnsi="仿宋_GB2312"/>
                <w:color w:val="auto"/>
                <w:sz w:val="21"/>
                <w:szCs w:val="21"/>
              </w:rPr>
            </w:pPr>
            <w:r>
              <w:rPr>
                <w:rFonts w:hint="eastAsia" w:ascii="仿宋_GB2312" w:hAnsi="仿宋_GB2312"/>
                <w:color w:val="auto"/>
                <w:sz w:val="21"/>
                <w:szCs w:val="21"/>
              </w:rPr>
              <w:t>分析天平</w:t>
            </w:r>
          </w:p>
        </w:tc>
      </w:tr>
      <w:tr w14:paraId="6C48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6FF95D76">
            <w:pPr>
              <w:pStyle w:val="12"/>
              <w:spacing w:after="0"/>
              <w:ind w:left="0" w:leftChars="0" w:firstLine="0" w:firstLineChars="0"/>
              <w:jc w:val="center"/>
              <w:rPr>
                <w:rFonts w:ascii="仿宋_GB2312" w:hAnsi="仿宋_GB2312"/>
                <w:color w:val="auto"/>
                <w:sz w:val="21"/>
                <w:szCs w:val="21"/>
              </w:rPr>
            </w:pPr>
          </w:p>
        </w:tc>
        <w:tc>
          <w:tcPr>
            <w:tcW w:w="962" w:type="dxa"/>
            <w:vAlign w:val="center"/>
          </w:tcPr>
          <w:p w14:paraId="5361635E">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无机结合料稳定材料</w:t>
            </w:r>
          </w:p>
        </w:tc>
        <w:tc>
          <w:tcPr>
            <w:tcW w:w="2460" w:type="dxa"/>
            <w:vAlign w:val="center"/>
          </w:tcPr>
          <w:p w14:paraId="327CA7B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无机结合料稳定材料水泥或石灰剂量</w:t>
            </w:r>
          </w:p>
        </w:tc>
        <w:tc>
          <w:tcPr>
            <w:tcW w:w="4785" w:type="dxa"/>
            <w:vAlign w:val="center"/>
          </w:tcPr>
          <w:p w14:paraId="5E133305">
            <w:pPr>
              <w:widowControl/>
              <w:jc w:val="left"/>
              <w:rPr>
                <w:rFonts w:ascii="仿宋_GB2312" w:hAnsi="仿宋_GB2312"/>
                <w:color w:val="auto"/>
                <w:sz w:val="21"/>
                <w:szCs w:val="21"/>
              </w:rPr>
            </w:pPr>
            <w:r>
              <w:rPr>
                <w:rFonts w:hint="eastAsia" w:ascii="仿宋_GB2312" w:hAnsi="仿宋_GB2312"/>
                <w:color w:val="auto"/>
                <w:sz w:val="21"/>
                <w:szCs w:val="21"/>
              </w:rPr>
              <w:t>天平，滴定设备</w:t>
            </w:r>
          </w:p>
        </w:tc>
      </w:tr>
      <w:tr w14:paraId="07F8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Align w:val="center"/>
          </w:tcPr>
          <w:p w14:paraId="1DEFC77F">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标准养护室</w:t>
            </w:r>
          </w:p>
        </w:tc>
        <w:tc>
          <w:tcPr>
            <w:tcW w:w="962" w:type="dxa"/>
            <w:vAlign w:val="center"/>
          </w:tcPr>
          <w:p w14:paraId="0E930977">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2460" w:type="dxa"/>
            <w:vAlign w:val="center"/>
          </w:tcPr>
          <w:p w14:paraId="331B316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w:t>
            </w:r>
          </w:p>
        </w:tc>
        <w:tc>
          <w:tcPr>
            <w:tcW w:w="4785" w:type="dxa"/>
            <w:vAlign w:val="center"/>
          </w:tcPr>
          <w:p w14:paraId="6B106AF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全自动恒温恒湿养护设备</w:t>
            </w:r>
          </w:p>
        </w:tc>
      </w:tr>
      <w:tr w14:paraId="07B7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restart"/>
            <w:vAlign w:val="center"/>
          </w:tcPr>
          <w:p w14:paraId="1E599FA7">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外检室</w:t>
            </w:r>
          </w:p>
        </w:tc>
        <w:tc>
          <w:tcPr>
            <w:tcW w:w="962" w:type="dxa"/>
            <w:vMerge w:val="restart"/>
            <w:vAlign w:val="center"/>
          </w:tcPr>
          <w:p w14:paraId="5468CB23">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路基</w:t>
            </w:r>
          </w:p>
          <w:p w14:paraId="45C5380B">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路面</w:t>
            </w:r>
          </w:p>
        </w:tc>
        <w:tc>
          <w:tcPr>
            <w:tcW w:w="2460" w:type="dxa"/>
            <w:vAlign w:val="center"/>
          </w:tcPr>
          <w:p w14:paraId="2A03459C">
            <w:pPr>
              <w:widowControl/>
              <w:jc w:val="left"/>
              <w:rPr>
                <w:rFonts w:ascii="仿宋_GB2312" w:hAnsi="仿宋_GB2312"/>
                <w:color w:val="auto"/>
                <w:sz w:val="21"/>
                <w:szCs w:val="21"/>
              </w:rPr>
            </w:pPr>
            <w:r>
              <w:rPr>
                <w:rFonts w:hint="eastAsia" w:ascii="仿宋_GB2312" w:hAnsi="仿宋_GB2312"/>
                <w:color w:val="auto"/>
                <w:sz w:val="21"/>
                <w:szCs w:val="21"/>
              </w:rPr>
              <w:t>几何尺寸（纵断高程、中线偏位、宽度、横坡、边坡、相邻板高差、纵横缝顺直度）</w:t>
            </w:r>
          </w:p>
        </w:tc>
        <w:tc>
          <w:tcPr>
            <w:tcW w:w="4785" w:type="dxa"/>
            <w:vAlign w:val="center"/>
          </w:tcPr>
          <w:p w14:paraId="53E1897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全站仪，水准仪，钢卷尺，钢直尺，三米直尺，楔形塞尺，坡度尺</w:t>
            </w:r>
          </w:p>
        </w:tc>
      </w:tr>
      <w:tr w14:paraId="1673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0227FCAE">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54ACF1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A12AF3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厚度</w:t>
            </w:r>
          </w:p>
        </w:tc>
        <w:tc>
          <w:tcPr>
            <w:tcW w:w="4785" w:type="dxa"/>
            <w:vAlign w:val="center"/>
          </w:tcPr>
          <w:p w14:paraId="30656211">
            <w:pPr>
              <w:widowControl/>
              <w:jc w:val="left"/>
              <w:rPr>
                <w:rFonts w:ascii="仿宋_GB2312" w:hAnsi="仿宋_GB2312"/>
                <w:color w:val="auto"/>
                <w:sz w:val="21"/>
                <w:szCs w:val="21"/>
              </w:rPr>
            </w:pPr>
            <w:r>
              <w:rPr>
                <w:rFonts w:hint="eastAsia" w:ascii="仿宋_GB2312" w:hAnsi="仿宋_GB2312"/>
                <w:color w:val="auto"/>
                <w:sz w:val="21"/>
                <w:szCs w:val="21"/>
              </w:rPr>
              <w:t>路面取芯钻机，游标卡尺</w:t>
            </w:r>
          </w:p>
        </w:tc>
      </w:tr>
      <w:tr w14:paraId="5002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54" w:type="dxa"/>
            <w:vMerge w:val="continue"/>
            <w:vAlign w:val="center"/>
          </w:tcPr>
          <w:p w14:paraId="42CED33D">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77BB96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273EAA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压实度</w:t>
            </w:r>
          </w:p>
        </w:tc>
        <w:tc>
          <w:tcPr>
            <w:tcW w:w="4785" w:type="dxa"/>
            <w:vAlign w:val="center"/>
          </w:tcPr>
          <w:p w14:paraId="3DBA0CA9">
            <w:pPr>
              <w:widowControl/>
              <w:jc w:val="left"/>
              <w:rPr>
                <w:rFonts w:ascii="仿宋_GB2312" w:hAnsi="仿宋_GB2312"/>
                <w:color w:val="auto"/>
                <w:sz w:val="21"/>
                <w:szCs w:val="21"/>
              </w:rPr>
            </w:pPr>
            <w:r>
              <w:rPr>
                <w:rFonts w:hint="eastAsia" w:ascii="仿宋_GB2312" w:hAnsi="仿宋_GB2312"/>
                <w:color w:val="auto"/>
                <w:sz w:val="21"/>
                <w:szCs w:val="21"/>
              </w:rPr>
              <w:t>路面取芯钻机，天平，灌砂筒，环刀</w:t>
            </w:r>
          </w:p>
        </w:tc>
      </w:tr>
      <w:tr w14:paraId="7A19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DD24718">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4A6913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DBBEB4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平整度</w:t>
            </w:r>
          </w:p>
        </w:tc>
        <w:tc>
          <w:tcPr>
            <w:tcW w:w="4785" w:type="dxa"/>
            <w:vAlign w:val="center"/>
          </w:tcPr>
          <w:p w14:paraId="6192D0EC">
            <w:pPr>
              <w:widowControl/>
              <w:jc w:val="left"/>
              <w:rPr>
                <w:rFonts w:ascii="仿宋_GB2312" w:hAnsi="仿宋_GB2312"/>
                <w:color w:val="auto"/>
                <w:sz w:val="21"/>
                <w:szCs w:val="21"/>
              </w:rPr>
            </w:pPr>
            <w:r>
              <w:rPr>
                <w:rFonts w:hint="eastAsia" w:ascii="仿宋_GB2312" w:hAnsi="仿宋_GB2312"/>
                <w:color w:val="auto"/>
                <w:sz w:val="21"/>
                <w:szCs w:val="21"/>
              </w:rPr>
              <w:t>连续式平整度仪（八轮平整度测定仪、激光平整度仪），</w:t>
            </w:r>
            <w:r>
              <w:rPr>
                <w:rFonts w:ascii="仿宋_GB2312" w:hAnsi="仿宋_GB2312"/>
                <w:color w:val="auto"/>
                <w:sz w:val="21"/>
                <w:szCs w:val="21"/>
              </w:rPr>
              <w:t>3</w:t>
            </w:r>
            <w:r>
              <w:rPr>
                <w:rFonts w:hint="eastAsia" w:ascii="仿宋_GB2312" w:hAnsi="仿宋_GB2312"/>
                <w:color w:val="auto"/>
                <w:sz w:val="21"/>
                <w:szCs w:val="21"/>
              </w:rPr>
              <w:t>米直尺，楔形塞尺（或深度尺）</w:t>
            </w:r>
          </w:p>
        </w:tc>
      </w:tr>
      <w:tr w14:paraId="1D2C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CEA754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729FD85">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208BAE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弯沉</w:t>
            </w:r>
          </w:p>
        </w:tc>
        <w:tc>
          <w:tcPr>
            <w:tcW w:w="4785" w:type="dxa"/>
            <w:vAlign w:val="center"/>
          </w:tcPr>
          <w:p w14:paraId="20BB739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贝克曼梁或自动弯沉测试设备</w:t>
            </w:r>
          </w:p>
        </w:tc>
      </w:tr>
      <w:tr w14:paraId="0CCB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51738C1">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17D60F7">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E23D58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摩擦系数</w:t>
            </w:r>
          </w:p>
        </w:tc>
        <w:tc>
          <w:tcPr>
            <w:tcW w:w="4785" w:type="dxa"/>
            <w:vAlign w:val="center"/>
          </w:tcPr>
          <w:p w14:paraId="357953A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摩擦系数自动测试设备</w:t>
            </w:r>
          </w:p>
        </w:tc>
      </w:tr>
      <w:tr w14:paraId="5C0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98BDB75">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E47FEE7">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EA2D45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构造深度</w:t>
            </w:r>
          </w:p>
        </w:tc>
        <w:tc>
          <w:tcPr>
            <w:tcW w:w="4785" w:type="dxa"/>
            <w:vAlign w:val="center"/>
          </w:tcPr>
          <w:p w14:paraId="0843057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人工铺砂仪或车载式激光构造深度测定仪</w:t>
            </w:r>
          </w:p>
        </w:tc>
      </w:tr>
      <w:tr w14:paraId="657B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A70157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1D670B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ED83EF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渗水系数</w:t>
            </w:r>
          </w:p>
        </w:tc>
        <w:tc>
          <w:tcPr>
            <w:tcW w:w="4785" w:type="dxa"/>
            <w:vAlign w:val="center"/>
          </w:tcPr>
          <w:p w14:paraId="4D59F108">
            <w:pPr>
              <w:widowControl/>
              <w:jc w:val="left"/>
              <w:rPr>
                <w:rFonts w:ascii="仿宋_GB2312" w:hAnsi="仿宋_GB2312"/>
                <w:color w:val="auto"/>
                <w:sz w:val="21"/>
                <w:szCs w:val="21"/>
              </w:rPr>
            </w:pPr>
            <w:r>
              <w:rPr>
                <w:rFonts w:hint="eastAsia" w:ascii="仿宋_GB2312" w:hAnsi="仿宋_GB2312"/>
                <w:color w:val="auto"/>
                <w:sz w:val="21"/>
                <w:szCs w:val="21"/>
              </w:rPr>
              <w:t>路面渗水仪</w:t>
            </w:r>
          </w:p>
        </w:tc>
      </w:tr>
      <w:tr w14:paraId="4CD6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AC1346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69842B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4AE0B4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水泥混凝土路面强度</w:t>
            </w:r>
          </w:p>
        </w:tc>
        <w:tc>
          <w:tcPr>
            <w:tcW w:w="4785" w:type="dxa"/>
            <w:vAlign w:val="center"/>
          </w:tcPr>
          <w:p w14:paraId="6B4CB50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压力试验机，钢直尺，路面取芯钻机，劈裂夹具</w:t>
            </w:r>
          </w:p>
        </w:tc>
      </w:tr>
      <w:tr w14:paraId="10EE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0035E82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91174D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3D96CE1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车辙</w:t>
            </w:r>
          </w:p>
        </w:tc>
        <w:tc>
          <w:tcPr>
            <w:tcW w:w="4785" w:type="dxa"/>
            <w:vAlign w:val="center"/>
          </w:tcPr>
          <w:p w14:paraId="567C786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路面横断面尺，楔形塞尺</w:t>
            </w:r>
          </w:p>
        </w:tc>
      </w:tr>
      <w:tr w14:paraId="5334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402F4F3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0757AFE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9B8584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透层油渗透深度</w:t>
            </w:r>
          </w:p>
        </w:tc>
        <w:tc>
          <w:tcPr>
            <w:tcW w:w="4785" w:type="dxa"/>
            <w:vAlign w:val="center"/>
          </w:tcPr>
          <w:p w14:paraId="5D0F03A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钢直尺，路面取芯钻机</w:t>
            </w:r>
          </w:p>
        </w:tc>
      </w:tr>
      <w:tr w14:paraId="4427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5B78C630">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550904B">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113ABB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基层芯样完整度</w:t>
            </w:r>
          </w:p>
        </w:tc>
        <w:tc>
          <w:tcPr>
            <w:tcW w:w="4785" w:type="dxa"/>
            <w:vAlign w:val="center"/>
          </w:tcPr>
          <w:p w14:paraId="6EB8823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钢直尺，路面取芯钻机</w:t>
            </w:r>
          </w:p>
        </w:tc>
      </w:tr>
      <w:tr w14:paraId="7C39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4BE070C">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0BF59EC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混凝土结构</w:t>
            </w:r>
          </w:p>
        </w:tc>
        <w:tc>
          <w:tcPr>
            <w:tcW w:w="2460" w:type="dxa"/>
            <w:vAlign w:val="center"/>
          </w:tcPr>
          <w:p w14:paraId="4571FD0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混凝土强度</w:t>
            </w:r>
          </w:p>
        </w:tc>
        <w:tc>
          <w:tcPr>
            <w:tcW w:w="4785" w:type="dxa"/>
            <w:vAlign w:val="center"/>
          </w:tcPr>
          <w:p w14:paraId="61611A8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回弹仪，路面取芯钻机，压力试验机（</w:t>
            </w:r>
            <w:r>
              <w:rPr>
                <w:rFonts w:ascii="仿宋_GB2312" w:hAnsi="仿宋_GB2312"/>
                <w:color w:val="auto"/>
                <w:sz w:val="21"/>
                <w:szCs w:val="21"/>
              </w:rPr>
              <w:t>2000kN</w:t>
            </w:r>
            <w:r>
              <w:rPr>
                <w:rFonts w:hint="eastAsia" w:ascii="仿宋_GB2312" w:hAnsi="仿宋_GB2312"/>
                <w:color w:val="auto"/>
                <w:sz w:val="21"/>
                <w:szCs w:val="21"/>
              </w:rPr>
              <w:t>），芯样切割机，游标卡尺</w:t>
            </w:r>
          </w:p>
        </w:tc>
      </w:tr>
      <w:tr w14:paraId="143D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B1F6C0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5EE1151">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743559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碳化深度</w:t>
            </w:r>
          </w:p>
        </w:tc>
        <w:tc>
          <w:tcPr>
            <w:tcW w:w="4785" w:type="dxa"/>
            <w:vAlign w:val="center"/>
          </w:tcPr>
          <w:p w14:paraId="0F7B9CA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碳化深度测量装置</w:t>
            </w:r>
          </w:p>
        </w:tc>
      </w:tr>
      <w:tr w14:paraId="1BA8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108DC0CA">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EC60F8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2487193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钢筋位置</w:t>
            </w:r>
          </w:p>
        </w:tc>
        <w:tc>
          <w:tcPr>
            <w:tcW w:w="4785" w:type="dxa"/>
            <w:vAlign w:val="center"/>
          </w:tcPr>
          <w:p w14:paraId="648AB3C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钢筋位置测定仪</w:t>
            </w:r>
          </w:p>
        </w:tc>
      </w:tr>
      <w:tr w14:paraId="1367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45D90A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7C7DA97">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D41B33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钢筋保护层厚度</w:t>
            </w:r>
          </w:p>
        </w:tc>
        <w:tc>
          <w:tcPr>
            <w:tcW w:w="4785" w:type="dxa"/>
            <w:vAlign w:val="center"/>
          </w:tcPr>
          <w:p w14:paraId="3116A48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钢筋位置测定仪</w:t>
            </w:r>
          </w:p>
        </w:tc>
      </w:tr>
      <w:tr w14:paraId="6A61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37633E4">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353ADDD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82E088C">
            <w:pPr>
              <w:widowControl/>
              <w:jc w:val="left"/>
              <w:rPr>
                <w:rFonts w:ascii="仿宋_GB2312" w:hAnsi="仿宋_GB2312"/>
                <w:color w:val="auto"/>
                <w:sz w:val="21"/>
                <w:szCs w:val="21"/>
              </w:rPr>
            </w:pPr>
            <w:r>
              <w:rPr>
                <w:rFonts w:hint="eastAsia" w:ascii="仿宋_GB2312" w:hAnsi="仿宋_GB2312"/>
                <w:color w:val="auto"/>
                <w:sz w:val="21"/>
                <w:szCs w:val="21"/>
              </w:rPr>
              <w:t>表观缺陷</w:t>
            </w:r>
          </w:p>
        </w:tc>
        <w:tc>
          <w:tcPr>
            <w:tcW w:w="4785" w:type="dxa"/>
            <w:vAlign w:val="center"/>
          </w:tcPr>
          <w:p w14:paraId="013223FE">
            <w:pPr>
              <w:widowControl/>
              <w:jc w:val="left"/>
              <w:rPr>
                <w:rFonts w:ascii="仿宋_GB2312" w:hAnsi="仿宋_GB2312"/>
                <w:color w:val="auto"/>
                <w:sz w:val="21"/>
                <w:szCs w:val="21"/>
              </w:rPr>
            </w:pPr>
            <w:r>
              <w:rPr>
                <w:rFonts w:hint="eastAsia" w:ascii="仿宋_GB2312" w:hAnsi="仿宋_GB2312"/>
                <w:color w:val="auto"/>
                <w:sz w:val="21"/>
                <w:szCs w:val="21"/>
              </w:rPr>
              <w:t>非金属超声波检测仪，裂缝宽度测试仪</w:t>
            </w:r>
          </w:p>
        </w:tc>
      </w:tr>
      <w:tr w14:paraId="6F9C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53D1077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926E9F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58EA434">
            <w:pPr>
              <w:widowControl/>
              <w:jc w:val="left"/>
              <w:rPr>
                <w:rFonts w:ascii="仿宋_GB2312" w:hAnsi="仿宋_GB2312"/>
                <w:color w:val="auto"/>
                <w:sz w:val="21"/>
                <w:szCs w:val="21"/>
              </w:rPr>
            </w:pPr>
            <w:r>
              <w:rPr>
                <w:rFonts w:hint="eastAsia" w:ascii="仿宋_GB2312" w:hAnsi="仿宋_GB2312"/>
                <w:color w:val="auto"/>
                <w:sz w:val="21"/>
                <w:szCs w:val="21"/>
              </w:rPr>
              <w:t>内部缺陷</w:t>
            </w:r>
          </w:p>
        </w:tc>
        <w:tc>
          <w:tcPr>
            <w:tcW w:w="4785" w:type="dxa"/>
            <w:vAlign w:val="center"/>
          </w:tcPr>
          <w:p w14:paraId="058FB28D">
            <w:pPr>
              <w:widowControl/>
              <w:jc w:val="left"/>
              <w:rPr>
                <w:rFonts w:ascii="仿宋_GB2312" w:hAnsi="仿宋_GB2312"/>
                <w:color w:val="auto"/>
                <w:sz w:val="21"/>
                <w:szCs w:val="21"/>
              </w:rPr>
            </w:pPr>
            <w:r>
              <w:rPr>
                <w:rFonts w:hint="eastAsia" w:ascii="仿宋_GB2312" w:hAnsi="仿宋_GB2312"/>
                <w:color w:val="auto"/>
                <w:sz w:val="21"/>
                <w:szCs w:val="21"/>
              </w:rPr>
              <w:t>非金属超声波检测仪，裂缝宽度测试仪</w:t>
            </w:r>
          </w:p>
        </w:tc>
      </w:tr>
      <w:tr w14:paraId="4F7D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65EA892">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63CBDD9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1EB44C4">
            <w:pPr>
              <w:widowControl/>
              <w:jc w:val="left"/>
              <w:rPr>
                <w:rFonts w:ascii="仿宋_GB2312" w:hAnsi="仿宋_GB2312"/>
                <w:color w:val="auto"/>
                <w:sz w:val="21"/>
                <w:szCs w:val="21"/>
              </w:rPr>
            </w:pPr>
            <w:r>
              <w:rPr>
                <w:rFonts w:hint="eastAsia" w:ascii="仿宋_GB2312" w:hAnsi="仿宋_GB2312"/>
                <w:color w:val="auto"/>
                <w:sz w:val="21"/>
                <w:szCs w:val="21"/>
              </w:rPr>
              <w:t>裂缝（长度、宽度、深度等）</w:t>
            </w:r>
          </w:p>
        </w:tc>
        <w:tc>
          <w:tcPr>
            <w:tcW w:w="4785" w:type="dxa"/>
            <w:vAlign w:val="center"/>
          </w:tcPr>
          <w:p w14:paraId="72597362">
            <w:pPr>
              <w:widowControl/>
              <w:jc w:val="left"/>
              <w:rPr>
                <w:rFonts w:ascii="仿宋_GB2312" w:hAnsi="仿宋_GB2312"/>
                <w:color w:val="auto"/>
                <w:sz w:val="21"/>
                <w:szCs w:val="21"/>
              </w:rPr>
            </w:pPr>
            <w:r>
              <w:rPr>
                <w:rFonts w:hint="eastAsia" w:ascii="仿宋_GB2312" w:hAnsi="仿宋_GB2312"/>
                <w:color w:val="auto"/>
                <w:sz w:val="21"/>
                <w:szCs w:val="21"/>
              </w:rPr>
              <w:t>裂缝宽度测试仪，钢卷尺，钢直尺</w:t>
            </w:r>
          </w:p>
        </w:tc>
      </w:tr>
      <w:tr w14:paraId="61CB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8272BFB">
            <w:pPr>
              <w:pStyle w:val="12"/>
              <w:spacing w:after="0"/>
              <w:ind w:left="0" w:leftChars="0" w:firstLine="0" w:firstLineChars="0"/>
              <w:jc w:val="center"/>
              <w:rPr>
                <w:rFonts w:ascii="仿宋_GB2312" w:hAnsi="仿宋_GB2312"/>
                <w:color w:val="auto"/>
                <w:sz w:val="21"/>
                <w:szCs w:val="21"/>
              </w:rPr>
            </w:pPr>
          </w:p>
        </w:tc>
        <w:tc>
          <w:tcPr>
            <w:tcW w:w="962" w:type="dxa"/>
            <w:vAlign w:val="center"/>
          </w:tcPr>
          <w:p w14:paraId="2C1FCC98">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基坑、地基与基桩</w:t>
            </w:r>
          </w:p>
        </w:tc>
        <w:tc>
          <w:tcPr>
            <w:tcW w:w="2460" w:type="dxa"/>
            <w:vAlign w:val="center"/>
          </w:tcPr>
          <w:p w14:paraId="00748208">
            <w:pPr>
              <w:widowControl/>
              <w:jc w:val="left"/>
              <w:rPr>
                <w:rFonts w:ascii="仿宋_GB2312" w:hAnsi="仿宋_GB2312"/>
                <w:color w:val="auto"/>
                <w:sz w:val="21"/>
                <w:szCs w:val="21"/>
              </w:rPr>
            </w:pPr>
            <w:r>
              <w:rPr>
                <w:rFonts w:hint="eastAsia" w:ascii="仿宋_GB2312" w:hAnsi="仿宋_GB2312"/>
                <w:color w:val="auto"/>
                <w:sz w:val="21"/>
                <w:szCs w:val="21"/>
              </w:rPr>
              <w:t>地基承载力</w:t>
            </w:r>
          </w:p>
        </w:tc>
        <w:tc>
          <w:tcPr>
            <w:tcW w:w="4785" w:type="dxa"/>
            <w:vAlign w:val="center"/>
          </w:tcPr>
          <w:p w14:paraId="2EE2F437">
            <w:pPr>
              <w:widowControl/>
              <w:jc w:val="left"/>
              <w:rPr>
                <w:rFonts w:ascii="仿宋_GB2312" w:hAnsi="仿宋_GB2312"/>
                <w:color w:val="auto"/>
                <w:sz w:val="21"/>
                <w:szCs w:val="21"/>
              </w:rPr>
            </w:pPr>
            <w:r>
              <w:rPr>
                <w:rFonts w:hint="eastAsia" w:ascii="仿宋_GB2312" w:hAnsi="仿宋_GB2312"/>
                <w:color w:val="auto"/>
                <w:sz w:val="21"/>
                <w:szCs w:val="21"/>
              </w:rPr>
              <w:t>动力触探仪</w:t>
            </w:r>
          </w:p>
        </w:tc>
      </w:tr>
      <w:tr w14:paraId="68AF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784ED158">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63534296">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交通安全设施</w:t>
            </w:r>
          </w:p>
        </w:tc>
        <w:tc>
          <w:tcPr>
            <w:tcW w:w="2460" w:type="dxa"/>
            <w:vAlign w:val="center"/>
          </w:tcPr>
          <w:p w14:paraId="27E29A7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外形尺寸</w:t>
            </w:r>
          </w:p>
        </w:tc>
        <w:tc>
          <w:tcPr>
            <w:tcW w:w="4785" w:type="dxa"/>
            <w:vAlign w:val="center"/>
          </w:tcPr>
          <w:p w14:paraId="04FDBB5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万能角尺，千分尺，卷尺，标线厚度测定仪</w:t>
            </w:r>
          </w:p>
        </w:tc>
      </w:tr>
      <w:tr w14:paraId="11C4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68AAD38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9696D5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391036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安装高度</w:t>
            </w:r>
          </w:p>
        </w:tc>
        <w:tc>
          <w:tcPr>
            <w:tcW w:w="4785" w:type="dxa"/>
            <w:vAlign w:val="center"/>
          </w:tcPr>
          <w:p w14:paraId="50FECB4F">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卷尺</w:t>
            </w:r>
          </w:p>
        </w:tc>
      </w:tr>
      <w:tr w14:paraId="11B0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52EC2967">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228EA42">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142C70D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安装距离</w:t>
            </w:r>
          </w:p>
        </w:tc>
        <w:tc>
          <w:tcPr>
            <w:tcW w:w="4785" w:type="dxa"/>
            <w:vAlign w:val="center"/>
          </w:tcPr>
          <w:p w14:paraId="648A61B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卷尺</w:t>
            </w:r>
          </w:p>
        </w:tc>
      </w:tr>
    </w:tbl>
    <w:p w14:paraId="33F92248">
      <w:pPr>
        <w:pStyle w:val="12"/>
        <w:spacing w:after="0"/>
        <w:ind w:left="0" w:leftChars="0" w:firstLine="0" w:firstLineChars="0"/>
        <w:jc w:val="center"/>
        <w:rPr>
          <w:rFonts w:ascii="仿宋_GB2312" w:hAnsi="仿宋_GB2312"/>
          <w:color w:val="auto"/>
          <w:sz w:val="21"/>
          <w:szCs w:val="21"/>
        </w:rPr>
        <w:sectPr>
          <w:pgSz w:w="11906" w:h="16838"/>
          <w:pgMar w:top="2098" w:right="1474" w:bottom="1417" w:left="1587" w:header="851" w:footer="992" w:gutter="0"/>
          <w:pgNumType w:fmt="decimal"/>
          <w:cols w:space="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62"/>
        <w:gridCol w:w="2460"/>
        <w:gridCol w:w="4785"/>
      </w:tblGrid>
      <w:tr w14:paraId="04EB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Align w:val="center"/>
          </w:tcPr>
          <w:p w14:paraId="325AEF9A">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功能室</w:t>
            </w:r>
          </w:p>
        </w:tc>
        <w:tc>
          <w:tcPr>
            <w:tcW w:w="962" w:type="dxa"/>
            <w:vAlign w:val="center"/>
          </w:tcPr>
          <w:p w14:paraId="4AB6B627">
            <w:pPr>
              <w:pStyle w:val="12"/>
              <w:tabs>
                <w:tab w:val="left" w:pos="420"/>
              </w:tabs>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项目</w:t>
            </w:r>
          </w:p>
        </w:tc>
        <w:tc>
          <w:tcPr>
            <w:tcW w:w="2460" w:type="dxa"/>
            <w:vAlign w:val="center"/>
          </w:tcPr>
          <w:p w14:paraId="614482D8">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w:t>
            </w: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4785" w:type="dxa"/>
            <w:vAlign w:val="center"/>
          </w:tcPr>
          <w:p w14:paraId="27C60F67">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主要仪器设备配置</w:t>
            </w:r>
          </w:p>
        </w:tc>
      </w:tr>
      <w:tr w14:paraId="2BDA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vAlign w:val="center"/>
          </w:tcPr>
          <w:p w14:paraId="1812009E">
            <w:pPr>
              <w:pStyle w:val="12"/>
              <w:spacing w:after="0"/>
              <w:ind w:left="0" w:leftChars="0" w:firstLine="0" w:firstLineChars="0"/>
              <w:jc w:val="center"/>
              <w:rPr>
                <w:rFonts w:ascii="仿宋_GB2312" w:hAnsi="仿宋_GB2312"/>
                <w:color w:val="auto"/>
                <w:sz w:val="21"/>
                <w:szCs w:val="21"/>
              </w:rPr>
            </w:pPr>
          </w:p>
        </w:tc>
        <w:tc>
          <w:tcPr>
            <w:tcW w:w="962" w:type="dxa"/>
            <w:vMerge w:val="restart"/>
            <w:vAlign w:val="center"/>
          </w:tcPr>
          <w:p w14:paraId="46121608">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7E2B199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安装角度</w:t>
            </w:r>
          </w:p>
        </w:tc>
        <w:tc>
          <w:tcPr>
            <w:tcW w:w="4785" w:type="dxa"/>
            <w:vAlign w:val="center"/>
          </w:tcPr>
          <w:p w14:paraId="54FE300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万能角尺</w:t>
            </w:r>
          </w:p>
        </w:tc>
      </w:tr>
      <w:tr w14:paraId="7493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13E3902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4080BC1F">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4C8272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立柱竖直度</w:t>
            </w:r>
          </w:p>
        </w:tc>
        <w:tc>
          <w:tcPr>
            <w:tcW w:w="4785" w:type="dxa"/>
            <w:vAlign w:val="center"/>
          </w:tcPr>
          <w:p w14:paraId="3BA9AFE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锤线，卷尺</w:t>
            </w:r>
          </w:p>
        </w:tc>
      </w:tr>
      <w:tr w14:paraId="509A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20AD7B4">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530C61D4">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0DAB79C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立柱埋深</w:t>
            </w:r>
          </w:p>
        </w:tc>
        <w:tc>
          <w:tcPr>
            <w:tcW w:w="4785" w:type="dxa"/>
            <w:vAlign w:val="center"/>
          </w:tcPr>
          <w:p w14:paraId="3B8597C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卷尺</w:t>
            </w:r>
          </w:p>
        </w:tc>
      </w:tr>
      <w:tr w14:paraId="698C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3798EABF">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130D298D">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7217C3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立柱防腐层厚度</w:t>
            </w:r>
          </w:p>
        </w:tc>
        <w:tc>
          <w:tcPr>
            <w:tcW w:w="4785" w:type="dxa"/>
            <w:vAlign w:val="center"/>
          </w:tcPr>
          <w:p w14:paraId="10309BC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涂层测厚仪，千分尺，超声波测厚仪</w:t>
            </w:r>
          </w:p>
        </w:tc>
      </w:tr>
      <w:tr w14:paraId="624C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29F1ACDC">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77EF1773">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44AF24F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标线抗滑值</w:t>
            </w:r>
          </w:p>
        </w:tc>
        <w:tc>
          <w:tcPr>
            <w:tcW w:w="4785" w:type="dxa"/>
            <w:vAlign w:val="center"/>
          </w:tcPr>
          <w:p w14:paraId="119B819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摆式摩擦系数测试仪</w:t>
            </w:r>
          </w:p>
        </w:tc>
      </w:tr>
      <w:tr w14:paraId="00F8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vAlign w:val="center"/>
          </w:tcPr>
          <w:p w14:paraId="16BD6D33">
            <w:pPr>
              <w:pStyle w:val="12"/>
              <w:spacing w:after="0"/>
              <w:ind w:left="0" w:leftChars="0" w:firstLine="0" w:firstLineChars="0"/>
              <w:jc w:val="center"/>
              <w:rPr>
                <w:rFonts w:ascii="仿宋_GB2312" w:hAnsi="仿宋_GB2312"/>
                <w:color w:val="auto"/>
                <w:sz w:val="21"/>
                <w:szCs w:val="21"/>
              </w:rPr>
            </w:pPr>
          </w:p>
        </w:tc>
        <w:tc>
          <w:tcPr>
            <w:tcW w:w="962" w:type="dxa"/>
            <w:vMerge w:val="continue"/>
            <w:vAlign w:val="center"/>
          </w:tcPr>
          <w:p w14:paraId="229A7FFC">
            <w:pPr>
              <w:pStyle w:val="12"/>
              <w:spacing w:after="0"/>
              <w:ind w:left="0" w:leftChars="0" w:firstLine="0" w:firstLineChars="0"/>
              <w:jc w:val="center"/>
              <w:rPr>
                <w:rFonts w:ascii="仿宋_GB2312" w:hAnsi="仿宋_GB2312"/>
                <w:color w:val="auto"/>
                <w:sz w:val="21"/>
                <w:szCs w:val="21"/>
              </w:rPr>
            </w:pPr>
          </w:p>
        </w:tc>
        <w:tc>
          <w:tcPr>
            <w:tcW w:w="2460" w:type="dxa"/>
            <w:vAlign w:val="center"/>
          </w:tcPr>
          <w:p w14:paraId="61B4807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标志标线光度性能</w:t>
            </w:r>
          </w:p>
        </w:tc>
        <w:tc>
          <w:tcPr>
            <w:tcW w:w="4785" w:type="dxa"/>
            <w:vAlign w:val="center"/>
          </w:tcPr>
          <w:p w14:paraId="486A0892">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逆反射系数测定仪，反光标线逆反射系数测定仪</w:t>
            </w:r>
          </w:p>
        </w:tc>
      </w:tr>
    </w:tbl>
    <w:p w14:paraId="0DE85D45">
      <w:pPr>
        <w:widowControl/>
        <w:ind w:left="422" w:hanging="422" w:hangingChars="200"/>
        <w:rPr>
          <w:color w:val="auto"/>
        </w:rPr>
      </w:pPr>
      <w:r>
        <w:rPr>
          <w:rFonts w:hint="eastAsia" w:ascii="仿宋_GB2312" w:hAnsi="仿宋_GB2312"/>
          <w:b/>
          <w:bCs/>
          <w:color w:val="auto"/>
          <w:sz w:val="21"/>
          <w:szCs w:val="21"/>
        </w:rPr>
        <w:t>注：</w:t>
      </w:r>
      <w:r>
        <w:rPr>
          <w:rFonts w:hint="eastAsia" w:ascii="仿宋_GB2312" w:hAnsi="仿宋_GB2312"/>
          <w:color w:val="auto"/>
          <w:sz w:val="21"/>
          <w:szCs w:val="21"/>
        </w:rPr>
        <w:t>以上为工地试验室常用参数对应的仪器设备，工地试验室仪器设备配备以实际授权参数对应为准。</w:t>
      </w:r>
    </w:p>
    <w:p w14:paraId="0FEB9E3F">
      <w:pPr>
        <w:pStyle w:val="12"/>
        <w:ind w:left="0" w:leftChars="0" w:firstLine="0" w:firstLineChars="0"/>
        <w:rPr>
          <w:rFonts w:ascii="仿宋_GB2312" w:hAnsi="仿宋_GB2312"/>
          <w:b/>
          <w:bCs/>
          <w:color w:val="auto"/>
          <w:sz w:val="28"/>
          <w:szCs w:val="28"/>
        </w:rPr>
      </w:pPr>
    </w:p>
    <w:p w14:paraId="2564F5E3">
      <w:pPr>
        <w:pStyle w:val="12"/>
        <w:ind w:left="0" w:leftChars="0" w:firstLine="0" w:firstLineChars="0"/>
        <w:jc w:val="center"/>
        <w:rPr>
          <w:rFonts w:ascii="仿宋_GB2312" w:hAnsi="仿宋_GB2312"/>
          <w:b/>
          <w:bCs/>
          <w:color w:val="auto"/>
          <w:sz w:val="28"/>
          <w:szCs w:val="28"/>
        </w:rPr>
      </w:pPr>
      <w:r>
        <w:rPr>
          <w:rFonts w:hint="eastAsia" w:ascii="仿宋_GB2312" w:hAnsi="仿宋_GB2312"/>
          <w:b/>
          <w:bCs/>
          <w:color w:val="auto"/>
          <w:sz w:val="28"/>
          <w:szCs w:val="28"/>
        </w:rPr>
        <w:t>附表3  工地试验室功能室设置一览表</w:t>
      </w:r>
    </w:p>
    <w:tbl>
      <w:tblPr>
        <w:tblStyle w:val="1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653"/>
        <w:gridCol w:w="1733"/>
        <w:gridCol w:w="1707"/>
        <w:gridCol w:w="1853"/>
      </w:tblGrid>
      <w:tr w14:paraId="0C6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21" w:type="dxa"/>
            <w:vAlign w:val="center"/>
          </w:tcPr>
          <w:p w14:paraId="2B809655">
            <w:pPr>
              <w:pStyle w:val="12"/>
              <w:spacing w:after="0"/>
              <w:ind w:left="0" w:leftChars="0" w:firstLine="843" w:firstLineChars="400"/>
              <w:rPr>
                <w:rFonts w:ascii="仿宋_GB2312" w:hAnsi="仿宋_GB2312"/>
                <w:b/>
                <w:bCs/>
                <w:color w:val="auto"/>
                <w:sz w:val="21"/>
                <w:szCs w:val="21"/>
              </w:rPr>
            </w:pPr>
            <w:r>
              <w:rPr>
                <w:b/>
                <w:bCs/>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6985</wp:posOffset>
                      </wp:positionV>
                      <wp:extent cx="1329055" cy="591820"/>
                      <wp:effectExtent l="1905" t="4445" r="10160" b="13335"/>
                      <wp:wrapNone/>
                      <wp:docPr id="4" name="直接连接符 4"/>
                      <wp:cNvGraphicFramePr/>
                      <a:graphic xmlns:a="http://schemas.openxmlformats.org/drawingml/2006/main">
                        <a:graphicData uri="http://schemas.microsoft.com/office/word/2010/wordprocessingShape">
                          <wps:wsp>
                            <wps:cNvCnPr/>
                            <wps:spPr>
                              <a:xfrm>
                                <a:off x="948055" y="4115435"/>
                                <a:ext cx="1329055" cy="591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pt;margin-top:0.55pt;height:46.6pt;width:104.65pt;z-index:251659264;mso-width-relative:page;mso-height-relative:page;" filled="f" stroked="t" coordsize="21600,21600" o:gfxdata="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mSlk1QAAAAcBAAAPAAAAAAAAAAEAIAAAACIAAABkcnMvZG93bnJldi54bWxQSwECFAAU&#10;AAAACACHTuJAed9w6fQBAADBAwAADgAAAAAAAAABACAAAAAkAQAAZHJzL2Uyb0RvYy54bWxQSwUG&#10;AAAAAAYABgBZAQAAigUAAAAA&#10;">
                      <v:fill on="f" focussize="0,0"/>
                      <v:stroke weight="0.5pt" color="#000000 [3200]" miterlimit="8" joinstyle="miter"/>
                      <v:imagedata o:title=""/>
                      <o:lock v:ext="edit" aspectratio="f"/>
                    </v:line>
                  </w:pict>
                </mc:Fallback>
              </mc:AlternateContent>
            </w:r>
            <w:r>
              <w:rPr>
                <w:rFonts w:hint="eastAsia" w:ascii="仿宋_GB2312" w:hAnsi="仿宋_GB2312"/>
                <w:b/>
                <w:bCs/>
                <w:color w:val="auto"/>
                <w:sz w:val="21"/>
                <w:szCs w:val="21"/>
              </w:rPr>
              <w:t>工程类别</w:t>
            </w:r>
          </w:p>
          <w:p w14:paraId="78C3CE3C">
            <w:pPr>
              <w:pStyle w:val="12"/>
              <w:spacing w:after="0"/>
              <w:ind w:left="0" w:leftChars="0" w:firstLine="0" w:firstLineChars="0"/>
              <w:rPr>
                <w:rFonts w:ascii="仿宋_GB2312" w:hAnsi="仿宋_GB2312"/>
                <w:b/>
                <w:bCs/>
                <w:color w:val="auto"/>
                <w:sz w:val="15"/>
                <w:szCs w:val="15"/>
              </w:rPr>
            </w:pPr>
          </w:p>
          <w:p w14:paraId="3EA8F723">
            <w:pPr>
              <w:pStyle w:val="12"/>
              <w:spacing w:after="0"/>
              <w:ind w:left="0" w:leftChars="0" w:firstLine="0" w:firstLineChars="0"/>
              <w:rPr>
                <w:rFonts w:ascii="仿宋_GB2312" w:hAnsi="仿宋_GB2312"/>
                <w:b/>
                <w:bCs/>
                <w:color w:val="auto"/>
                <w:sz w:val="21"/>
                <w:szCs w:val="21"/>
              </w:rPr>
            </w:pPr>
            <w:r>
              <w:rPr>
                <w:rFonts w:hint="eastAsia" w:ascii="仿宋_GB2312" w:hAnsi="仿宋_GB2312"/>
                <w:b/>
                <w:bCs/>
                <w:color w:val="auto"/>
                <w:sz w:val="21"/>
                <w:szCs w:val="21"/>
              </w:rPr>
              <w:t>功能室名称</w:t>
            </w:r>
          </w:p>
        </w:tc>
        <w:tc>
          <w:tcPr>
            <w:tcW w:w="1653" w:type="dxa"/>
            <w:vAlign w:val="center"/>
          </w:tcPr>
          <w:p w14:paraId="3E5D9B5A">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路基工程</w:t>
            </w:r>
          </w:p>
        </w:tc>
        <w:tc>
          <w:tcPr>
            <w:tcW w:w="1733" w:type="dxa"/>
            <w:vAlign w:val="center"/>
          </w:tcPr>
          <w:p w14:paraId="38DF7245">
            <w:pPr>
              <w:widowControl/>
              <w:jc w:val="center"/>
              <w:rPr>
                <w:rFonts w:ascii="仿宋_GB2312" w:hAnsi="仿宋_GB2312"/>
                <w:b/>
                <w:bCs/>
                <w:color w:val="auto"/>
                <w:sz w:val="21"/>
                <w:szCs w:val="21"/>
              </w:rPr>
            </w:pPr>
            <w:r>
              <w:rPr>
                <w:rFonts w:hint="eastAsia" w:ascii="仿宋_GB2312" w:hAnsi="仿宋_GB2312"/>
                <w:b/>
                <w:bCs/>
                <w:color w:val="auto"/>
                <w:sz w:val="21"/>
                <w:szCs w:val="21"/>
              </w:rPr>
              <w:t>桥梁工程</w:t>
            </w:r>
          </w:p>
        </w:tc>
        <w:tc>
          <w:tcPr>
            <w:tcW w:w="1707" w:type="dxa"/>
            <w:vAlign w:val="center"/>
          </w:tcPr>
          <w:p w14:paraId="730A636C">
            <w:pPr>
              <w:widowControl/>
              <w:jc w:val="center"/>
              <w:rPr>
                <w:rFonts w:ascii="仿宋_GB2312" w:hAnsi="仿宋_GB2312"/>
                <w:b/>
                <w:bCs/>
                <w:color w:val="auto"/>
                <w:sz w:val="21"/>
                <w:szCs w:val="21"/>
              </w:rPr>
            </w:pPr>
            <w:r>
              <w:rPr>
                <w:rFonts w:hint="eastAsia" w:ascii="仿宋_GB2312" w:hAnsi="仿宋_GB2312"/>
                <w:b/>
                <w:bCs/>
                <w:color w:val="auto"/>
                <w:sz w:val="21"/>
                <w:szCs w:val="21"/>
              </w:rPr>
              <w:t>隧道工程</w:t>
            </w:r>
          </w:p>
        </w:tc>
        <w:tc>
          <w:tcPr>
            <w:tcW w:w="1853" w:type="dxa"/>
            <w:vAlign w:val="center"/>
          </w:tcPr>
          <w:p w14:paraId="621BE810">
            <w:pPr>
              <w:widowControl/>
              <w:jc w:val="center"/>
              <w:rPr>
                <w:rFonts w:ascii="仿宋_GB2312" w:hAnsi="仿宋_GB2312"/>
                <w:b/>
                <w:bCs/>
                <w:color w:val="auto"/>
                <w:sz w:val="21"/>
                <w:szCs w:val="21"/>
              </w:rPr>
            </w:pPr>
            <w:r>
              <w:rPr>
                <w:rFonts w:hint="eastAsia" w:ascii="仿宋_GB2312" w:hAnsi="仿宋_GB2312"/>
                <w:b/>
                <w:bCs/>
                <w:color w:val="auto"/>
                <w:sz w:val="21"/>
                <w:szCs w:val="21"/>
              </w:rPr>
              <w:t>路面工程</w:t>
            </w:r>
          </w:p>
        </w:tc>
      </w:tr>
      <w:tr w14:paraId="600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3D0CA6E9">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土工室</w:t>
            </w:r>
          </w:p>
          <w:p w14:paraId="10C4134A">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（无机结合料室）</w:t>
            </w:r>
          </w:p>
        </w:tc>
        <w:tc>
          <w:tcPr>
            <w:tcW w:w="1653" w:type="dxa"/>
            <w:vAlign w:val="center"/>
          </w:tcPr>
          <w:p w14:paraId="3A1AB88E">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2A43B01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2F4F5A30">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0576D7B8">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285E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6F6E12E7">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集料室</w:t>
            </w:r>
          </w:p>
        </w:tc>
        <w:tc>
          <w:tcPr>
            <w:tcW w:w="1653" w:type="dxa"/>
            <w:vAlign w:val="center"/>
          </w:tcPr>
          <w:p w14:paraId="647FCF12">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5238B45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6B0E0E8F">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26590E5D">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6176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21" w:type="dxa"/>
            <w:vAlign w:val="center"/>
          </w:tcPr>
          <w:p w14:paraId="21ACE034">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石料室</w:t>
            </w:r>
          </w:p>
        </w:tc>
        <w:tc>
          <w:tcPr>
            <w:tcW w:w="1653" w:type="dxa"/>
            <w:vAlign w:val="center"/>
          </w:tcPr>
          <w:p w14:paraId="710E460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7B05261C">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38638538">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2C0580D9">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720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65B102F9">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水泥室</w:t>
            </w:r>
          </w:p>
        </w:tc>
        <w:tc>
          <w:tcPr>
            <w:tcW w:w="1653" w:type="dxa"/>
            <w:vAlign w:val="center"/>
          </w:tcPr>
          <w:p w14:paraId="61B9520F">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03C22E1E">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0D4DE35E">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548CDB34">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3555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7555C4DF">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水泥混凝土室</w:t>
            </w:r>
          </w:p>
        </w:tc>
        <w:tc>
          <w:tcPr>
            <w:tcW w:w="1653" w:type="dxa"/>
            <w:vAlign w:val="center"/>
          </w:tcPr>
          <w:p w14:paraId="2EB7CE1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5C4F04AF">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6AB389B3">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721A6050">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4DFE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0AE27FDD">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力学室</w:t>
            </w:r>
          </w:p>
        </w:tc>
        <w:tc>
          <w:tcPr>
            <w:tcW w:w="1653" w:type="dxa"/>
            <w:vAlign w:val="center"/>
          </w:tcPr>
          <w:p w14:paraId="50B7C9EE">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2E31CC97">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1220A5EC">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573ACB56">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5264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78FE311B">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沥青室</w:t>
            </w:r>
          </w:p>
        </w:tc>
        <w:tc>
          <w:tcPr>
            <w:tcW w:w="1653" w:type="dxa"/>
            <w:vAlign w:val="center"/>
          </w:tcPr>
          <w:p w14:paraId="44300B38">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679DB985">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58ED2ABB">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08EFCE68">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2CAD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06D4260B">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沥青混合料室</w:t>
            </w:r>
          </w:p>
        </w:tc>
        <w:tc>
          <w:tcPr>
            <w:tcW w:w="1653" w:type="dxa"/>
            <w:vAlign w:val="center"/>
          </w:tcPr>
          <w:p w14:paraId="30F66826">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2EFB792B">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1629D040">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01E91356">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6503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2505A819">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化学室</w:t>
            </w:r>
          </w:p>
        </w:tc>
        <w:tc>
          <w:tcPr>
            <w:tcW w:w="1653" w:type="dxa"/>
            <w:vAlign w:val="center"/>
          </w:tcPr>
          <w:p w14:paraId="2FF153F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30FC20DA">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20688DD1">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3452BA0F">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1BF9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3C8527F0">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标准养护室</w:t>
            </w:r>
          </w:p>
        </w:tc>
        <w:tc>
          <w:tcPr>
            <w:tcW w:w="1653" w:type="dxa"/>
            <w:vAlign w:val="center"/>
          </w:tcPr>
          <w:p w14:paraId="33C5E26C">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45CCB955">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42630EAF">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00F46F38">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37DC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0F48165F">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外检室</w:t>
            </w:r>
          </w:p>
        </w:tc>
        <w:tc>
          <w:tcPr>
            <w:tcW w:w="1653" w:type="dxa"/>
            <w:vAlign w:val="center"/>
          </w:tcPr>
          <w:p w14:paraId="6BBDF394">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77E8448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2C0D2547">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2DD3D68D">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3586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52842BFC">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样品室</w:t>
            </w:r>
          </w:p>
        </w:tc>
        <w:tc>
          <w:tcPr>
            <w:tcW w:w="1653" w:type="dxa"/>
            <w:vAlign w:val="center"/>
          </w:tcPr>
          <w:p w14:paraId="194B51A9">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5EAC6A83">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75542B5F">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78AB3A46">
            <w:pPr>
              <w:widowControl/>
              <w:jc w:val="center"/>
              <w:rPr>
                <w:rFonts w:ascii="仿宋_GB2312" w:hAnsi="仿宋_GB2312"/>
                <w:color w:val="auto"/>
                <w:sz w:val="21"/>
                <w:szCs w:val="21"/>
              </w:rPr>
            </w:pPr>
            <w:r>
              <w:rPr>
                <w:rFonts w:hint="eastAsia" w:ascii="仿宋_GB2312" w:hAnsi="仿宋_GB2312"/>
                <w:color w:val="auto"/>
                <w:sz w:val="21"/>
                <w:szCs w:val="21"/>
              </w:rPr>
              <w:t>√</w:t>
            </w:r>
          </w:p>
        </w:tc>
      </w:tr>
      <w:tr w14:paraId="52BB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Align w:val="center"/>
          </w:tcPr>
          <w:p w14:paraId="0494F1D6">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留样室</w:t>
            </w:r>
          </w:p>
        </w:tc>
        <w:tc>
          <w:tcPr>
            <w:tcW w:w="1653" w:type="dxa"/>
            <w:vAlign w:val="center"/>
          </w:tcPr>
          <w:p w14:paraId="50CE0A7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33" w:type="dxa"/>
            <w:vAlign w:val="center"/>
          </w:tcPr>
          <w:p w14:paraId="38FE43FF">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w:t>
            </w:r>
          </w:p>
        </w:tc>
        <w:tc>
          <w:tcPr>
            <w:tcW w:w="1707" w:type="dxa"/>
            <w:vAlign w:val="center"/>
          </w:tcPr>
          <w:p w14:paraId="4882C625">
            <w:pPr>
              <w:widowControl/>
              <w:jc w:val="center"/>
              <w:rPr>
                <w:rFonts w:ascii="仿宋_GB2312" w:hAnsi="仿宋_GB2312"/>
                <w:color w:val="auto"/>
                <w:sz w:val="21"/>
                <w:szCs w:val="21"/>
              </w:rPr>
            </w:pPr>
            <w:r>
              <w:rPr>
                <w:rFonts w:hint="eastAsia" w:ascii="仿宋_GB2312" w:hAnsi="仿宋_GB2312"/>
                <w:color w:val="auto"/>
                <w:sz w:val="21"/>
                <w:szCs w:val="21"/>
              </w:rPr>
              <w:t>√</w:t>
            </w:r>
          </w:p>
        </w:tc>
        <w:tc>
          <w:tcPr>
            <w:tcW w:w="1853" w:type="dxa"/>
            <w:vAlign w:val="center"/>
          </w:tcPr>
          <w:p w14:paraId="60C25D94">
            <w:pPr>
              <w:widowControl/>
              <w:jc w:val="center"/>
              <w:rPr>
                <w:rFonts w:ascii="仿宋_GB2312" w:hAnsi="仿宋_GB2312"/>
                <w:color w:val="auto"/>
                <w:sz w:val="21"/>
                <w:szCs w:val="21"/>
              </w:rPr>
            </w:pPr>
            <w:r>
              <w:rPr>
                <w:rFonts w:hint="eastAsia" w:ascii="仿宋_GB2312" w:hAnsi="仿宋_GB2312"/>
                <w:color w:val="auto"/>
                <w:sz w:val="21"/>
                <w:szCs w:val="21"/>
              </w:rPr>
              <w:t>√</w:t>
            </w:r>
          </w:p>
        </w:tc>
      </w:tr>
    </w:tbl>
    <w:p w14:paraId="41E70375">
      <w:pPr>
        <w:widowControl/>
        <w:rPr>
          <w:color w:val="auto"/>
        </w:rPr>
      </w:pPr>
      <w:r>
        <w:rPr>
          <w:rFonts w:hint="eastAsia" w:ascii="仿宋_GB2312" w:hAnsi="仿宋_GB2312"/>
          <w:b/>
          <w:bCs/>
          <w:color w:val="auto"/>
          <w:sz w:val="21"/>
          <w:szCs w:val="21"/>
        </w:rPr>
        <w:t>注：</w:t>
      </w:r>
      <w:r>
        <w:rPr>
          <w:rFonts w:hint="eastAsia" w:ascii="仿宋_GB2312" w:hAnsi="仿宋_GB2312"/>
          <w:color w:val="auto"/>
          <w:sz w:val="21"/>
          <w:szCs w:val="21"/>
        </w:rPr>
        <w:t>1、“√”表示需要设置，“-”表示视需要设置。</w:t>
      </w:r>
    </w:p>
    <w:p w14:paraId="6582C935">
      <w:pPr>
        <w:pStyle w:val="12"/>
        <w:spacing w:after="0"/>
        <w:ind w:left="626" w:leftChars="130" w:hanging="210" w:hangingChars="100"/>
        <w:jc w:val="left"/>
        <w:rPr>
          <w:rFonts w:ascii="仿宋_GB2312" w:hAnsi="仿宋_GB2312"/>
          <w:color w:val="auto"/>
          <w:sz w:val="21"/>
          <w:szCs w:val="21"/>
        </w:rPr>
      </w:pPr>
      <w:r>
        <w:rPr>
          <w:rFonts w:hint="eastAsia" w:ascii="仿宋_GB2312" w:hAnsi="仿宋_GB2312"/>
          <w:color w:val="auto"/>
          <w:sz w:val="21"/>
          <w:szCs w:val="21"/>
        </w:rPr>
        <w:t>2、项目法人咨询试验室及业主第三方检测试验室根据工作内容所涉及的工程类别参照以上要求设置功能室；梁板预制场工地试验室参照检测桥梁工程所对应的功能室设置。</w:t>
      </w:r>
    </w:p>
    <w:p w14:paraId="556AA553">
      <w:pPr>
        <w:pStyle w:val="12"/>
        <w:spacing w:after="0"/>
        <w:ind w:left="626" w:leftChars="130" w:hanging="210" w:hangingChars="100"/>
        <w:jc w:val="left"/>
        <w:rPr>
          <w:rFonts w:ascii="仿宋_GB2312" w:hAnsi="仿宋_GB2312"/>
          <w:color w:val="auto"/>
          <w:sz w:val="21"/>
          <w:szCs w:val="21"/>
        </w:rPr>
      </w:pPr>
      <w:r>
        <w:rPr>
          <w:rFonts w:hint="eastAsia" w:ascii="仿宋_GB2312" w:hAnsi="仿宋_GB2312"/>
          <w:color w:val="auto"/>
          <w:sz w:val="21"/>
          <w:szCs w:val="21"/>
        </w:rPr>
        <w:t>3、</w:t>
      </w:r>
      <w:r>
        <w:rPr>
          <w:rFonts w:hint="eastAsia" w:ascii="仿宋_GB2312" w:hAnsi="仿宋_GB2312"/>
          <w:color w:val="auto"/>
          <w:sz w:val="21"/>
          <w:szCs w:val="21"/>
          <w:lang w:val="en-US" w:eastAsia="zh-CN"/>
        </w:rPr>
        <w:t>若工地试验室工作内容涉及以上多项工程类别时，功能室设置应同时满足多项工程类别要求。</w:t>
      </w:r>
    </w:p>
    <w:p w14:paraId="7D0539A3">
      <w:pPr>
        <w:pStyle w:val="12"/>
        <w:ind w:left="0" w:leftChars="0" w:firstLine="0" w:firstLineChars="0"/>
        <w:jc w:val="center"/>
        <w:rPr>
          <w:rFonts w:ascii="仿宋_GB2312" w:hAnsi="仿宋_GB2312"/>
          <w:b/>
          <w:bCs/>
          <w:color w:val="auto"/>
          <w:sz w:val="28"/>
          <w:szCs w:val="28"/>
        </w:rPr>
      </w:pPr>
    </w:p>
    <w:p w14:paraId="41A5C0D4">
      <w:pPr>
        <w:pStyle w:val="12"/>
        <w:ind w:left="0" w:leftChars="0" w:firstLine="0" w:firstLineChars="0"/>
        <w:jc w:val="center"/>
        <w:rPr>
          <w:rFonts w:ascii="仿宋_GB2312" w:hAnsi="仿宋_GB2312"/>
          <w:b/>
          <w:bCs/>
          <w:color w:val="auto"/>
          <w:sz w:val="28"/>
          <w:szCs w:val="28"/>
        </w:rPr>
      </w:pPr>
    </w:p>
    <w:p w14:paraId="0A2D3C6A">
      <w:pPr>
        <w:pStyle w:val="12"/>
        <w:ind w:left="0" w:leftChars="0" w:firstLine="0" w:firstLineChars="0"/>
        <w:jc w:val="center"/>
        <w:rPr>
          <w:rFonts w:ascii="仿宋_GB2312" w:hAnsi="仿宋_GB2312"/>
          <w:b/>
          <w:bCs/>
          <w:color w:val="auto"/>
          <w:sz w:val="28"/>
          <w:szCs w:val="28"/>
        </w:rPr>
      </w:pPr>
      <w:r>
        <w:rPr>
          <w:rFonts w:hint="eastAsia" w:ascii="仿宋_GB2312" w:hAnsi="仿宋_GB2312"/>
          <w:b/>
          <w:bCs/>
          <w:color w:val="auto"/>
          <w:sz w:val="28"/>
          <w:szCs w:val="28"/>
        </w:rPr>
        <w:t>附表4  工地试验室各功能室使用面积设置一览表</w:t>
      </w:r>
    </w:p>
    <w:p w14:paraId="7E56C3BB">
      <w:pPr>
        <w:pStyle w:val="12"/>
        <w:ind w:left="0" w:leftChars="0" w:firstLine="0" w:firstLineChars="0"/>
        <w:jc w:val="right"/>
        <w:rPr>
          <w:rFonts w:ascii="仿宋_GB2312" w:hAnsi="仿宋_GB2312"/>
          <w:color w:val="auto"/>
          <w:sz w:val="21"/>
          <w:szCs w:val="21"/>
        </w:rPr>
      </w:pPr>
      <w:r>
        <w:rPr>
          <w:rFonts w:hint="eastAsia" w:ascii="仿宋_GB2312" w:hAnsi="仿宋_GB2312"/>
          <w:color w:val="auto"/>
          <w:sz w:val="21"/>
          <w:szCs w:val="21"/>
        </w:rPr>
        <w:t>单位为平方米</w:t>
      </w:r>
    </w:p>
    <w:tbl>
      <w:tblPr>
        <w:tblStyle w:val="1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133"/>
        <w:gridCol w:w="1120"/>
        <w:gridCol w:w="1134"/>
        <w:gridCol w:w="1040"/>
        <w:gridCol w:w="1106"/>
        <w:gridCol w:w="1134"/>
        <w:gridCol w:w="1101"/>
      </w:tblGrid>
      <w:tr w14:paraId="32F3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22" w:type="dxa"/>
            <w:vAlign w:val="center"/>
          </w:tcPr>
          <w:p w14:paraId="05C7729A">
            <w:pPr>
              <w:pStyle w:val="12"/>
              <w:spacing w:after="0"/>
              <w:ind w:left="0" w:leftChars="0" w:firstLine="0" w:firstLineChars="0"/>
              <w:rPr>
                <w:rFonts w:ascii="仿宋_GB2312" w:hAnsi="仿宋_GB2312"/>
                <w:b/>
                <w:bCs/>
                <w:color w:val="auto"/>
                <w:sz w:val="21"/>
                <w:szCs w:val="21"/>
              </w:rPr>
            </w:pPr>
            <w:r>
              <w:rPr>
                <w:rFonts w:hint="eastAsia" w:ascii="仿宋_GB2312" w:hAnsi="仿宋_GB2312"/>
                <w:b/>
                <w:bCs/>
                <w:color w:val="auto"/>
                <w:sz w:val="21"/>
                <w:szCs w:val="21"/>
              </w:rPr>
              <w:t>功能室名称</w:t>
            </w:r>
          </w:p>
        </w:tc>
        <w:tc>
          <w:tcPr>
            <w:tcW w:w="1133" w:type="dxa"/>
            <w:vAlign w:val="center"/>
          </w:tcPr>
          <w:p w14:paraId="5B1D07F3">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土工室</w:t>
            </w:r>
          </w:p>
          <w:p w14:paraId="710A8876">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（无机结合料室）</w:t>
            </w:r>
          </w:p>
        </w:tc>
        <w:tc>
          <w:tcPr>
            <w:tcW w:w="1120" w:type="dxa"/>
            <w:vAlign w:val="center"/>
          </w:tcPr>
          <w:p w14:paraId="5759158F">
            <w:pPr>
              <w:widowControl/>
              <w:jc w:val="center"/>
              <w:rPr>
                <w:rFonts w:ascii="仿宋_GB2312" w:hAnsi="仿宋_GB2312"/>
                <w:b/>
                <w:bCs/>
                <w:color w:val="auto"/>
                <w:sz w:val="21"/>
                <w:szCs w:val="21"/>
              </w:rPr>
            </w:pPr>
            <w:r>
              <w:rPr>
                <w:rFonts w:hint="eastAsia" w:ascii="仿宋_GB2312" w:hAnsi="仿宋_GB2312"/>
                <w:b/>
                <w:bCs/>
                <w:color w:val="auto"/>
                <w:sz w:val="21"/>
                <w:szCs w:val="21"/>
              </w:rPr>
              <w:t>集料室</w:t>
            </w:r>
          </w:p>
        </w:tc>
        <w:tc>
          <w:tcPr>
            <w:tcW w:w="1134" w:type="dxa"/>
            <w:vAlign w:val="center"/>
          </w:tcPr>
          <w:p w14:paraId="2C95C609">
            <w:pPr>
              <w:widowControl/>
              <w:jc w:val="center"/>
              <w:rPr>
                <w:rFonts w:ascii="仿宋_GB2312" w:hAnsi="仿宋_GB2312"/>
                <w:b/>
                <w:bCs/>
                <w:color w:val="auto"/>
                <w:sz w:val="21"/>
                <w:szCs w:val="21"/>
              </w:rPr>
            </w:pPr>
            <w:r>
              <w:rPr>
                <w:rFonts w:hint="eastAsia" w:ascii="仿宋_GB2312" w:hAnsi="仿宋_GB2312"/>
                <w:b/>
                <w:bCs/>
                <w:color w:val="auto"/>
                <w:sz w:val="21"/>
                <w:szCs w:val="21"/>
              </w:rPr>
              <w:t>石料室</w:t>
            </w:r>
          </w:p>
        </w:tc>
        <w:tc>
          <w:tcPr>
            <w:tcW w:w="1040" w:type="dxa"/>
            <w:vAlign w:val="center"/>
          </w:tcPr>
          <w:p w14:paraId="6BF21034">
            <w:pPr>
              <w:widowControl/>
              <w:jc w:val="center"/>
              <w:rPr>
                <w:rFonts w:ascii="仿宋_GB2312" w:hAnsi="仿宋_GB2312"/>
                <w:b/>
                <w:bCs/>
                <w:color w:val="auto"/>
                <w:sz w:val="21"/>
                <w:szCs w:val="21"/>
              </w:rPr>
            </w:pPr>
            <w:r>
              <w:rPr>
                <w:rFonts w:hint="eastAsia" w:ascii="仿宋_GB2312" w:hAnsi="仿宋_GB2312"/>
                <w:b/>
                <w:bCs/>
                <w:color w:val="auto"/>
                <w:sz w:val="21"/>
                <w:szCs w:val="21"/>
              </w:rPr>
              <w:t>水泥室</w:t>
            </w:r>
          </w:p>
        </w:tc>
        <w:tc>
          <w:tcPr>
            <w:tcW w:w="1106" w:type="dxa"/>
            <w:vAlign w:val="center"/>
          </w:tcPr>
          <w:p w14:paraId="35127105">
            <w:pPr>
              <w:widowControl/>
              <w:jc w:val="center"/>
              <w:rPr>
                <w:rFonts w:ascii="仿宋_GB2312" w:hAnsi="仿宋_GB2312"/>
                <w:b/>
                <w:bCs/>
                <w:color w:val="auto"/>
                <w:sz w:val="21"/>
                <w:szCs w:val="21"/>
                <w:highlight w:val="yellow"/>
              </w:rPr>
            </w:pPr>
            <w:r>
              <w:rPr>
                <w:rFonts w:hint="eastAsia" w:ascii="仿宋_GB2312" w:hAnsi="仿宋_GB2312"/>
                <w:b/>
                <w:bCs/>
                <w:color w:val="auto"/>
                <w:sz w:val="21"/>
                <w:szCs w:val="21"/>
              </w:rPr>
              <w:t>水泥混凝土室</w:t>
            </w:r>
          </w:p>
        </w:tc>
        <w:tc>
          <w:tcPr>
            <w:tcW w:w="1134" w:type="dxa"/>
            <w:vAlign w:val="center"/>
          </w:tcPr>
          <w:p w14:paraId="5DEF5AA0">
            <w:pPr>
              <w:widowControl/>
              <w:jc w:val="center"/>
              <w:rPr>
                <w:rFonts w:ascii="仿宋_GB2312" w:hAnsi="仿宋_GB2312"/>
                <w:b/>
                <w:bCs/>
                <w:color w:val="auto"/>
                <w:sz w:val="21"/>
                <w:szCs w:val="21"/>
                <w:highlight w:val="yellow"/>
              </w:rPr>
            </w:pPr>
            <w:r>
              <w:rPr>
                <w:rFonts w:hint="eastAsia" w:ascii="仿宋_GB2312" w:hAnsi="仿宋_GB2312"/>
                <w:b/>
                <w:bCs/>
                <w:color w:val="auto"/>
                <w:sz w:val="21"/>
                <w:szCs w:val="21"/>
              </w:rPr>
              <w:t>力学室</w:t>
            </w:r>
          </w:p>
        </w:tc>
        <w:tc>
          <w:tcPr>
            <w:tcW w:w="1101" w:type="dxa"/>
            <w:vAlign w:val="center"/>
          </w:tcPr>
          <w:p w14:paraId="5AD1EBAB">
            <w:pPr>
              <w:widowControl/>
              <w:jc w:val="center"/>
              <w:rPr>
                <w:rFonts w:ascii="仿宋_GB2312" w:hAnsi="仿宋_GB2312"/>
                <w:b/>
                <w:bCs/>
                <w:color w:val="auto"/>
                <w:sz w:val="21"/>
                <w:szCs w:val="21"/>
              </w:rPr>
            </w:pPr>
            <w:r>
              <w:rPr>
                <w:rFonts w:hint="eastAsia" w:ascii="仿宋_GB2312" w:hAnsi="仿宋_GB2312"/>
                <w:b/>
                <w:bCs/>
                <w:color w:val="auto"/>
                <w:sz w:val="21"/>
                <w:szCs w:val="21"/>
              </w:rPr>
              <w:t>沥青室</w:t>
            </w:r>
          </w:p>
        </w:tc>
      </w:tr>
      <w:tr w14:paraId="42C0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22" w:type="dxa"/>
            <w:vAlign w:val="center"/>
          </w:tcPr>
          <w:p w14:paraId="7F582E2D">
            <w:pPr>
              <w:pStyle w:val="12"/>
              <w:spacing w:after="0"/>
              <w:ind w:left="0" w:leftChars="0" w:firstLine="0" w:firstLineChars="0"/>
              <w:rPr>
                <w:rFonts w:ascii="仿宋_GB2312" w:hAnsi="仿宋_GB2312"/>
                <w:b/>
                <w:bCs/>
                <w:color w:val="auto"/>
                <w:sz w:val="21"/>
                <w:szCs w:val="21"/>
              </w:rPr>
            </w:pPr>
            <w:r>
              <w:rPr>
                <w:rFonts w:hint="eastAsia" w:ascii="仿宋_GB2312" w:hAnsi="仿宋_GB2312"/>
                <w:b/>
                <w:bCs/>
                <w:color w:val="auto"/>
                <w:sz w:val="21"/>
                <w:szCs w:val="21"/>
              </w:rPr>
              <w:t>面积（≥m</w:t>
            </w:r>
            <w:r>
              <w:rPr>
                <w:rFonts w:hint="eastAsia" w:ascii="仿宋_GB2312" w:hAnsi="仿宋_GB2312"/>
                <w:b/>
                <w:bCs/>
                <w:color w:val="auto"/>
                <w:sz w:val="21"/>
                <w:szCs w:val="21"/>
                <w:vertAlign w:val="superscript"/>
              </w:rPr>
              <w:t>2</w:t>
            </w:r>
            <w:r>
              <w:rPr>
                <w:rFonts w:hint="eastAsia" w:ascii="仿宋_GB2312" w:hAnsi="仿宋_GB2312"/>
                <w:b/>
                <w:bCs/>
                <w:color w:val="auto"/>
                <w:sz w:val="21"/>
                <w:szCs w:val="21"/>
              </w:rPr>
              <w:t>）</w:t>
            </w:r>
          </w:p>
        </w:tc>
        <w:tc>
          <w:tcPr>
            <w:tcW w:w="1133" w:type="dxa"/>
            <w:vAlign w:val="center"/>
          </w:tcPr>
          <w:p w14:paraId="0C856AA7">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25</w:t>
            </w:r>
          </w:p>
        </w:tc>
        <w:tc>
          <w:tcPr>
            <w:tcW w:w="1120" w:type="dxa"/>
            <w:vAlign w:val="center"/>
          </w:tcPr>
          <w:p w14:paraId="4A5684BA">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20</w:t>
            </w:r>
          </w:p>
        </w:tc>
        <w:tc>
          <w:tcPr>
            <w:tcW w:w="1134" w:type="dxa"/>
            <w:vAlign w:val="center"/>
          </w:tcPr>
          <w:p w14:paraId="1C6914D4">
            <w:pPr>
              <w:widowControl/>
              <w:jc w:val="center"/>
              <w:rPr>
                <w:rFonts w:ascii="仿宋_GB2312" w:hAnsi="仿宋_GB2312"/>
                <w:color w:val="auto"/>
                <w:sz w:val="21"/>
                <w:szCs w:val="21"/>
              </w:rPr>
            </w:pPr>
            <w:r>
              <w:rPr>
                <w:rFonts w:hint="eastAsia" w:ascii="仿宋_GB2312" w:hAnsi="仿宋_GB2312"/>
                <w:color w:val="auto"/>
                <w:sz w:val="21"/>
                <w:szCs w:val="21"/>
              </w:rPr>
              <w:t>20</w:t>
            </w:r>
          </w:p>
        </w:tc>
        <w:tc>
          <w:tcPr>
            <w:tcW w:w="1040" w:type="dxa"/>
            <w:vAlign w:val="center"/>
          </w:tcPr>
          <w:p w14:paraId="40E05ACC">
            <w:pPr>
              <w:widowControl/>
              <w:jc w:val="center"/>
              <w:rPr>
                <w:rFonts w:ascii="仿宋_GB2312" w:hAnsi="仿宋_GB2312"/>
                <w:color w:val="auto"/>
                <w:sz w:val="21"/>
                <w:szCs w:val="21"/>
              </w:rPr>
            </w:pPr>
            <w:r>
              <w:rPr>
                <w:rFonts w:hint="eastAsia" w:ascii="仿宋_GB2312" w:hAnsi="仿宋_GB2312"/>
                <w:color w:val="auto"/>
                <w:sz w:val="21"/>
                <w:szCs w:val="21"/>
              </w:rPr>
              <w:t>20</w:t>
            </w:r>
          </w:p>
        </w:tc>
        <w:tc>
          <w:tcPr>
            <w:tcW w:w="1106" w:type="dxa"/>
            <w:vAlign w:val="center"/>
          </w:tcPr>
          <w:p w14:paraId="080A1C97">
            <w:pPr>
              <w:widowControl/>
              <w:jc w:val="center"/>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lang w:val="en-US" w:eastAsia="zh-CN"/>
              </w:rPr>
              <w:t>35</w:t>
            </w:r>
          </w:p>
        </w:tc>
        <w:tc>
          <w:tcPr>
            <w:tcW w:w="1134" w:type="dxa"/>
            <w:vAlign w:val="center"/>
          </w:tcPr>
          <w:p w14:paraId="71ABA5CC">
            <w:pPr>
              <w:widowControl/>
              <w:jc w:val="center"/>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lang w:val="en-US" w:eastAsia="zh-CN"/>
              </w:rPr>
              <w:t>35</w:t>
            </w:r>
          </w:p>
        </w:tc>
        <w:tc>
          <w:tcPr>
            <w:tcW w:w="1101" w:type="dxa"/>
            <w:vAlign w:val="center"/>
          </w:tcPr>
          <w:p w14:paraId="7F573010">
            <w:pPr>
              <w:widowControl/>
              <w:jc w:val="center"/>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lang w:val="en-US" w:eastAsia="zh-CN"/>
              </w:rPr>
              <w:t>30</w:t>
            </w:r>
          </w:p>
        </w:tc>
      </w:tr>
      <w:tr w14:paraId="297E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2" w:type="dxa"/>
            <w:vAlign w:val="center"/>
          </w:tcPr>
          <w:p w14:paraId="3F6C6ADD">
            <w:pPr>
              <w:pStyle w:val="12"/>
              <w:spacing w:after="0"/>
              <w:ind w:left="0" w:leftChars="0" w:firstLine="0" w:firstLineChars="0"/>
              <w:rPr>
                <w:rFonts w:ascii="仿宋_GB2312" w:hAnsi="仿宋_GB2312"/>
                <w:b/>
                <w:bCs/>
                <w:color w:val="auto"/>
                <w:sz w:val="21"/>
                <w:szCs w:val="21"/>
              </w:rPr>
            </w:pPr>
            <w:r>
              <w:rPr>
                <w:rFonts w:hint="eastAsia" w:ascii="仿宋_GB2312" w:hAnsi="仿宋_GB2312"/>
                <w:b/>
                <w:bCs/>
                <w:color w:val="auto"/>
                <w:sz w:val="21"/>
                <w:szCs w:val="21"/>
              </w:rPr>
              <w:t>功能室名称</w:t>
            </w:r>
          </w:p>
        </w:tc>
        <w:tc>
          <w:tcPr>
            <w:tcW w:w="1133" w:type="dxa"/>
            <w:vAlign w:val="center"/>
          </w:tcPr>
          <w:p w14:paraId="404F8025">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b/>
                <w:bCs/>
                <w:color w:val="auto"/>
                <w:sz w:val="21"/>
                <w:szCs w:val="21"/>
              </w:rPr>
              <w:t>沥青混合料室</w:t>
            </w:r>
          </w:p>
        </w:tc>
        <w:tc>
          <w:tcPr>
            <w:tcW w:w="1120" w:type="dxa"/>
            <w:vAlign w:val="center"/>
          </w:tcPr>
          <w:p w14:paraId="6152A441">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b/>
                <w:bCs/>
                <w:color w:val="auto"/>
                <w:sz w:val="21"/>
                <w:szCs w:val="21"/>
              </w:rPr>
              <w:t>化学室</w:t>
            </w:r>
          </w:p>
        </w:tc>
        <w:tc>
          <w:tcPr>
            <w:tcW w:w="1134" w:type="dxa"/>
            <w:vAlign w:val="center"/>
          </w:tcPr>
          <w:p w14:paraId="4A258B3E">
            <w:pPr>
              <w:widowControl/>
              <w:jc w:val="center"/>
              <w:rPr>
                <w:rFonts w:ascii="仿宋_GB2312" w:hAnsi="仿宋_GB2312"/>
                <w:color w:val="auto"/>
                <w:sz w:val="21"/>
                <w:szCs w:val="21"/>
              </w:rPr>
            </w:pPr>
            <w:r>
              <w:rPr>
                <w:rFonts w:hint="eastAsia" w:ascii="仿宋_GB2312" w:hAnsi="仿宋_GB2312"/>
                <w:b/>
                <w:bCs/>
                <w:color w:val="auto"/>
                <w:sz w:val="21"/>
                <w:szCs w:val="21"/>
              </w:rPr>
              <w:t>标准养护室</w:t>
            </w:r>
          </w:p>
        </w:tc>
        <w:tc>
          <w:tcPr>
            <w:tcW w:w="1040" w:type="dxa"/>
            <w:vAlign w:val="center"/>
          </w:tcPr>
          <w:p w14:paraId="613A81B9">
            <w:pPr>
              <w:widowControl/>
              <w:jc w:val="center"/>
              <w:rPr>
                <w:rFonts w:ascii="仿宋_GB2312" w:hAnsi="仿宋_GB2312"/>
                <w:color w:val="auto"/>
                <w:sz w:val="21"/>
                <w:szCs w:val="21"/>
              </w:rPr>
            </w:pPr>
            <w:r>
              <w:rPr>
                <w:rFonts w:hint="eastAsia" w:ascii="仿宋_GB2312" w:hAnsi="仿宋_GB2312"/>
                <w:b/>
                <w:bCs/>
                <w:color w:val="auto"/>
                <w:sz w:val="21"/>
                <w:szCs w:val="21"/>
              </w:rPr>
              <w:t>样品室</w:t>
            </w:r>
          </w:p>
        </w:tc>
        <w:tc>
          <w:tcPr>
            <w:tcW w:w="1106" w:type="dxa"/>
            <w:vAlign w:val="center"/>
          </w:tcPr>
          <w:p w14:paraId="47804A2C">
            <w:pPr>
              <w:widowControl/>
              <w:jc w:val="center"/>
              <w:rPr>
                <w:rFonts w:ascii="仿宋_GB2312" w:hAnsi="仿宋_GB2312"/>
                <w:color w:val="auto"/>
                <w:sz w:val="21"/>
                <w:szCs w:val="21"/>
              </w:rPr>
            </w:pPr>
            <w:r>
              <w:rPr>
                <w:rFonts w:hint="eastAsia" w:ascii="仿宋_GB2312" w:hAnsi="仿宋_GB2312"/>
                <w:b/>
                <w:bCs/>
                <w:color w:val="auto"/>
                <w:sz w:val="21"/>
                <w:szCs w:val="21"/>
              </w:rPr>
              <w:t>留样室</w:t>
            </w:r>
          </w:p>
        </w:tc>
        <w:tc>
          <w:tcPr>
            <w:tcW w:w="1134" w:type="dxa"/>
            <w:vAlign w:val="center"/>
          </w:tcPr>
          <w:p w14:paraId="1ECA51E4">
            <w:pPr>
              <w:widowControl/>
              <w:jc w:val="center"/>
              <w:rPr>
                <w:rFonts w:ascii="仿宋_GB2312" w:hAnsi="仿宋_GB2312"/>
                <w:color w:val="auto"/>
                <w:sz w:val="21"/>
                <w:szCs w:val="21"/>
              </w:rPr>
            </w:pPr>
            <w:r>
              <w:rPr>
                <w:rFonts w:hint="eastAsia" w:ascii="仿宋_GB2312" w:hAnsi="仿宋_GB2312"/>
                <w:b/>
                <w:bCs/>
                <w:color w:val="auto"/>
                <w:sz w:val="21"/>
                <w:szCs w:val="21"/>
              </w:rPr>
              <w:t>外检室</w:t>
            </w:r>
          </w:p>
        </w:tc>
        <w:tc>
          <w:tcPr>
            <w:tcW w:w="1101" w:type="dxa"/>
            <w:vAlign w:val="center"/>
          </w:tcPr>
          <w:p w14:paraId="4077A27A">
            <w:pPr>
              <w:widowControl/>
              <w:jc w:val="center"/>
              <w:rPr>
                <w:rFonts w:ascii="仿宋_GB2312" w:hAnsi="仿宋_GB2312"/>
                <w:color w:val="auto"/>
                <w:sz w:val="21"/>
                <w:szCs w:val="21"/>
              </w:rPr>
            </w:pPr>
            <w:r>
              <w:rPr>
                <w:rFonts w:hint="eastAsia" w:ascii="仿宋_GB2312" w:hAnsi="仿宋_GB2312"/>
                <w:b/>
                <w:bCs/>
                <w:color w:val="auto"/>
                <w:sz w:val="21"/>
                <w:szCs w:val="21"/>
              </w:rPr>
              <w:t>档案室</w:t>
            </w:r>
          </w:p>
        </w:tc>
      </w:tr>
      <w:tr w14:paraId="4F23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22" w:type="dxa"/>
            <w:vAlign w:val="center"/>
          </w:tcPr>
          <w:p w14:paraId="26C1AE78">
            <w:pPr>
              <w:pStyle w:val="12"/>
              <w:spacing w:after="0"/>
              <w:ind w:left="0" w:leftChars="0" w:firstLine="0" w:firstLineChars="0"/>
              <w:rPr>
                <w:rFonts w:ascii="仿宋_GB2312" w:hAnsi="仿宋_GB2312"/>
                <w:b/>
                <w:bCs/>
                <w:color w:val="auto"/>
                <w:sz w:val="21"/>
                <w:szCs w:val="21"/>
              </w:rPr>
            </w:pPr>
            <w:r>
              <w:rPr>
                <w:rFonts w:hint="eastAsia" w:ascii="仿宋_GB2312" w:hAnsi="仿宋_GB2312"/>
                <w:b/>
                <w:bCs/>
                <w:color w:val="auto"/>
                <w:sz w:val="21"/>
                <w:szCs w:val="21"/>
              </w:rPr>
              <w:t>面积（≥m</w:t>
            </w:r>
            <w:r>
              <w:rPr>
                <w:rFonts w:hint="eastAsia" w:ascii="仿宋_GB2312" w:hAnsi="仿宋_GB2312"/>
                <w:b/>
                <w:bCs/>
                <w:color w:val="auto"/>
                <w:sz w:val="21"/>
                <w:szCs w:val="21"/>
                <w:vertAlign w:val="superscript"/>
              </w:rPr>
              <w:t>2</w:t>
            </w:r>
            <w:r>
              <w:rPr>
                <w:rFonts w:hint="eastAsia" w:ascii="仿宋_GB2312" w:hAnsi="仿宋_GB2312"/>
                <w:b/>
                <w:bCs/>
                <w:color w:val="auto"/>
                <w:sz w:val="21"/>
                <w:szCs w:val="21"/>
              </w:rPr>
              <w:t>）</w:t>
            </w:r>
          </w:p>
        </w:tc>
        <w:tc>
          <w:tcPr>
            <w:tcW w:w="1133" w:type="dxa"/>
            <w:vAlign w:val="center"/>
          </w:tcPr>
          <w:p w14:paraId="004F4590">
            <w:pPr>
              <w:widowControl/>
              <w:jc w:val="center"/>
              <w:rPr>
                <w:rFonts w:hint="default" w:ascii="仿宋_GB2312" w:hAnsi="仿宋_GB2312" w:eastAsia="仿宋_GB2312"/>
                <w:color w:val="auto"/>
                <w:sz w:val="21"/>
                <w:szCs w:val="21"/>
                <w:lang w:val="en-US" w:eastAsia="zh-CN"/>
              </w:rPr>
            </w:pPr>
            <w:r>
              <w:rPr>
                <w:rFonts w:hint="eastAsia" w:ascii="仿宋_GB2312" w:hAnsi="仿宋_GB2312"/>
                <w:color w:val="auto"/>
                <w:sz w:val="21"/>
                <w:szCs w:val="21"/>
                <w:lang w:val="en-US" w:eastAsia="zh-CN"/>
              </w:rPr>
              <w:t>30</w:t>
            </w:r>
          </w:p>
        </w:tc>
        <w:tc>
          <w:tcPr>
            <w:tcW w:w="1120" w:type="dxa"/>
            <w:vAlign w:val="center"/>
          </w:tcPr>
          <w:p w14:paraId="4020B7D6">
            <w:pPr>
              <w:widowControl/>
              <w:jc w:val="center"/>
              <w:rPr>
                <w:rFonts w:ascii="仿宋_GB2312" w:hAnsi="仿宋_GB2312"/>
                <w:color w:val="auto"/>
                <w:sz w:val="21"/>
                <w:szCs w:val="21"/>
              </w:rPr>
            </w:pPr>
            <w:r>
              <w:rPr>
                <w:rFonts w:hint="eastAsia" w:ascii="仿宋_GB2312" w:hAnsi="仿宋_GB2312"/>
                <w:color w:val="auto"/>
                <w:sz w:val="21"/>
                <w:szCs w:val="21"/>
              </w:rPr>
              <w:t>15</w:t>
            </w:r>
          </w:p>
        </w:tc>
        <w:tc>
          <w:tcPr>
            <w:tcW w:w="1134" w:type="dxa"/>
            <w:vAlign w:val="center"/>
          </w:tcPr>
          <w:p w14:paraId="198C12F4">
            <w:pPr>
              <w:widowControl/>
              <w:jc w:val="center"/>
              <w:rPr>
                <w:rFonts w:ascii="仿宋_GB2312" w:hAnsi="仿宋_GB2312"/>
                <w:color w:val="auto"/>
                <w:sz w:val="21"/>
                <w:szCs w:val="21"/>
              </w:rPr>
            </w:pPr>
            <w:r>
              <w:rPr>
                <w:rFonts w:hint="eastAsia" w:ascii="仿宋_GB2312" w:hAnsi="仿宋_GB2312"/>
                <w:color w:val="auto"/>
                <w:sz w:val="21"/>
                <w:szCs w:val="21"/>
              </w:rPr>
              <w:t>30</w:t>
            </w:r>
          </w:p>
        </w:tc>
        <w:tc>
          <w:tcPr>
            <w:tcW w:w="1040" w:type="dxa"/>
            <w:vAlign w:val="center"/>
          </w:tcPr>
          <w:p w14:paraId="6F474217">
            <w:pPr>
              <w:widowControl/>
              <w:jc w:val="center"/>
              <w:rPr>
                <w:rFonts w:ascii="仿宋_GB2312" w:hAnsi="仿宋_GB2312"/>
                <w:color w:val="auto"/>
                <w:sz w:val="21"/>
                <w:szCs w:val="21"/>
              </w:rPr>
            </w:pPr>
            <w:r>
              <w:rPr>
                <w:rFonts w:hint="eastAsia" w:ascii="仿宋_GB2312" w:hAnsi="仿宋_GB2312"/>
                <w:color w:val="auto"/>
                <w:sz w:val="21"/>
                <w:szCs w:val="21"/>
              </w:rPr>
              <w:t>15</w:t>
            </w:r>
          </w:p>
        </w:tc>
        <w:tc>
          <w:tcPr>
            <w:tcW w:w="1106" w:type="dxa"/>
            <w:vAlign w:val="center"/>
          </w:tcPr>
          <w:p w14:paraId="2DE904CC">
            <w:pPr>
              <w:widowControl/>
              <w:jc w:val="center"/>
              <w:rPr>
                <w:rFonts w:ascii="仿宋_GB2312" w:hAnsi="仿宋_GB2312"/>
                <w:color w:val="auto"/>
                <w:sz w:val="21"/>
                <w:szCs w:val="21"/>
              </w:rPr>
            </w:pPr>
            <w:r>
              <w:rPr>
                <w:rFonts w:hint="eastAsia" w:ascii="仿宋_GB2312" w:hAnsi="仿宋_GB2312"/>
                <w:color w:val="auto"/>
                <w:sz w:val="21"/>
                <w:szCs w:val="21"/>
              </w:rPr>
              <w:t>15</w:t>
            </w:r>
          </w:p>
        </w:tc>
        <w:tc>
          <w:tcPr>
            <w:tcW w:w="1134" w:type="dxa"/>
            <w:vAlign w:val="center"/>
          </w:tcPr>
          <w:p w14:paraId="3C636926">
            <w:pPr>
              <w:widowControl/>
              <w:jc w:val="center"/>
              <w:rPr>
                <w:rFonts w:ascii="仿宋_GB2312" w:hAnsi="仿宋_GB2312"/>
                <w:color w:val="auto"/>
                <w:sz w:val="21"/>
                <w:szCs w:val="21"/>
              </w:rPr>
            </w:pPr>
            <w:r>
              <w:rPr>
                <w:rFonts w:hint="eastAsia" w:ascii="仿宋_GB2312" w:hAnsi="仿宋_GB2312"/>
                <w:color w:val="auto"/>
                <w:sz w:val="21"/>
                <w:szCs w:val="21"/>
              </w:rPr>
              <w:t>15</w:t>
            </w:r>
          </w:p>
        </w:tc>
        <w:tc>
          <w:tcPr>
            <w:tcW w:w="1101" w:type="dxa"/>
            <w:vAlign w:val="center"/>
          </w:tcPr>
          <w:p w14:paraId="72E4D31E">
            <w:pPr>
              <w:widowControl/>
              <w:jc w:val="center"/>
              <w:rPr>
                <w:rFonts w:ascii="仿宋_GB2312" w:hAnsi="仿宋_GB2312"/>
                <w:color w:val="auto"/>
                <w:sz w:val="21"/>
                <w:szCs w:val="21"/>
              </w:rPr>
            </w:pPr>
            <w:r>
              <w:rPr>
                <w:rFonts w:hint="eastAsia" w:ascii="仿宋_GB2312" w:hAnsi="仿宋_GB2312"/>
                <w:color w:val="auto"/>
                <w:sz w:val="21"/>
                <w:szCs w:val="21"/>
              </w:rPr>
              <w:t>15</w:t>
            </w:r>
          </w:p>
        </w:tc>
      </w:tr>
    </w:tbl>
    <w:p w14:paraId="1211F40E">
      <w:pPr>
        <w:pStyle w:val="12"/>
        <w:spacing w:after="0"/>
        <w:ind w:left="0" w:leftChars="0" w:firstLine="0" w:firstLineChars="0"/>
        <w:rPr>
          <w:rFonts w:ascii="仿宋_GB2312" w:hAnsi="仿宋_GB2312" w:cs="仿宋_GB2312"/>
          <w:color w:val="auto"/>
          <w:sz w:val="21"/>
          <w:szCs w:val="21"/>
        </w:rPr>
      </w:pPr>
      <w:r>
        <w:rPr>
          <w:rFonts w:hint="eastAsia" w:ascii="仿宋_GB2312" w:hAnsi="仿宋_GB2312" w:cs="仿宋_GB2312"/>
          <w:b/>
          <w:bCs/>
          <w:color w:val="auto"/>
          <w:sz w:val="21"/>
          <w:szCs w:val="21"/>
        </w:rPr>
        <w:t>注：</w:t>
      </w:r>
      <w:r>
        <w:rPr>
          <w:rFonts w:hint="eastAsia" w:ascii="仿宋_GB2312" w:hAnsi="仿宋_GB2312" w:cs="仿宋_GB2312"/>
          <w:color w:val="auto"/>
          <w:sz w:val="21"/>
          <w:szCs w:val="21"/>
        </w:rPr>
        <w:t>1、此表规定为强制性最低标准；</w:t>
      </w:r>
    </w:p>
    <w:p w14:paraId="28224714">
      <w:pPr>
        <w:pStyle w:val="12"/>
        <w:ind w:leftChars="0" w:firstLine="0" w:firstLineChars="0"/>
        <w:rPr>
          <w:rFonts w:ascii="仿宋_GB2312" w:hAnsi="仿宋_GB2312" w:cs="仿宋_GB2312"/>
          <w:color w:val="auto"/>
          <w:sz w:val="21"/>
          <w:szCs w:val="21"/>
        </w:rPr>
      </w:pPr>
      <w:r>
        <w:rPr>
          <w:rFonts w:hint="eastAsia" w:ascii="仿宋_GB2312" w:hAnsi="仿宋_GB2312" w:cs="仿宋_GB2312"/>
          <w:color w:val="auto"/>
          <w:sz w:val="21"/>
          <w:szCs w:val="21"/>
        </w:rPr>
        <w:t>2、应根据</w:t>
      </w:r>
      <w:r>
        <w:rPr>
          <w:rFonts w:hint="eastAsia" w:ascii="仿宋_GB2312" w:hAnsi="仿宋_GB2312" w:cs="仿宋_GB2312"/>
          <w:color w:val="auto"/>
          <w:sz w:val="21"/>
          <w:szCs w:val="21"/>
          <w:lang w:eastAsia="zh-CN"/>
        </w:rPr>
        <w:t>质量检测</w:t>
      </w:r>
      <w:r>
        <w:rPr>
          <w:rFonts w:hint="eastAsia" w:ascii="仿宋_GB2312" w:hAnsi="仿宋_GB2312" w:cs="仿宋_GB2312"/>
          <w:color w:val="auto"/>
          <w:sz w:val="21"/>
          <w:szCs w:val="21"/>
        </w:rPr>
        <w:t>工作量相应增大面积。</w:t>
      </w:r>
    </w:p>
    <w:p w14:paraId="35772E16">
      <w:pPr>
        <w:pStyle w:val="12"/>
        <w:ind w:leftChars="0" w:firstLine="0" w:firstLineChars="0"/>
        <w:rPr>
          <w:rFonts w:ascii="仿宋_GB2312" w:hAnsi="仿宋_GB2312" w:cs="仿宋_GB2312"/>
          <w:color w:val="auto"/>
          <w:sz w:val="21"/>
          <w:szCs w:val="21"/>
        </w:rPr>
      </w:pPr>
    </w:p>
    <w:p w14:paraId="11EB67BF">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b/>
          <w:bCs/>
          <w:color w:val="auto"/>
          <w:sz w:val="28"/>
          <w:szCs w:val="28"/>
        </w:rPr>
        <w:t>附表5 试验室环境及试验温湿度控制要求一览表</w:t>
      </w:r>
    </w:p>
    <w:tbl>
      <w:tblPr>
        <w:tblStyle w:val="14"/>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48"/>
        <w:gridCol w:w="3576"/>
        <w:gridCol w:w="2579"/>
      </w:tblGrid>
      <w:tr w14:paraId="5C48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49" w:type="dxa"/>
            <w:vAlign w:val="center"/>
          </w:tcPr>
          <w:p w14:paraId="51AD008D">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项目</w:t>
            </w:r>
          </w:p>
        </w:tc>
        <w:tc>
          <w:tcPr>
            <w:tcW w:w="1548" w:type="dxa"/>
            <w:vAlign w:val="center"/>
          </w:tcPr>
          <w:p w14:paraId="211FE2E5">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3576" w:type="dxa"/>
            <w:vAlign w:val="center"/>
          </w:tcPr>
          <w:p w14:paraId="02A9F407">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温度、湿度控制要求</w:t>
            </w:r>
          </w:p>
        </w:tc>
        <w:tc>
          <w:tcPr>
            <w:tcW w:w="2579" w:type="dxa"/>
            <w:vAlign w:val="center"/>
          </w:tcPr>
          <w:p w14:paraId="30D8837F">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依据标准</w:t>
            </w:r>
          </w:p>
        </w:tc>
      </w:tr>
      <w:tr w14:paraId="77B5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6F5275F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集料</w:t>
            </w:r>
          </w:p>
        </w:tc>
        <w:tc>
          <w:tcPr>
            <w:tcW w:w="1548" w:type="dxa"/>
            <w:vAlign w:val="center"/>
          </w:tcPr>
          <w:p w14:paraId="613D22A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粗集料磨光值</w:t>
            </w:r>
          </w:p>
        </w:tc>
        <w:tc>
          <w:tcPr>
            <w:tcW w:w="3576" w:type="dxa"/>
            <w:vAlign w:val="center"/>
          </w:tcPr>
          <w:p w14:paraId="2E1EA6C2">
            <w:pPr>
              <w:widowControl/>
              <w:jc w:val="left"/>
              <w:rPr>
                <w:rFonts w:ascii="仿宋_GB2312" w:hAnsi="仿宋_GB2312"/>
                <w:color w:val="auto"/>
                <w:sz w:val="21"/>
                <w:szCs w:val="21"/>
              </w:rPr>
            </w:pPr>
            <w:r>
              <w:rPr>
                <w:rFonts w:hint="eastAsia" w:ascii="仿宋_GB2312" w:hAnsi="仿宋_GB2312"/>
                <w:color w:val="auto"/>
                <w:sz w:val="21"/>
                <w:szCs w:val="21"/>
              </w:rPr>
              <w:t>加速磨光温度：</w:t>
            </w:r>
            <w:r>
              <w:rPr>
                <w:rFonts w:ascii="仿宋_GB2312" w:hAnsi="仿宋_GB2312"/>
                <w:color w:val="auto"/>
                <w:sz w:val="21"/>
                <w:szCs w:val="21"/>
              </w:rPr>
              <w:t xml:space="preserve">20℃±5℃ </w:t>
            </w:r>
          </w:p>
          <w:p w14:paraId="72701BC5">
            <w:pPr>
              <w:widowControl/>
              <w:jc w:val="left"/>
              <w:rPr>
                <w:rFonts w:ascii="仿宋_GB2312" w:hAnsi="仿宋_GB2312"/>
                <w:color w:val="auto"/>
                <w:sz w:val="21"/>
                <w:szCs w:val="21"/>
              </w:rPr>
            </w:pPr>
            <w:r>
              <w:rPr>
                <w:rFonts w:hint="eastAsia" w:ascii="仿宋_GB2312" w:hAnsi="仿宋_GB2312"/>
                <w:color w:val="auto"/>
                <w:sz w:val="21"/>
                <w:szCs w:val="21"/>
              </w:rPr>
              <w:t>试验前</w:t>
            </w:r>
            <w:r>
              <w:rPr>
                <w:rFonts w:ascii="仿宋_GB2312" w:hAnsi="仿宋_GB2312"/>
                <w:color w:val="auto"/>
                <w:sz w:val="21"/>
                <w:szCs w:val="21"/>
              </w:rPr>
              <w:t>2h</w:t>
            </w:r>
            <w:r>
              <w:rPr>
                <w:rFonts w:hint="eastAsia" w:ascii="仿宋_GB2312" w:hAnsi="仿宋_GB2312"/>
                <w:color w:val="auto"/>
                <w:sz w:val="21"/>
                <w:szCs w:val="21"/>
              </w:rPr>
              <w:t>和试验过程温度</w:t>
            </w:r>
            <w:r>
              <w:rPr>
                <w:rFonts w:ascii="仿宋_GB2312" w:hAnsi="仿宋_GB2312"/>
                <w:color w:val="auto"/>
                <w:sz w:val="21"/>
                <w:szCs w:val="21"/>
              </w:rPr>
              <w:t>20℃±</w:t>
            </w:r>
            <w:r>
              <w:rPr>
                <w:rFonts w:hint="eastAsia" w:ascii="仿宋_GB2312" w:hAnsi="仿宋_GB2312"/>
                <w:color w:val="auto"/>
                <w:sz w:val="21"/>
                <w:szCs w:val="21"/>
                <w:lang w:val="en-US" w:eastAsia="zh-CN"/>
              </w:rPr>
              <w:t>5</w:t>
            </w:r>
            <w:r>
              <w:rPr>
                <w:rFonts w:ascii="仿宋_GB2312" w:hAnsi="仿宋_GB2312"/>
                <w:color w:val="auto"/>
                <w:sz w:val="21"/>
                <w:szCs w:val="21"/>
              </w:rPr>
              <w:t xml:space="preserve">℃ </w:t>
            </w:r>
          </w:p>
        </w:tc>
        <w:tc>
          <w:tcPr>
            <w:tcW w:w="2579" w:type="dxa"/>
            <w:vAlign w:val="center"/>
          </w:tcPr>
          <w:p w14:paraId="472FDB4B">
            <w:pPr>
              <w:widowControl/>
              <w:jc w:val="left"/>
              <w:rPr>
                <w:rFonts w:ascii="仿宋_GB2312" w:hAnsi="仿宋_GB2312"/>
                <w:color w:val="auto"/>
                <w:sz w:val="21"/>
                <w:szCs w:val="21"/>
              </w:rPr>
            </w:pPr>
            <w:r>
              <w:rPr>
                <w:rFonts w:hint="eastAsia" w:ascii="仿宋_GB2312" w:hAnsi="仿宋_GB2312"/>
                <w:color w:val="auto"/>
                <w:sz w:val="21"/>
                <w:szCs w:val="21"/>
              </w:rPr>
              <w:t>《公路工程集料试验规程》</w:t>
            </w:r>
          </w:p>
        </w:tc>
      </w:tr>
      <w:tr w14:paraId="6FFD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restart"/>
            <w:vAlign w:val="center"/>
          </w:tcPr>
          <w:p w14:paraId="360E3333">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水泥</w:t>
            </w:r>
          </w:p>
        </w:tc>
        <w:tc>
          <w:tcPr>
            <w:tcW w:w="1548" w:type="dxa"/>
            <w:vAlign w:val="center"/>
          </w:tcPr>
          <w:p w14:paraId="26E95EC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1.密度</w:t>
            </w:r>
          </w:p>
        </w:tc>
        <w:tc>
          <w:tcPr>
            <w:tcW w:w="3576" w:type="dxa"/>
            <w:vAlign w:val="center"/>
          </w:tcPr>
          <w:p w14:paraId="11E397C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室温20℃±0.5℃</w:t>
            </w:r>
          </w:p>
        </w:tc>
        <w:tc>
          <w:tcPr>
            <w:tcW w:w="2579" w:type="dxa"/>
            <w:vAlign w:val="center"/>
          </w:tcPr>
          <w:p w14:paraId="1A4DDE2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《公路工程水泥及水泥混凝土试验规程》</w:t>
            </w:r>
          </w:p>
        </w:tc>
      </w:tr>
      <w:tr w14:paraId="6ED6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6412D9B1">
            <w:pPr>
              <w:pStyle w:val="12"/>
              <w:spacing w:after="0"/>
              <w:ind w:left="0" w:leftChars="0" w:firstLine="0" w:firstLineChars="0"/>
              <w:jc w:val="center"/>
              <w:rPr>
                <w:rFonts w:ascii="仿宋_GB2312" w:hAnsi="仿宋_GB2312"/>
                <w:color w:val="auto"/>
                <w:sz w:val="21"/>
                <w:szCs w:val="21"/>
              </w:rPr>
            </w:pPr>
          </w:p>
        </w:tc>
        <w:tc>
          <w:tcPr>
            <w:tcW w:w="1548" w:type="dxa"/>
            <w:vAlign w:val="center"/>
          </w:tcPr>
          <w:p w14:paraId="53AE3A7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2.比表面积</w:t>
            </w:r>
          </w:p>
        </w:tc>
        <w:tc>
          <w:tcPr>
            <w:tcW w:w="3576" w:type="dxa"/>
            <w:vAlign w:val="center"/>
          </w:tcPr>
          <w:p w14:paraId="327663C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相对湿度：≤</w:t>
            </w:r>
            <w:r>
              <w:rPr>
                <w:rFonts w:ascii="仿宋_GB2312" w:hAnsi="仿宋_GB2312"/>
                <w:color w:val="auto"/>
                <w:sz w:val="21"/>
                <w:szCs w:val="21"/>
              </w:rPr>
              <w:t xml:space="preserve">50% </w:t>
            </w:r>
          </w:p>
        </w:tc>
        <w:tc>
          <w:tcPr>
            <w:tcW w:w="2579" w:type="dxa"/>
            <w:vAlign w:val="center"/>
          </w:tcPr>
          <w:p w14:paraId="5E41E8C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《水泥比表面积测定方法勃氏法》</w:t>
            </w:r>
          </w:p>
        </w:tc>
      </w:tr>
      <w:tr w14:paraId="79E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4C38D019">
            <w:pPr>
              <w:pStyle w:val="12"/>
              <w:spacing w:after="0"/>
              <w:ind w:left="0" w:leftChars="0" w:firstLine="0" w:firstLineChars="0"/>
              <w:jc w:val="left"/>
              <w:rPr>
                <w:rFonts w:ascii="仿宋_GB2312" w:hAnsi="仿宋_GB2312"/>
                <w:color w:val="auto"/>
                <w:sz w:val="21"/>
                <w:szCs w:val="21"/>
              </w:rPr>
            </w:pPr>
          </w:p>
        </w:tc>
        <w:tc>
          <w:tcPr>
            <w:tcW w:w="1548" w:type="dxa"/>
            <w:vAlign w:val="center"/>
          </w:tcPr>
          <w:p w14:paraId="11E7CD6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3.胶砂强度</w:t>
            </w:r>
          </w:p>
        </w:tc>
        <w:tc>
          <w:tcPr>
            <w:tcW w:w="3576" w:type="dxa"/>
            <w:vAlign w:val="center"/>
          </w:tcPr>
          <w:p w14:paraId="252AA0C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试验温度：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 xml:space="preserve">50% </w:t>
            </w:r>
          </w:p>
          <w:p w14:paraId="683E1E0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养护箱温度：</w:t>
            </w:r>
            <w:r>
              <w:rPr>
                <w:rFonts w:ascii="仿宋_GB2312" w:hAnsi="仿宋_GB2312"/>
                <w:color w:val="auto"/>
                <w:sz w:val="21"/>
                <w:szCs w:val="21"/>
              </w:rPr>
              <w:t>20℃±1℃</w:t>
            </w:r>
            <w:r>
              <w:rPr>
                <w:rFonts w:hint="eastAsia" w:ascii="仿宋_GB2312" w:hAnsi="仿宋_GB2312"/>
                <w:color w:val="auto"/>
                <w:sz w:val="21"/>
                <w:szCs w:val="21"/>
              </w:rPr>
              <w:t>，相对湿度＞</w:t>
            </w:r>
            <w:r>
              <w:rPr>
                <w:rFonts w:ascii="仿宋_GB2312" w:hAnsi="仿宋_GB2312"/>
                <w:color w:val="auto"/>
                <w:sz w:val="21"/>
                <w:szCs w:val="21"/>
              </w:rPr>
              <w:t xml:space="preserve">90% </w:t>
            </w:r>
          </w:p>
          <w:p w14:paraId="218BDA2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养护水温度：</w:t>
            </w:r>
            <w:r>
              <w:rPr>
                <w:rFonts w:ascii="仿宋_GB2312" w:hAnsi="仿宋_GB2312"/>
                <w:color w:val="auto"/>
                <w:sz w:val="21"/>
                <w:szCs w:val="21"/>
              </w:rPr>
              <w:t xml:space="preserve">20℃±1℃ </w:t>
            </w:r>
          </w:p>
        </w:tc>
        <w:tc>
          <w:tcPr>
            <w:tcW w:w="2579" w:type="dxa"/>
            <w:vAlign w:val="center"/>
          </w:tcPr>
          <w:p w14:paraId="01E0132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《水泥胶砂强度检验方法（</w:t>
            </w:r>
            <w:r>
              <w:rPr>
                <w:rFonts w:ascii="仿宋_GB2312" w:hAnsi="仿宋_GB2312"/>
                <w:color w:val="auto"/>
                <w:sz w:val="21"/>
                <w:szCs w:val="21"/>
              </w:rPr>
              <w:t>ISO</w:t>
            </w:r>
            <w:r>
              <w:rPr>
                <w:rFonts w:hint="eastAsia" w:ascii="仿宋_GB2312" w:hAnsi="仿宋_GB2312"/>
                <w:color w:val="auto"/>
                <w:sz w:val="21"/>
                <w:szCs w:val="21"/>
              </w:rPr>
              <w:t>法）》、《公路工程水泥及水泥混凝土试验规程》</w:t>
            </w:r>
          </w:p>
        </w:tc>
      </w:tr>
      <w:tr w14:paraId="01E0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46B7F89D">
            <w:pPr>
              <w:pStyle w:val="12"/>
              <w:spacing w:after="0"/>
              <w:ind w:left="0" w:leftChars="0" w:firstLine="0" w:firstLineChars="0"/>
              <w:jc w:val="left"/>
              <w:rPr>
                <w:rFonts w:ascii="仿宋_GB2312" w:hAnsi="仿宋_GB2312"/>
                <w:color w:val="auto"/>
                <w:sz w:val="21"/>
                <w:szCs w:val="21"/>
              </w:rPr>
            </w:pPr>
          </w:p>
        </w:tc>
        <w:tc>
          <w:tcPr>
            <w:tcW w:w="1548" w:type="dxa"/>
            <w:vMerge w:val="restart"/>
            <w:vAlign w:val="center"/>
          </w:tcPr>
          <w:p w14:paraId="68E4BFB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4.安定性</w:t>
            </w:r>
          </w:p>
          <w:p w14:paraId="348E1A6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5.凝结时间</w:t>
            </w:r>
          </w:p>
          <w:p w14:paraId="0D071AB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6.标准稠度用水量</w:t>
            </w:r>
          </w:p>
        </w:tc>
        <w:tc>
          <w:tcPr>
            <w:tcW w:w="3576" w:type="dxa"/>
            <w:vAlign w:val="center"/>
          </w:tcPr>
          <w:p w14:paraId="76A947D8">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试验室温度：</w:t>
            </w:r>
            <w:r>
              <w:rPr>
                <w:rFonts w:ascii="仿宋_GB2312" w:hAnsi="仿宋_GB2312"/>
                <w:color w:val="auto"/>
                <w:sz w:val="21"/>
                <w:szCs w:val="21"/>
              </w:rPr>
              <w:t>20℃± 2℃</w:t>
            </w:r>
            <w:r>
              <w:rPr>
                <w:rFonts w:hint="eastAsia" w:ascii="仿宋_GB2312" w:hAnsi="仿宋_GB2312"/>
                <w:color w:val="auto"/>
                <w:sz w:val="21"/>
                <w:szCs w:val="21"/>
              </w:rPr>
              <w:t>，相对湿度＞</w:t>
            </w:r>
            <w:r>
              <w:rPr>
                <w:rFonts w:ascii="仿宋_GB2312" w:hAnsi="仿宋_GB2312"/>
                <w:color w:val="auto"/>
                <w:sz w:val="21"/>
                <w:szCs w:val="21"/>
              </w:rPr>
              <w:t>50%</w:t>
            </w:r>
            <w:r>
              <w:rPr>
                <w:rFonts w:hint="eastAsia" w:ascii="仿宋_GB2312" w:hAnsi="仿宋_GB2312"/>
                <w:color w:val="auto"/>
                <w:sz w:val="21"/>
                <w:szCs w:val="21"/>
              </w:rPr>
              <w:t xml:space="preserve">； </w:t>
            </w:r>
          </w:p>
          <w:p w14:paraId="374D4B3D">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水泥、砂、水和试验用具温度：</w:t>
            </w:r>
            <w:r>
              <w:rPr>
                <w:rFonts w:ascii="仿宋_GB2312" w:hAnsi="仿宋_GB2312"/>
                <w:color w:val="auto"/>
                <w:sz w:val="21"/>
                <w:szCs w:val="21"/>
              </w:rPr>
              <w:t xml:space="preserve">20℃±2℃ </w:t>
            </w:r>
          </w:p>
        </w:tc>
        <w:tc>
          <w:tcPr>
            <w:tcW w:w="2579" w:type="dxa"/>
            <w:vMerge w:val="restart"/>
            <w:vAlign w:val="center"/>
          </w:tcPr>
          <w:p w14:paraId="04D810F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《水泥标准稠度用水量、凝结时间、安定性检验方法》、《公路工程水泥及水泥混凝土试验规程》</w:t>
            </w:r>
          </w:p>
        </w:tc>
      </w:tr>
      <w:tr w14:paraId="7D21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71DAFD2C">
            <w:pPr>
              <w:pStyle w:val="12"/>
              <w:spacing w:after="0"/>
              <w:ind w:left="0" w:leftChars="0" w:firstLine="0" w:firstLineChars="0"/>
              <w:jc w:val="left"/>
              <w:rPr>
                <w:rFonts w:ascii="仿宋_GB2312" w:hAnsi="仿宋_GB2312"/>
                <w:color w:val="auto"/>
                <w:sz w:val="21"/>
                <w:szCs w:val="21"/>
              </w:rPr>
            </w:pPr>
          </w:p>
        </w:tc>
        <w:tc>
          <w:tcPr>
            <w:tcW w:w="1548" w:type="dxa"/>
            <w:vMerge w:val="continue"/>
            <w:vAlign w:val="center"/>
          </w:tcPr>
          <w:p w14:paraId="72300A0B">
            <w:pPr>
              <w:pStyle w:val="12"/>
              <w:spacing w:after="0"/>
              <w:ind w:left="0" w:leftChars="0" w:firstLine="0" w:firstLineChars="0"/>
              <w:jc w:val="left"/>
              <w:rPr>
                <w:rFonts w:ascii="仿宋_GB2312" w:hAnsi="仿宋_GB2312"/>
                <w:color w:val="auto"/>
                <w:sz w:val="21"/>
                <w:szCs w:val="21"/>
              </w:rPr>
            </w:pPr>
          </w:p>
        </w:tc>
        <w:tc>
          <w:tcPr>
            <w:tcW w:w="3576" w:type="dxa"/>
            <w:vAlign w:val="center"/>
          </w:tcPr>
          <w:p w14:paraId="2A726E7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养护箱温度：</w:t>
            </w:r>
            <w:r>
              <w:rPr>
                <w:rFonts w:ascii="仿宋_GB2312" w:hAnsi="仿宋_GB2312"/>
                <w:color w:val="auto"/>
                <w:sz w:val="21"/>
                <w:szCs w:val="21"/>
              </w:rPr>
              <w:t>20℃±1℃</w:t>
            </w:r>
            <w:r>
              <w:rPr>
                <w:rFonts w:hint="eastAsia" w:ascii="仿宋_GB2312" w:hAnsi="仿宋_GB2312"/>
                <w:color w:val="auto"/>
                <w:sz w:val="21"/>
                <w:szCs w:val="21"/>
              </w:rPr>
              <w:t>，相对湿度＞</w:t>
            </w:r>
            <w:r>
              <w:rPr>
                <w:rFonts w:ascii="仿宋_GB2312" w:hAnsi="仿宋_GB2312"/>
                <w:color w:val="auto"/>
                <w:sz w:val="21"/>
                <w:szCs w:val="21"/>
              </w:rPr>
              <w:t xml:space="preserve">90% </w:t>
            </w:r>
          </w:p>
        </w:tc>
        <w:tc>
          <w:tcPr>
            <w:tcW w:w="2579" w:type="dxa"/>
            <w:vMerge w:val="continue"/>
            <w:vAlign w:val="center"/>
          </w:tcPr>
          <w:p w14:paraId="23BD0867">
            <w:pPr>
              <w:pStyle w:val="12"/>
              <w:spacing w:after="0"/>
              <w:ind w:left="0" w:leftChars="0" w:firstLine="0" w:firstLineChars="0"/>
              <w:jc w:val="left"/>
              <w:rPr>
                <w:rFonts w:ascii="仿宋_GB2312" w:hAnsi="仿宋_GB2312"/>
                <w:color w:val="auto"/>
                <w:sz w:val="21"/>
                <w:szCs w:val="21"/>
              </w:rPr>
            </w:pPr>
          </w:p>
        </w:tc>
      </w:tr>
    </w:tbl>
    <w:p w14:paraId="4C7538B2">
      <w:pPr>
        <w:pStyle w:val="12"/>
        <w:spacing w:after="0"/>
        <w:ind w:left="0" w:leftChars="0" w:firstLine="0" w:firstLineChars="0"/>
        <w:jc w:val="left"/>
        <w:rPr>
          <w:rFonts w:ascii="仿宋_GB2312" w:hAnsi="仿宋_GB2312"/>
          <w:color w:val="auto"/>
          <w:sz w:val="21"/>
          <w:szCs w:val="21"/>
        </w:rPr>
        <w:sectPr>
          <w:pgSz w:w="11906" w:h="16838"/>
          <w:pgMar w:top="2098" w:right="1474" w:bottom="1417" w:left="1587" w:header="851" w:footer="992" w:gutter="0"/>
          <w:pgNumType w:fmt="decimal"/>
          <w:cols w:space="0" w:num="1"/>
          <w:docGrid w:type="lines" w:linePitch="312" w:charSpace="0"/>
        </w:sectPr>
      </w:pPr>
    </w:p>
    <w:tbl>
      <w:tblPr>
        <w:tblStyle w:val="14"/>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48"/>
        <w:gridCol w:w="3576"/>
        <w:gridCol w:w="2579"/>
      </w:tblGrid>
      <w:tr w14:paraId="5E13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128FD5FF">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项目</w:t>
            </w:r>
          </w:p>
        </w:tc>
        <w:tc>
          <w:tcPr>
            <w:tcW w:w="1548" w:type="dxa"/>
            <w:vAlign w:val="center"/>
          </w:tcPr>
          <w:p w14:paraId="64BA62B3">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lang w:eastAsia="zh-CN"/>
              </w:rPr>
              <w:t>质量检测</w:t>
            </w:r>
            <w:r>
              <w:rPr>
                <w:rFonts w:hint="eastAsia" w:ascii="仿宋_GB2312" w:hAnsi="仿宋_GB2312"/>
                <w:b/>
                <w:bCs/>
                <w:color w:val="auto"/>
                <w:sz w:val="21"/>
                <w:szCs w:val="21"/>
              </w:rPr>
              <w:t>参数</w:t>
            </w:r>
          </w:p>
        </w:tc>
        <w:tc>
          <w:tcPr>
            <w:tcW w:w="3576" w:type="dxa"/>
            <w:vAlign w:val="center"/>
          </w:tcPr>
          <w:p w14:paraId="4025584E">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温度、湿度控制要求</w:t>
            </w:r>
          </w:p>
        </w:tc>
        <w:tc>
          <w:tcPr>
            <w:tcW w:w="2579" w:type="dxa"/>
            <w:vAlign w:val="center"/>
          </w:tcPr>
          <w:p w14:paraId="236FDC1D">
            <w:pPr>
              <w:pStyle w:val="12"/>
              <w:spacing w:after="0"/>
              <w:ind w:left="0" w:leftChars="0" w:firstLine="0" w:firstLineChars="0"/>
              <w:jc w:val="center"/>
              <w:rPr>
                <w:rFonts w:ascii="仿宋_GB2312" w:hAnsi="仿宋_GB2312"/>
                <w:b/>
                <w:bCs/>
                <w:color w:val="auto"/>
                <w:sz w:val="21"/>
                <w:szCs w:val="21"/>
              </w:rPr>
            </w:pPr>
            <w:r>
              <w:rPr>
                <w:rFonts w:hint="eastAsia" w:ascii="仿宋_GB2312" w:hAnsi="仿宋_GB2312"/>
                <w:b/>
                <w:bCs/>
                <w:color w:val="auto"/>
                <w:sz w:val="21"/>
                <w:szCs w:val="21"/>
              </w:rPr>
              <w:t>依据标准</w:t>
            </w:r>
          </w:p>
        </w:tc>
      </w:tr>
      <w:tr w14:paraId="7B67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1ABB06F8">
            <w:pPr>
              <w:pStyle w:val="12"/>
              <w:spacing w:after="0"/>
              <w:ind w:left="0" w:leftChars="0" w:firstLine="0" w:firstLineChars="0"/>
              <w:jc w:val="left"/>
              <w:rPr>
                <w:rFonts w:ascii="仿宋_GB2312" w:hAnsi="仿宋_GB2312"/>
                <w:color w:val="auto"/>
                <w:sz w:val="21"/>
                <w:szCs w:val="21"/>
              </w:rPr>
            </w:pPr>
          </w:p>
        </w:tc>
        <w:tc>
          <w:tcPr>
            <w:tcW w:w="1548" w:type="dxa"/>
            <w:vAlign w:val="center"/>
          </w:tcPr>
          <w:p w14:paraId="1C079AC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7.胶砂流动度</w:t>
            </w:r>
          </w:p>
        </w:tc>
        <w:tc>
          <w:tcPr>
            <w:tcW w:w="3576" w:type="dxa"/>
            <w:vAlign w:val="center"/>
          </w:tcPr>
          <w:p w14:paraId="12F4929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试验温度：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 xml:space="preserve">50% </w:t>
            </w:r>
          </w:p>
        </w:tc>
        <w:tc>
          <w:tcPr>
            <w:tcW w:w="2579" w:type="dxa"/>
            <w:vAlign w:val="center"/>
          </w:tcPr>
          <w:p w14:paraId="1644A0C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《水泥胶砂流动度测试方法》、《公路工程水泥及水泥混凝土试验规程》</w:t>
            </w:r>
          </w:p>
        </w:tc>
      </w:tr>
      <w:tr w14:paraId="2D21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restart"/>
            <w:vAlign w:val="center"/>
          </w:tcPr>
          <w:p w14:paraId="12891FA8">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水泥混凝土、砂浆</w:t>
            </w:r>
          </w:p>
        </w:tc>
        <w:tc>
          <w:tcPr>
            <w:tcW w:w="1548" w:type="dxa"/>
            <w:vAlign w:val="center"/>
          </w:tcPr>
          <w:p w14:paraId="16F2E2AB">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1.</w:t>
            </w:r>
            <w:r>
              <w:rPr>
                <w:rFonts w:hint="eastAsia" w:ascii="仿宋_GB2312" w:hAnsi="仿宋_GB2312"/>
                <w:color w:val="auto"/>
                <w:sz w:val="21"/>
                <w:szCs w:val="21"/>
              </w:rPr>
              <w:t>混凝土试件成型（室内）及养护</w:t>
            </w:r>
          </w:p>
        </w:tc>
        <w:tc>
          <w:tcPr>
            <w:tcW w:w="3576" w:type="dxa"/>
            <w:vAlign w:val="center"/>
          </w:tcPr>
          <w:p w14:paraId="69DF503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成型温度：</w:t>
            </w:r>
            <w:r>
              <w:rPr>
                <w:rFonts w:ascii="仿宋_GB2312" w:hAnsi="仿宋_GB2312"/>
                <w:color w:val="auto"/>
                <w:sz w:val="21"/>
                <w:szCs w:val="21"/>
              </w:rPr>
              <w:t>20℃±5℃</w:t>
            </w:r>
            <w:r>
              <w:rPr>
                <w:rFonts w:hint="eastAsia" w:ascii="仿宋_GB2312" w:hAnsi="仿宋_GB2312"/>
                <w:color w:val="auto"/>
                <w:sz w:val="21"/>
                <w:szCs w:val="21"/>
              </w:rPr>
              <w:t>，相对湿度＞</w:t>
            </w:r>
            <w:r>
              <w:rPr>
                <w:rFonts w:ascii="仿宋_GB2312" w:hAnsi="仿宋_GB2312"/>
                <w:color w:val="auto"/>
                <w:sz w:val="21"/>
                <w:szCs w:val="21"/>
              </w:rPr>
              <w:t xml:space="preserve">50% </w:t>
            </w:r>
          </w:p>
          <w:p w14:paraId="4742819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标准养护温度：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 xml:space="preserve">95% </w:t>
            </w:r>
          </w:p>
        </w:tc>
        <w:tc>
          <w:tcPr>
            <w:tcW w:w="2579" w:type="dxa"/>
            <w:vMerge w:val="restart"/>
            <w:vAlign w:val="center"/>
          </w:tcPr>
          <w:p w14:paraId="74C0777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 xml:space="preserve">《公路工程水泥及水泥混凝土试验规程》 </w:t>
            </w:r>
          </w:p>
          <w:p w14:paraId="7CAB7629">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《普通混凝土拌和物性能试验方法（附条文说明）》</w:t>
            </w:r>
          </w:p>
        </w:tc>
      </w:tr>
      <w:tr w14:paraId="150C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06015432">
            <w:pPr>
              <w:pStyle w:val="12"/>
              <w:spacing w:after="0"/>
              <w:ind w:left="0" w:leftChars="0" w:firstLine="0" w:firstLineChars="0"/>
              <w:jc w:val="left"/>
              <w:rPr>
                <w:rFonts w:ascii="仿宋_GB2312" w:hAnsi="仿宋_GB2312"/>
                <w:color w:val="auto"/>
                <w:sz w:val="21"/>
                <w:szCs w:val="21"/>
              </w:rPr>
            </w:pPr>
          </w:p>
        </w:tc>
        <w:tc>
          <w:tcPr>
            <w:tcW w:w="1548" w:type="dxa"/>
            <w:vMerge w:val="restart"/>
            <w:vAlign w:val="center"/>
          </w:tcPr>
          <w:p w14:paraId="62A0E9C8">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2.</w:t>
            </w:r>
            <w:r>
              <w:rPr>
                <w:rFonts w:hint="eastAsia" w:ascii="仿宋_GB2312" w:hAnsi="仿宋_GB2312"/>
                <w:color w:val="auto"/>
                <w:sz w:val="21"/>
                <w:szCs w:val="21"/>
              </w:rPr>
              <w:t>混凝土凝结时间</w:t>
            </w:r>
          </w:p>
          <w:p w14:paraId="05CC8C19">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3.</w:t>
            </w:r>
            <w:r>
              <w:rPr>
                <w:rFonts w:hint="eastAsia" w:ascii="仿宋_GB2312" w:hAnsi="仿宋_GB2312"/>
                <w:color w:val="auto"/>
                <w:sz w:val="21"/>
                <w:szCs w:val="21"/>
              </w:rPr>
              <w:t>泌水率</w:t>
            </w:r>
          </w:p>
        </w:tc>
        <w:tc>
          <w:tcPr>
            <w:tcW w:w="3576" w:type="dxa"/>
            <w:vAlign w:val="center"/>
          </w:tcPr>
          <w:p w14:paraId="0F4C016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水泥混凝土：试验温度：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 xml:space="preserve">50% </w:t>
            </w:r>
          </w:p>
        </w:tc>
        <w:tc>
          <w:tcPr>
            <w:tcW w:w="2579" w:type="dxa"/>
            <w:vMerge w:val="continue"/>
            <w:vAlign w:val="center"/>
          </w:tcPr>
          <w:p w14:paraId="678A518C">
            <w:pPr>
              <w:pStyle w:val="12"/>
              <w:spacing w:after="0"/>
              <w:ind w:left="0" w:leftChars="0" w:firstLine="0" w:firstLineChars="0"/>
              <w:jc w:val="left"/>
              <w:rPr>
                <w:rFonts w:ascii="仿宋_GB2312" w:hAnsi="仿宋_GB2312"/>
                <w:color w:val="auto"/>
                <w:sz w:val="21"/>
                <w:szCs w:val="21"/>
              </w:rPr>
            </w:pPr>
          </w:p>
        </w:tc>
      </w:tr>
      <w:tr w14:paraId="06F8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49" w:type="dxa"/>
            <w:vMerge w:val="continue"/>
            <w:vAlign w:val="center"/>
          </w:tcPr>
          <w:p w14:paraId="798C8E91">
            <w:pPr>
              <w:pStyle w:val="12"/>
              <w:spacing w:after="0"/>
              <w:ind w:left="0" w:leftChars="0" w:firstLine="0" w:firstLineChars="0"/>
              <w:jc w:val="left"/>
              <w:rPr>
                <w:rFonts w:ascii="仿宋_GB2312" w:hAnsi="仿宋_GB2312"/>
                <w:color w:val="auto"/>
                <w:sz w:val="21"/>
                <w:szCs w:val="21"/>
              </w:rPr>
            </w:pPr>
          </w:p>
        </w:tc>
        <w:tc>
          <w:tcPr>
            <w:tcW w:w="1548" w:type="dxa"/>
            <w:vMerge w:val="continue"/>
            <w:vAlign w:val="center"/>
          </w:tcPr>
          <w:p w14:paraId="50A01233">
            <w:pPr>
              <w:pStyle w:val="12"/>
              <w:spacing w:after="0"/>
              <w:ind w:left="0" w:leftChars="0" w:firstLine="0" w:firstLineChars="0"/>
              <w:jc w:val="left"/>
              <w:rPr>
                <w:rFonts w:ascii="仿宋_GB2312" w:hAnsi="仿宋_GB2312"/>
                <w:color w:val="auto"/>
                <w:sz w:val="21"/>
                <w:szCs w:val="21"/>
              </w:rPr>
            </w:pPr>
          </w:p>
        </w:tc>
        <w:tc>
          <w:tcPr>
            <w:tcW w:w="3576" w:type="dxa"/>
            <w:vAlign w:val="center"/>
          </w:tcPr>
          <w:p w14:paraId="729F842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砂浆：试验温度：</w:t>
            </w:r>
            <w:r>
              <w:rPr>
                <w:rFonts w:ascii="仿宋_GB2312" w:hAnsi="仿宋_GB2312"/>
                <w:color w:val="auto"/>
                <w:sz w:val="21"/>
                <w:szCs w:val="21"/>
              </w:rPr>
              <w:t xml:space="preserve">20℃±2℃ </w:t>
            </w:r>
          </w:p>
        </w:tc>
        <w:tc>
          <w:tcPr>
            <w:tcW w:w="2579" w:type="dxa"/>
            <w:vMerge w:val="continue"/>
            <w:vAlign w:val="center"/>
          </w:tcPr>
          <w:p w14:paraId="41AFF126">
            <w:pPr>
              <w:pStyle w:val="12"/>
              <w:spacing w:after="0"/>
              <w:ind w:left="0" w:leftChars="0" w:firstLine="0" w:firstLineChars="0"/>
              <w:jc w:val="left"/>
              <w:rPr>
                <w:rFonts w:ascii="仿宋_GB2312" w:hAnsi="仿宋_GB2312"/>
                <w:color w:val="auto"/>
                <w:sz w:val="21"/>
                <w:szCs w:val="21"/>
              </w:rPr>
            </w:pPr>
          </w:p>
        </w:tc>
      </w:tr>
      <w:tr w14:paraId="0F85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349" w:type="dxa"/>
            <w:vMerge w:val="continue"/>
            <w:vAlign w:val="center"/>
          </w:tcPr>
          <w:p w14:paraId="45721104">
            <w:pPr>
              <w:pStyle w:val="12"/>
              <w:spacing w:after="0"/>
              <w:ind w:left="0" w:leftChars="0" w:firstLine="0" w:firstLineChars="0"/>
              <w:jc w:val="left"/>
              <w:rPr>
                <w:rFonts w:ascii="仿宋_GB2312" w:hAnsi="仿宋_GB2312"/>
                <w:color w:val="auto"/>
                <w:sz w:val="21"/>
                <w:szCs w:val="21"/>
              </w:rPr>
            </w:pPr>
          </w:p>
        </w:tc>
        <w:tc>
          <w:tcPr>
            <w:tcW w:w="1548" w:type="dxa"/>
            <w:vAlign w:val="center"/>
          </w:tcPr>
          <w:p w14:paraId="4695104F">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4.</w:t>
            </w:r>
            <w:r>
              <w:rPr>
                <w:rFonts w:hint="eastAsia" w:ascii="仿宋_GB2312" w:hAnsi="仿宋_GB2312"/>
                <w:color w:val="auto"/>
                <w:sz w:val="21"/>
                <w:szCs w:val="21"/>
              </w:rPr>
              <w:t>砂浆试件养护</w:t>
            </w:r>
          </w:p>
        </w:tc>
        <w:tc>
          <w:tcPr>
            <w:tcW w:w="3576" w:type="dxa"/>
            <w:vAlign w:val="center"/>
          </w:tcPr>
          <w:p w14:paraId="6C2AF387">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标准养护温度：</w:t>
            </w:r>
            <w:r>
              <w:rPr>
                <w:rFonts w:ascii="仿宋_GB2312" w:hAnsi="仿宋_GB2312"/>
                <w:color w:val="auto"/>
                <w:sz w:val="21"/>
                <w:szCs w:val="21"/>
              </w:rPr>
              <w:t>20℃±2℃</w:t>
            </w:r>
            <w:r>
              <w:rPr>
                <w:rFonts w:hint="eastAsia" w:ascii="仿宋_GB2312" w:hAnsi="仿宋_GB2312"/>
                <w:color w:val="auto"/>
                <w:sz w:val="21"/>
                <w:szCs w:val="21"/>
              </w:rPr>
              <w:t>，相对湿度＞</w:t>
            </w:r>
            <w:r>
              <w:rPr>
                <w:rFonts w:hint="eastAsia" w:ascii="仿宋_GB2312" w:hAnsi="仿宋_GB2312"/>
                <w:color w:val="auto"/>
                <w:sz w:val="21"/>
                <w:szCs w:val="21"/>
                <w:lang w:val="en-US" w:eastAsia="zh-CN"/>
              </w:rPr>
              <w:t>9</w:t>
            </w:r>
            <w:r>
              <w:rPr>
                <w:rFonts w:ascii="仿宋_GB2312" w:hAnsi="仿宋_GB2312"/>
                <w:color w:val="auto"/>
                <w:sz w:val="21"/>
                <w:szCs w:val="21"/>
              </w:rPr>
              <w:t>0%</w:t>
            </w:r>
          </w:p>
          <w:p w14:paraId="65ABF23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混合砂浆养护温度：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 xml:space="preserve">60%～80% </w:t>
            </w:r>
          </w:p>
        </w:tc>
        <w:tc>
          <w:tcPr>
            <w:tcW w:w="2579" w:type="dxa"/>
            <w:vAlign w:val="center"/>
          </w:tcPr>
          <w:p w14:paraId="5F5071B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 xml:space="preserve">《建筑砂浆基本性能试验方法标准（附条文说明）》 </w:t>
            </w:r>
          </w:p>
          <w:p w14:paraId="6098D03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《公路工程水泥及水泥混凝土试验规程》</w:t>
            </w:r>
          </w:p>
        </w:tc>
      </w:tr>
      <w:tr w14:paraId="3026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2E28B547">
            <w:pPr>
              <w:pStyle w:val="12"/>
              <w:spacing w:after="0"/>
              <w:ind w:left="0" w:leftChars="0" w:firstLine="0" w:firstLineChars="0"/>
              <w:jc w:val="center"/>
              <w:rPr>
                <w:rFonts w:ascii="仿宋_GB2312" w:hAnsi="仿宋_GB2312"/>
                <w:color w:val="auto"/>
                <w:sz w:val="21"/>
                <w:szCs w:val="21"/>
              </w:rPr>
            </w:pPr>
          </w:p>
        </w:tc>
        <w:tc>
          <w:tcPr>
            <w:tcW w:w="1548" w:type="dxa"/>
            <w:vAlign w:val="center"/>
          </w:tcPr>
          <w:p w14:paraId="2F8032D8">
            <w:pPr>
              <w:pStyle w:val="12"/>
              <w:spacing w:after="0"/>
              <w:ind w:left="0" w:leftChars="0" w:firstLine="0" w:firstLineChars="0"/>
              <w:jc w:val="left"/>
              <w:rPr>
                <w:rFonts w:hint="eastAsia" w:ascii="仿宋_GB2312" w:hAnsi="仿宋_GB2312" w:eastAsia="仿宋_GB2312"/>
                <w:color w:val="auto"/>
                <w:sz w:val="21"/>
                <w:szCs w:val="21"/>
                <w:lang w:eastAsia="zh-CN"/>
              </w:rPr>
            </w:pPr>
            <w:r>
              <w:rPr>
                <w:rFonts w:ascii="仿宋_GB2312" w:hAnsi="仿宋_GB2312"/>
                <w:color w:val="auto"/>
                <w:sz w:val="21"/>
                <w:szCs w:val="21"/>
              </w:rPr>
              <w:t>5.</w:t>
            </w:r>
            <w:r>
              <w:rPr>
                <w:rFonts w:hint="eastAsia" w:ascii="仿宋_GB2312" w:hAnsi="仿宋_GB2312"/>
                <w:color w:val="auto"/>
                <w:sz w:val="21"/>
                <w:szCs w:val="21"/>
                <w:lang w:val="en-US" w:eastAsia="zh-CN"/>
              </w:rPr>
              <w:t>水泥</w:t>
            </w:r>
            <w:r>
              <w:rPr>
                <w:rFonts w:hint="eastAsia" w:ascii="仿宋_GB2312" w:hAnsi="仿宋_GB2312"/>
                <w:color w:val="auto"/>
                <w:sz w:val="21"/>
                <w:szCs w:val="21"/>
              </w:rPr>
              <w:t>混凝土干缩</w:t>
            </w:r>
            <w:r>
              <w:rPr>
                <w:rFonts w:hint="eastAsia" w:ascii="仿宋_GB2312" w:hAnsi="仿宋_GB2312"/>
                <w:color w:val="auto"/>
                <w:sz w:val="21"/>
                <w:szCs w:val="21"/>
                <w:lang w:val="en-US" w:eastAsia="zh-CN"/>
              </w:rPr>
              <w:t>性</w:t>
            </w:r>
          </w:p>
        </w:tc>
        <w:tc>
          <w:tcPr>
            <w:tcW w:w="3576" w:type="dxa"/>
            <w:vAlign w:val="center"/>
          </w:tcPr>
          <w:p w14:paraId="16673BAB">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试验温度：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 xml:space="preserve">60%±5% </w:t>
            </w:r>
          </w:p>
        </w:tc>
        <w:tc>
          <w:tcPr>
            <w:tcW w:w="2579" w:type="dxa"/>
            <w:vAlign w:val="center"/>
          </w:tcPr>
          <w:p w14:paraId="2CB9BA31">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《公路工程水泥及水泥混凝土试验规程》</w:t>
            </w:r>
          </w:p>
        </w:tc>
      </w:tr>
      <w:tr w14:paraId="6C4D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3BE008C7">
            <w:pPr>
              <w:pStyle w:val="12"/>
              <w:spacing w:after="0"/>
              <w:ind w:left="0" w:leftChars="0" w:firstLine="0" w:firstLineChars="0"/>
              <w:jc w:val="center"/>
              <w:rPr>
                <w:rFonts w:ascii="仿宋_GB2312" w:hAnsi="仿宋_GB2312"/>
                <w:color w:val="auto"/>
                <w:sz w:val="21"/>
                <w:szCs w:val="21"/>
              </w:rPr>
            </w:pPr>
          </w:p>
        </w:tc>
        <w:tc>
          <w:tcPr>
            <w:tcW w:w="1548" w:type="dxa"/>
            <w:vMerge w:val="restart"/>
            <w:vAlign w:val="center"/>
          </w:tcPr>
          <w:p w14:paraId="621433D3">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6.</w:t>
            </w:r>
            <w:r>
              <w:rPr>
                <w:rFonts w:hint="eastAsia" w:ascii="仿宋_GB2312" w:hAnsi="仿宋_GB2312"/>
                <w:color w:val="auto"/>
                <w:sz w:val="21"/>
                <w:szCs w:val="21"/>
              </w:rPr>
              <w:t>抗压强度</w:t>
            </w:r>
          </w:p>
        </w:tc>
        <w:tc>
          <w:tcPr>
            <w:tcW w:w="3576" w:type="dxa"/>
            <w:vAlign w:val="center"/>
          </w:tcPr>
          <w:p w14:paraId="778BBA4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水泥混凝土：试验温度：</w:t>
            </w:r>
            <w:r>
              <w:rPr>
                <w:rFonts w:ascii="仿宋_GB2312" w:hAnsi="仿宋_GB2312"/>
                <w:color w:val="auto"/>
                <w:sz w:val="21"/>
                <w:szCs w:val="21"/>
              </w:rPr>
              <w:t>20℃±5℃</w:t>
            </w:r>
            <w:r>
              <w:rPr>
                <w:rFonts w:hint="eastAsia" w:ascii="仿宋_GB2312" w:hAnsi="仿宋_GB2312"/>
                <w:color w:val="auto"/>
                <w:sz w:val="21"/>
                <w:szCs w:val="21"/>
              </w:rPr>
              <w:t>，相对湿度≥</w:t>
            </w:r>
            <w:r>
              <w:rPr>
                <w:rFonts w:ascii="仿宋_GB2312" w:hAnsi="仿宋_GB2312"/>
                <w:color w:val="auto"/>
                <w:sz w:val="21"/>
                <w:szCs w:val="21"/>
              </w:rPr>
              <w:t xml:space="preserve">50% </w:t>
            </w:r>
          </w:p>
        </w:tc>
        <w:tc>
          <w:tcPr>
            <w:tcW w:w="2579" w:type="dxa"/>
            <w:vMerge w:val="restart"/>
            <w:vAlign w:val="center"/>
          </w:tcPr>
          <w:p w14:paraId="06C41295">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《混凝土物理力学性能试验方法标准》</w:t>
            </w:r>
          </w:p>
        </w:tc>
      </w:tr>
      <w:tr w14:paraId="6123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Merge w:val="continue"/>
            <w:vAlign w:val="center"/>
          </w:tcPr>
          <w:p w14:paraId="53AADFAA">
            <w:pPr>
              <w:pStyle w:val="12"/>
              <w:spacing w:after="0"/>
              <w:ind w:left="0" w:leftChars="0" w:firstLine="0" w:firstLineChars="0"/>
              <w:jc w:val="center"/>
              <w:rPr>
                <w:rFonts w:ascii="仿宋_GB2312" w:hAnsi="仿宋_GB2312"/>
                <w:color w:val="auto"/>
                <w:sz w:val="21"/>
                <w:szCs w:val="21"/>
              </w:rPr>
            </w:pPr>
          </w:p>
        </w:tc>
        <w:tc>
          <w:tcPr>
            <w:tcW w:w="1548" w:type="dxa"/>
            <w:vMerge w:val="continue"/>
            <w:vAlign w:val="center"/>
          </w:tcPr>
          <w:p w14:paraId="788ED71B">
            <w:pPr>
              <w:pStyle w:val="12"/>
              <w:spacing w:after="0"/>
              <w:ind w:left="0" w:leftChars="0" w:firstLine="0" w:firstLineChars="0"/>
              <w:jc w:val="left"/>
              <w:rPr>
                <w:rFonts w:ascii="仿宋_GB2312" w:hAnsi="仿宋_GB2312"/>
                <w:color w:val="auto"/>
                <w:sz w:val="21"/>
                <w:szCs w:val="21"/>
              </w:rPr>
            </w:pPr>
          </w:p>
        </w:tc>
        <w:tc>
          <w:tcPr>
            <w:tcW w:w="3576" w:type="dxa"/>
            <w:vAlign w:val="center"/>
          </w:tcPr>
          <w:p w14:paraId="7D4DDB3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砂浆：室温</w:t>
            </w:r>
          </w:p>
        </w:tc>
        <w:tc>
          <w:tcPr>
            <w:tcW w:w="2579" w:type="dxa"/>
            <w:vMerge w:val="continue"/>
            <w:vAlign w:val="center"/>
          </w:tcPr>
          <w:p w14:paraId="5808F5AA">
            <w:pPr>
              <w:pStyle w:val="12"/>
              <w:spacing w:after="0"/>
              <w:ind w:left="0" w:leftChars="0" w:firstLine="0" w:firstLineChars="0"/>
              <w:jc w:val="left"/>
              <w:rPr>
                <w:rFonts w:ascii="仿宋_GB2312" w:hAnsi="仿宋_GB2312"/>
                <w:color w:val="auto"/>
                <w:sz w:val="21"/>
                <w:szCs w:val="21"/>
              </w:rPr>
            </w:pPr>
          </w:p>
        </w:tc>
      </w:tr>
      <w:tr w14:paraId="548E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28A78940">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无机结合料稳定材料</w:t>
            </w:r>
          </w:p>
        </w:tc>
        <w:tc>
          <w:tcPr>
            <w:tcW w:w="1548" w:type="dxa"/>
            <w:vAlign w:val="center"/>
          </w:tcPr>
          <w:p w14:paraId="162FC056">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无侧限抗压强度</w:t>
            </w:r>
          </w:p>
        </w:tc>
        <w:tc>
          <w:tcPr>
            <w:tcW w:w="3576" w:type="dxa"/>
            <w:vAlign w:val="center"/>
          </w:tcPr>
          <w:p w14:paraId="5044FDEA">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标准养护温度：</w:t>
            </w:r>
            <w:r>
              <w:rPr>
                <w:rFonts w:ascii="仿宋_GB2312" w:hAnsi="仿宋_GB2312"/>
                <w:color w:val="auto"/>
                <w:sz w:val="21"/>
                <w:szCs w:val="21"/>
              </w:rPr>
              <w:t>20℃±2℃</w:t>
            </w:r>
            <w:r>
              <w:rPr>
                <w:rFonts w:hint="eastAsia" w:ascii="仿宋_GB2312" w:hAnsi="仿宋_GB2312"/>
                <w:color w:val="auto"/>
                <w:sz w:val="21"/>
                <w:szCs w:val="21"/>
              </w:rPr>
              <w:t>，相对湿度≥</w:t>
            </w:r>
            <w:r>
              <w:rPr>
                <w:rFonts w:ascii="仿宋_GB2312" w:hAnsi="仿宋_GB2312"/>
                <w:color w:val="auto"/>
                <w:sz w:val="21"/>
                <w:szCs w:val="21"/>
              </w:rPr>
              <w:t>95%</w:t>
            </w:r>
            <w:r>
              <w:rPr>
                <w:rFonts w:hint="eastAsia" w:ascii="仿宋_GB2312" w:hAnsi="仿宋_GB2312"/>
                <w:color w:val="auto"/>
                <w:sz w:val="21"/>
                <w:szCs w:val="21"/>
              </w:rPr>
              <w:t>高温快速养护温度：</w:t>
            </w:r>
            <w:r>
              <w:rPr>
                <w:rFonts w:ascii="仿宋_GB2312" w:hAnsi="仿宋_GB2312"/>
                <w:color w:val="auto"/>
                <w:sz w:val="21"/>
                <w:szCs w:val="21"/>
              </w:rPr>
              <w:t>60℃±1℃</w:t>
            </w:r>
            <w:r>
              <w:rPr>
                <w:rFonts w:hint="eastAsia" w:ascii="仿宋_GB2312" w:hAnsi="仿宋_GB2312"/>
                <w:color w:val="auto"/>
                <w:sz w:val="21"/>
                <w:szCs w:val="21"/>
              </w:rPr>
              <w:t>，相对湿度≥</w:t>
            </w:r>
            <w:r>
              <w:rPr>
                <w:rFonts w:ascii="仿宋_GB2312" w:hAnsi="仿宋_GB2312"/>
                <w:color w:val="auto"/>
                <w:sz w:val="21"/>
                <w:szCs w:val="21"/>
              </w:rPr>
              <w:t>95%</w:t>
            </w:r>
          </w:p>
        </w:tc>
        <w:tc>
          <w:tcPr>
            <w:tcW w:w="2579" w:type="dxa"/>
            <w:vAlign w:val="center"/>
          </w:tcPr>
          <w:p w14:paraId="7EAC79C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《公路工程无机结合料稳定材料试验规程》</w:t>
            </w:r>
          </w:p>
        </w:tc>
      </w:tr>
      <w:tr w14:paraId="4773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464DE286">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钢筋</w:t>
            </w:r>
          </w:p>
          <w:p w14:paraId="2CF524FD">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（含接头）</w:t>
            </w:r>
          </w:p>
        </w:tc>
        <w:tc>
          <w:tcPr>
            <w:tcW w:w="1548" w:type="dxa"/>
            <w:vAlign w:val="center"/>
          </w:tcPr>
          <w:p w14:paraId="5F7241BC">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1.</w:t>
            </w:r>
            <w:r>
              <w:rPr>
                <w:rFonts w:hint="eastAsia" w:ascii="仿宋_GB2312" w:hAnsi="仿宋_GB2312"/>
                <w:color w:val="auto"/>
                <w:sz w:val="21"/>
                <w:szCs w:val="21"/>
              </w:rPr>
              <w:t xml:space="preserve">屈服强度 </w:t>
            </w:r>
          </w:p>
          <w:p w14:paraId="0DDD6AA2">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2.</w:t>
            </w:r>
            <w:r>
              <w:rPr>
                <w:rFonts w:hint="eastAsia" w:ascii="仿宋_GB2312" w:hAnsi="仿宋_GB2312"/>
                <w:color w:val="auto"/>
                <w:sz w:val="21"/>
                <w:szCs w:val="21"/>
              </w:rPr>
              <w:t xml:space="preserve">抗拉强度 </w:t>
            </w:r>
          </w:p>
          <w:p w14:paraId="2515CD97">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3.</w:t>
            </w:r>
            <w:r>
              <w:rPr>
                <w:rFonts w:hint="eastAsia" w:ascii="仿宋_GB2312" w:hAnsi="仿宋_GB2312"/>
                <w:color w:val="auto"/>
                <w:sz w:val="21"/>
                <w:szCs w:val="21"/>
              </w:rPr>
              <w:t xml:space="preserve">伸长率 </w:t>
            </w:r>
          </w:p>
          <w:p w14:paraId="13A2F1E5">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4.</w:t>
            </w:r>
            <w:r>
              <w:rPr>
                <w:rFonts w:hint="eastAsia" w:ascii="仿宋_GB2312" w:hAnsi="仿宋_GB2312"/>
                <w:color w:val="auto"/>
                <w:sz w:val="21"/>
                <w:szCs w:val="21"/>
              </w:rPr>
              <w:t xml:space="preserve">弯曲 </w:t>
            </w:r>
          </w:p>
          <w:p w14:paraId="10D28CC5">
            <w:pPr>
              <w:pStyle w:val="12"/>
              <w:spacing w:after="0"/>
              <w:ind w:left="0" w:leftChars="0" w:firstLine="0" w:firstLineChars="0"/>
              <w:jc w:val="left"/>
              <w:rPr>
                <w:rFonts w:ascii="仿宋_GB2312" w:hAnsi="仿宋_GB2312"/>
                <w:color w:val="auto"/>
                <w:sz w:val="21"/>
                <w:szCs w:val="21"/>
              </w:rPr>
            </w:pPr>
            <w:r>
              <w:rPr>
                <w:rFonts w:ascii="仿宋_GB2312" w:hAnsi="仿宋_GB2312"/>
                <w:color w:val="auto"/>
                <w:sz w:val="21"/>
                <w:szCs w:val="21"/>
              </w:rPr>
              <w:t>5.</w:t>
            </w:r>
            <w:r>
              <w:rPr>
                <w:rFonts w:hint="eastAsia" w:ascii="仿宋_GB2312" w:hAnsi="仿宋_GB2312"/>
                <w:color w:val="auto"/>
                <w:sz w:val="21"/>
                <w:szCs w:val="21"/>
              </w:rPr>
              <w:t>反向弯曲</w:t>
            </w:r>
          </w:p>
        </w:tc>
        <w:tc>
          <w:tcPr>
            <w:tcW w:w="3576" w:type="dxa"/>
            <w:vAlign w:val="center"/>
          </w:tcPr>
          <w:p w14:paraId="0EBDAC8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试验一般在</w:t>
            </w:r>
            <w:r>
              <w:rPr>
                <w:rFonts w:ascii="仿宋_GB2312" w:hAnsi="仿宋_GB2312"/>
                <w:color w:val="auto"/>
                <w:sz w:val="21"/>
                <w:szCs w:val="21"/>
              </w:rPr>
              <w:t>10℃～35℃</w:t>
            </w:r>
            <w:r>
              <w:rPr>
                <w:rFonts w:hint="eastAsia" w:ascii="仿宋_GB2312" w:hAnsi="仿宋_GB2312"/>
                <w:color w:val="auto"/>
                <w:sz w:val="21"/>
                <w:szCs w:val="21"/>
              </w:rPr>
              <w:t>范围内进行。除非另有规定，试验环境温度应为</w:t>
            </w:r>
            <w:r>
              <w:rPr>
                <w:rFonts w:ascii="仿宋_GB2312" w:hAnsi="仿宋_GB2312"/>
                <w:color w:val="auto"/>
                <w:sz w:val="21"/>
                <w:szCs w:val="21"/>
              </w:rPr>
              <w:t>23℃±5℃</w:t>
            </w:r>
            <w:r>
              <w:rPr>
                <w:rFonts w:hint="eastAsia" w:ascii="仿宋_GB2312" w:hAnsi="仿宋_GB2312"/>
                <w:color w:val="auto"/>
                <w:sz w:val="21"/>
                <w:szCs w:val="21"/>
              </w:rPr>
              <w:t>。</w:t>
            </w:r>
          </w:p>
        </w:tc>
        <w:tc>
          <w:tcPr>
            <w:tcW w:w="2579" w:type="dxa"/>
            <w:vAlign w:val="center"/>
          </w:tcPr>
          <w:p w14:paraId="4412061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 xml:space="preserve">《钢筋焊接接头试验方法标准（附条文说明）》 </w:t>
            </w:r>
          </w:p>
          <w:p w14:paraId="50ACA360">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《金属材料拉伸试验第</w:t>
            </w:r>
            <w:r>
              <w:rPr>
                <w:rFonts w:ascii="仿宋_GB2312" w:hAnsi="仿宋_GB2312"/>
                <w:color w:val="auto"/>
                <w:sz w:val="21"/>
                <w:szCs w:val="21"/>
              </w:rPr>
              <w:t>1</w:t>
            </w:r>
            <w:r>
              <w:rPr>
                <w:rFonts w:hint="eastAsia" w:ascii="仿宋_GB2312" w:hAnsi="仿宋_GB2312"/>
                <w:color w:val="auto"/>
                <w:sz w:val="21"/>
                <w:szCs w:val="21"/>
              </w:rPr>
              <w:t xml:space="preserve">部分：室温试验方法》 </w:t>
            </w:r>
          </w:p>
          <w:p w14:paraId="395EBAF4">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《钢筋混凝土用钢材试验方法》</w:t>
            </w:r>
          </w:p>
        </w:tc>
      </w:tr>
      <w:tr w14:paraId="312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14:paraId="70FDE57B">
            <w:pPr>
              <w:pStyle w:val="12"/>
              <w:spacing w:after="0"/>
              <w:ind w:left="0" w:leftChars="0" w:firstLine="0" w:firstLineChars="0"/>
              <w:jc w:val="center"/>
              <w:rPr>
                <w:rFonts w:ascii="仿宋_GB2312" w:hAnsi="仿宋_GB2312"/>
                <w:color w:val="auto"/>
                <w:sz w:val="21"/>
                <w:szCs w:val="21"/>
              </w:rPr>
            </w:pPr>
            <w:r>
              <w:rPr>
                <w:rFonts w:hint="eastAsia" w:ascii="仿宋_GB2312" w:hAnsi="仿宋_GB2312"/>
                <w:color w:val="auto"/>
                <w:sz w:val="21"/>
                <w:szCs w:val="21"/>
              </w:rPr>
              <w:t>沥青和沥青混合料</w:t>
            </w:r>
          </w:p>
        </w:tc>
        <w:tc>
          <w:tcPr>
            <w:tcW w:w="1548" w:type="dxa"/>
            <w:vAlign w:val="center"/>
          </w:tcPr>
          <w:p w14:paraId="595B2AFC">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沥青及沥青混合料试验</w:t>
            </w:r>
          </w:p>
        </w:tc>
        <w:tc>
          <w:tcPr>
            <w:tcW w:w="3576" w:type="dxa"/>
            <w:vAlign w:val="center"/>
          </w:tcPr>
          <w:p w14:paraId="167A7D23">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大部分沥青原材试验均有试验温度要求，为使沥青试验尽可能在恒温条件下进行，保证试验结果的准确性，必须要对试验环境进行有效控制，在沥青室中应装冷热空调；沥青及沥青混合料设置通风橱、换气扇、废液桶。</w:t>
            </w:r>
          </w:p>
        </w:tc>
        <w:tc>
          <w:tcPr>
            <w:tcW w:w="2579" w:type="dxa"/>
            <w:vAlign w:val="center"/>
          </w:tcPr>
          <w:p w14:paraId="299ACD0E">
            <w:pPr>
              <w:pStyle w:val="12"/>
              <w:spacing w:after="0"/>
              <w:ind w:left="0" w:leftChars="0" w:firstLine="0" w:firstLineChars="0"/>
              <w:jc w:val="left"/>
              <w:rPr>
                <w:rFonts w:ascii="仿宋_GB2312" w:hAnsi="仿宋_GB2312"/>
                <w:color w:val="auto"/>
                <w:sz w:val="21"/>
                <w:szCs w:val="21"/>
              </w:rPr>
            </w:pPr>
            <w:r>
              <w:rPr>
                <w:rFonts w:hint="eastAsia" w:ascii="仿宋_GB2312" w:hAnsi="仿宋_GB2312"/>
                <w:color w:val="auto"/>
                <w:sz w:val="21"/>
                <w:szCs w:val="21"/>
              </w:rPr>
              <w:t>《公路工程沥青及沥青混合料试验规程》</w:t>
            </w:r>
          </w:p>
        </w:tc>
      </w:tr>
    </w:tbl>
    <w:p w14:paraId="11D1DD0F">
      <w:pPr>
        <w:pStyle w:val="12"/>
        <w:spacing w:after="0"/>
        <w:ind w:left="0" w:leftChars="0" w:firstLine="0" w:firstLineChars="0"/>
        <w:jc w:val="left"/>
        <w:rPr>
          <w:rFonts w:ascii="仿宋_GB2312" w:hAnsi="仿宋_GB2312"/>
          <w:color w:val="auto"/>
          <w:sz w:val="21"/>
          <w:szCs w:val="21"/>
        </w:rPr>
      </w:pPr>
    </w:p>
    <w:p w14:paraId="016A9329">
      <w:pPr>
        <w:spacing w:line="580" w:lineRule="exact"/>
        <w:ind w:right="320" w:rightChars="100"/>
        <w:rPr>
          <w:rFonts w:ascii="仿宋_GB2312" w:hAnsi="仿宋_GB2312"/>
          <w:color w:val="auto"/>
          <w:sz w:val="21"/>
          <w:szCs w:val="21"/>
        </w:rPr>
      </w:pPr>
    </w:p>
    <w:sectPr>
      <w:pgSz w:w="11906" w:h="16838"/>
      <w:pgMar w:top="2098" w:right="1474" w:bottom="1417"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58C7">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32A47">
                          <w:pPr>
                            <w:pStyle w:val="9"/>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10</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8532A47">
                    <w:pPr>
                      <w:pStyle w:val="9"/>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10</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73A4"/>
    <w:multiLevelType w:val="singleLevel"/>
    <w:tmpl w:val="A2D973A4"/>
    <w:lvl w:ilvl="0" w:tentative="0">
      <w:start w:val="6"/>
      <w:numFmt w:val="chineseCounting"/>
      <w:suff w:val="space"/>
      <w:lvlText w:val="第%1章"/>
      <w:lvlJc w:val="left"/>
      <w:rPr>
        <w:rFonts w:hint="eastAsia"/>
      </w:rPr>
    </w:lvl>
  </w:abstractNum>
  <w:abstractNum w:abstractNumId="1">
    <w:nsid w:val="C19B92C4"/>
    <w:multiLevelType w:val="singleLevel"/>
    <w:tmpl w:val="C19B92C4"/>
    <w:lvl w:ilvl="0" w:tentative="0">
      <w:start w:val="1"/>
      <w:numFmt w:val="chineseCounting"/>
      <w:suff w:val="space"/>
      <w:lvlText w:val="第%1章"/>
      <w:lvlJc w:val="left"/>
      <w:rPr>
        <w:rFonts w:hint="eastAsia"/>
      </w:rPr>
    </w:lvl>
  </w:abstractNum>
  <w:abstractNum w:abstractNumId="2">
    <w:nsid w:val="08A8FD4C"/>
    <w:multiLevelType w:val="singleLevel"/>
    <w:tmpl w:val="08A8FD4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WYyYTE4ZTRkZWRkZDQ2NWNjZjQ4YjAyNmM2YjUifQ=="/>
  </w:docVars>
  <w:rsids>
    <w:rsidRoot w:val="5B4456DD"/>
    <w:rsid w:val="00735F79"/>
    <w:rsid w:val="007F23AD"/>
    <w:rsid w:val="00C61A08"/>
    <w:rsid w:val="00D63DF3"/>
    <w:rsid w:val="01513924"/>
    <w:rsid w:val="021C00F9"/>
    <w:rsid w:val="0251434F"/>
    <w:rsid w:val="0266213A"/>
    <w:rsid w:val="02C941D1"/>
    <w:rsid w:val="02EC1DA9"/>
    <w:rsid w:val="03912F41"/>
    <w:rsid w:val="039E6231"/>
    <w:rsid w:val="03CF4E91"/>
    <w:rsid w:val="053D7F95"/>
    <w:rsid w:val="054A73AE"/>
    <w:rsid w:val="066E7569"/>
    <w:rsid w:val="069423B5"/>
    <w:rsid w:val="06C22288"/>
    <w:rsid w:val="06E929C7"/>
    <w:rsid w:val="07443F9C"/>
    <w:rsid w:val="074B1659"/>
    <w:rsid w:val="07C61799"/>
    <w:rsid w:val="07E9346B"/>
    <w:rsid w:val="07EE1E09"/>
    <w:rsid w:val="08364FAB"/>
    <w:rsid w:val="086846EB"/>
    <w:rsid w:val="088B6B3F"/>
    <w:rsid w:val="08D05DA9"/>
    <w:rsid w:val="091F076F"/>
    <w:rsid w:val="09703A62"/>
    <w:rsid w:val="09A072C6"/>
    <w:rsid w:val="09BD231F"/>
    <w:rsid w:val="0A1660DE"/>
    <w:rsid w:val="0A946312"/>
    <w:rsid w:val="0AC43781"/>
    <w:rsid w:val="0ACA24F7"/>
    <w:rsid w:val="0B241762"/>
    <w:rsid w:val="0B6240C5"/>
    <w:rsid w:val="0D081C82"/>
    <w:rsid w:val="0D525E26"/>
    <w:rsid w:val="0D826E4E"/>
    <w:rsid w:val="0DE30B95"/>
    <w:rsid w:val="0F203B13"/>
    <w:rsid w:val="0F604636"/>
    <w:rsid w:val="10045BDC"/>
    <w:rsid w:val="110A3FF8"/>
    <w:rsid w:val="11870702"/>
    <w:rsid w:val="12692B6A"/>
    <w:rsid w:val="1299771C"/>
    <w:rsid w:val="12EB3662"/>
    <w:rsid w:val="12FD518F"/>
    <w:rsid w:val="13E41BE5"/>
    <w:rsid w:val="141D56FC"/>
    <w:rsid w:val="144D346C"/>
    <w:rsid w:val="147C6DD7"/>
    <w:rsid w:val="147E43F8"/>
    <w:rsid w:val="15373433"/>
    <w:rsid w:val="15763CA7"/>
    <w:rsid w:val="15B10845"/>
    <w:rsid w:val="15D86E3E"/>
    <w:rsid w:val="168741F8"/>
    <w:rsid w:val="16977C8E"/>
    <w:rsid w:val="16A6065A"/>
    <w:rsid w:val="173E6AE4"/>
    <w:rsid w:val="17CF598E"/>
    <w:rsid w:val="18261522"/>
    <w:rsid w:val="18303A47"/>
    <w:rsid w:val="18C11B66"/>
    <w:rsid w:val="18F36A72"/>
    <w:rsid w:val="19645E3B"/>
    <w:rsid w:val="19EE06CD"/>
    <w:rsid w:val="1AEB0D31"/>
    <w:rsid w:val="1B3B1BDD"/>
    <w:rsid w:val="1C1420AE"/>
    <w:rsid w:val="1CBF2152"/>
    <w:rsid w:val="1CD079CB"/>
    <w:rsid w:val="1CF06AD2"/>
    <w:rsid w:val="1DF95513"/>
    <w:rsid w:val="1E5D2943"/>
    <w:rsid w:val="1E9F4119"/>
    <w:rsid w:val="1F3B6052"/>
    <w:rsid w:val="1FD61FB0"/>
    <w:rsid w:val="201E3957"/>
    <w:rsid w:val="20BD6948"/>
    <w:rsid w:val="20DB2815"/>
    <w:rsid w:val="21FC4226"/>
    <w:rsid w:val="22801F2B"/>
    <w:rsid w:val="243F3A01"/>
    <w:rsid w:val="248F6BD1"/>
    <w:rsid w:val="24FF1642"/>
    <w:rsid w:val="254F19D4"/>
    <w:rsid w:val="2553036C"/>
    <w:rsid w:val="258414AF"/>
    <w:rsid w:val="25E421A5"/>
    <w:rsid w:val="25EB3A17"/>
    <w:rsid w:val="26550464"/>
    <w:rsid w:val="27AC64F0"/>
    <w:rsid w:val="289A3B4C"/>
    <w:rsid w:val="29007106"/>
    <w:rsid w:val="292D0766"/>
    <w:rsid w:val="29613C3C"/>
    <w:rsid w:val="29B406BC"/>
    <w:rsid w:val="29F21B27"/>
    <w:rsid w:val="2B3F0B85"/>
    <w:rsid w:val="2B841527"/>
    <w:rsid w:val="2CB42C89"/>
    <w:rsid w:val="2D375814"/>
    <w:rsid w:val="2DC658C6"/>
    <w:rsid w:val="2E083E07"/>
    <w:rsid w:val="2EA4372B"/>
    <w:rsid w:val="2F7167AD"/>
    <w:rsid w:val="2FA63021"/>
    <w:rsid w:val="307D260B"/>
    <w:rsid w:val="30CC199D"/>
    <w:rsid w:val="30D479B5"/>
    <w:rsid w:val="31320142"/>
    <w:rsid w:val="31CF4873"/>
    <w:rsid w:val="32690A61"/>
    <w:rsid w:val="328360DB"/>
    <w:rsid w:val="32C94EA7"/>
    <w:rsid w:val="336A1D85"/>
    <w:rsid w:val="33C84671"/>
    <w:rsid w:val="33FF6818"/>
    <w:rsid w:val="344A48C2"/>
    <w:rsid w:val="34C53F49"/>
    <w:rsid w:val="35DE320C"/>
    <w:rsid w:val="35E51DC2"/>
    <w:rsid w:val="3649440D"/>
    <w:rsid w:val="36834ED7"/>
    <w:rsid w:val="3713206D"/>
    <w:rsid w:val="3728222C"/>
    <w:rsid w:val="372907DF"/>
    <w:rsid w:val="376703ED"/>
    <w:rsid w:val="37CB5D1A"/>
    <w:rsid w:val="37EB2D22"/>
    <w:rsid w:val="37F76B0F"/>
    <w:rsid w:val="38337760"/>
    <w:rsid w:val="38D66725"/>
    <w:rsid w:val="390872FB"/>
    <w:rsid w:val="39310047"/>
    <w:rsid w:val="3947017F"/>
    <w:rsid w:val="39537D75"/>
    <w:rsid w:val="3986014B"/>
    <w:rsid w:val="39A131D7"/>
    <w:rsid w:val="3A5B3277"/>
    <w:rsid w:val="3A8B43B6"/>
    <w:rsid w:val="3BFF3B15"/>
    <w:rsid w:val="3C2415AE"/>
    <w:rsid w:val="3DD9493D"/>
    <w:rsid w:val="3DDE7EA3"/>
    <w:rsid w:val="3E122F25"/>
    <w:rsid w:val="3EEB017A"/>
    <w:rsid w:val="402A7ED7"/>
    <w:rsid w:val="404626A1"/>
    <w:rsid w:val="410669A0"/>
    <w:rsid w:val="414030F7"/>
    <w:rsid w:val="42992A6D"/>
    <w:rsid w:val="43903F2A"/>
    <w:rsid w:val="43AA0792"/>
    <w:rsid w:val="44150495"/>
    <w:rsid w:val="456B28EB"/>
    <w:rsid w:val="46B5206F"/>
    <w:rsid w:val="46F276CA"/>
    <w:rsid w:val="4703798F"/>
    <w:rsid w:val="47187BB9"/>
    <w:rsid w:val="471E0E52"/>
    <w:rsid w:val="47951989"/>
    <w:rsid w:val="47BC11DC"/>
    <w:rsid w:val="47E836B4"/>
    <w:rsid w:val="48D82A17"/>
    <w:rsid w:val="4A4C2CEB"/>
    <w:rsid w:val="4A5C2CAC"/>
    <w:rsid w:val="4A802B5B"/>
    <w:rsid w:val="4A82670C"/>
    <w:rsid w:val="4BC747D3"/>
    <w:rsid w:val="4BD5286C"/>
    <w:rsid w:val="4C010499"/>
    <w:rsid w:val="4C331468"/>
    <w:rsid w:val="4C33224D"/>
    <w:rsid w:val="4C3B265C"/>
    <w:rsid w:val="4C824BB3"/>
    <w:rsid w:val="4CA761CC"/>
    <w:rsid w:val="4DD0778F"/>
    <w:rsid w:val="4E0C6DB9"/>
    <w:rsid w:val="4E14027C"/>
    <w:rsid w:val="4E51138F"/>
    <w:rsid w:val="4E930075"/>
    <w:rsid w:val="4ED638FE"/>
    <w:rsid w:val="4EF4438F"/>
    <w:rsid w:val="4FDD6193"/>
    <w:rsid w:val="501A3CF7"/>
    <w:rsid w:val="50840866"/>
    <w:rsid w:val="50C80DA9"/>
    <w:rsid w:val="52767DA5"/>
    <w:rsid w:val="52A05949"/>
    <w:rsid w:val="5328370A"/>
    <w:rsid w:val="53285FD2"/>
    <w:rsid w:val="53C22E71"/>
    <w:rsid w:val="542C1497"/>
    <w:rsid w:val="545F361A"/>
    <w:rsid w:val="5475298B"/>
    <w:rsid w:val="54D9161F"/>
    <w:rsid w:val="55CC1621"/>
    <w:rsid w:val="563A3315"/>
    <w:rsid w:val="5687762B"/>
    <w:rsid w:val="56992B18"/>
    <w:rsid w:val="58195620"/>
    <w:rsid w:val="5937326A"/>
    <w:rsid w:val="595B17E0"/>
    <w:rsid w:val="59CA608D"/>
    <w:rsid w:val="5A2952F6"/>
    <w:rsid w:val="5A797595"/>
    <w:rsid w:val="5B434A6C"/>
    <w:rsid w:val="5B4456DD"/>
    <w:rsid w:val="5B8924CC"/>
    <w:rsid w:val="5C471564"/>
    <w:rsid w:val="5C520661"/>
    <w:rsid w:val="5CC77078"/>
    <w:rsid w:val="5D5E4DB7"/>
    <w:rsid w:val="5D692A15"/>
    <w:rsid w:val="5D696434"/>
    <w:rsid w:val="5E55537D"/>
    <w:rsid w:val="5F5045E7"/>
    <w:rsid w:val="5F69359F"/>
    <w:rsid w:val="607F4EB6"/>
    <w:rsid w:val="60936780"/>
    <w:rsid w:val="60F47F47"/>
    <w:rsid w:val="60F670B5"/>
    <w:rsid w:val="61137C66"/>
    <w:rsid w:val="613320B7"/>
    <w:rsid w:val="62565881"/>
    <w:rsid w:val="630A6E47"/>
    <w:rsid w:val="63256828"/>
    <w:rsid w:val="63FA6EBC"/>
    <w:rsid w:val="642D3E84"/>
    <w:rsid w:val="64521140"/>
    <w:rsid w:val="6452680B"/>
    <w:rsid w:val="649134AE"/>
    <w:rsid w:val="64B57597"/>
    <w:rsid w:val="64D80C27"/>
    <w:rsid w:val="65907AD8"/>
    <w:rsid w:val="662463E4"/>
    <w:rsid w:val="663E2564"/>
    <w:rsid w:val="665A7687"/>
    <w:rsid w:val="668659EF"/>
    <w:rsid w:val="66B8621F"/>
    <w:rsid w:val="66E63997"/>
    <w:rsid w:val="673F7A07"/>
    <w:rsid w:val="67433C22"/>
    <w:rsid w:val="67E17431"/>
    <w:rsid w:val="68B63CF9"/>
    <w:rsid w:val="691C08E0"/>
    <w:rsid w:val="6A132A85"/>
    <w:rsid w:val="6A36153B"/>
    <w:rsid w:val="6A620B60"/>
    <w:rsid w:val="6A75300F"/>
    <w:rsid w:val="6AAC39C2"/>
    <w:rsid w:val="6AE31B57"/>
    <w:rsid w:val="6B465BB7"/>
    <w:rsid w:val="6B845599"/>
    <w:rsid w:val="6C2A1640"/>
    <w:rsid w:val="6C3425AD"/>
    <w:rsid w:val="6C5B60E0"/>
    <w:rsid w:val="6C934F0D"/>
    <w:rsid w:val="6CD17894"/>
    <w:rsid w:val="6D323F63"/>
    <w:rsid w:val="6DDF4A95"/>
    <w:rsid w:val="6DEA0766"/>
    <w:rsid w:val="6ED6786B"/>
    <w:rsid w:val="6EDB340E"/>
    <w:rsid w:val="6F9039BE"/>
    <w:rsid w:val="6FBD51C9"/>
    <w:rsid w:val="710F0EE4"/>
    <w:rsid w:val="7257098D"/>
    <w:rsid w:val="72927C86"/>
    <w:rsid w:val="73426189"/>
    <w:rsid w:val="736B6DDF"/>
    <w:rsid w:val="739F04C2"/>
    <w:rsid w:val="73EC1048"/>
    <w:rsid w:val="750130D6"/>
    <w:rsid w:val="754F6749"/>
    <w:rsid w:val="75656237"/>
    <w:rsid w:val="758F62A6"/>
    <w:rsid w:val="75B01F9F"/>
    <w:rsid w:val="75DF2BF2"/>
    <w:rsid w:val="75F67997"/>
    <w:rsid w:val="76B556D9"/>
    <w:rsid w:val="76E557A9"/>
    <w:rsid w:val="779C055E"/>
    <w:rsid w:val="784F737E"/>
    <w:rsid w:val="79413184"/>
    <w:rsid w:val="797E63E9"/>
    <w:rsid w:val="7997369B"/>
    <w:rsid w:val="7A061705"/>
    <w:rsid w:val="7A60067C"/>
    <w:rsid w:val="7A875BBC"/>
    <w:rsid w:val="7ABC0EF6"/>
    <w:rsid w:val="7AF95854"/>
    <w:rsid w:val="7B5C4D21"/>
    <w:rsid w:val="7B9B025F"/>
    <w:rsid w:val="7BAB4324"/>
    <w:rsid w:val="7BC7265C"/>
    <w:rsid w:val="7C3E4A71"/>
    <w:rsid w:val="7C705851"/>
    <w:rsid w:val="7C984A6A"/>
    <w:rsid w:val="7D167497"/>
    <w:rsid w:val="7D370645"/>
    <w:rsid w:val="7DB67E20"/>
    <w:rsid w:val="7DC40178"/>
    <w:rsid w:val="7F8042C1"/>
    <w:rsid w:val="7FA6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kern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4">
    <w:name w:val="heading 3"/>
    <w:basedOn w:val="1"/>
    <w:next w:val="1"/>
    <w:unhideWhenUsed/>
    <w:qFormat/>
    <w:uiPriority w:val="0"/>
    <w:pPr>
      <w:keepNext/>
      <w:keepLines/>
      <w:spacing w:before="260" w:after="260" w:line="413" w:lineRule="auto"/>
      <w:outlineLvl w:val="2"/>
    </w:pPr>
    <w:rPr>
      <w:rFonts w:eastAsia="楷体"/>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99"/>
    <w:pPr>
      <w:spacing w:after="120"/>
    </w:pPr>
  </w:style>
  <w:style w:type="paragraph" w:styleId="8">
    <w:name w:val="Body Text Indent"/>
    <w:basedOn w:val="1"/>
    <w:semiHidden/>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8"/>
    <w:next w:val="7"/>
    <w:semiHidden/>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目录标题"/>
    <w:qFormat/>
    <w:uiPriority w:val="0"/>
    <w:pPr>
      <w:spacing w:line="360" w:lineRule="auto"/>
      <w:ind w:left="1414" w:hanging="1414" w:hangingChars="587"/>
      <w:jc w:val="center"/>
    </w:pPr>
    <w:rPr>
      <w:rFonts w:ascii="Times New Roman" w:hAnsi="Times New Roman" w:eastAsia="黑体" w:cs="Times New Roman"/>
      <w:b/>
      <w:kern w:val="2"/>
      <w:sz w:val="36"/>
      <w:szCs w:val="36"/>
      <w:lang w:val="en-US" w:eastAsia="zh-CN" w:bidi="ar-SA"/>
    </w:rPr>
  </w:style>
  <w:style w:type="paragraph" w:styleId="18">
    <w:name w:val="List Paragraph"/>
    <w:basedOn w:val="1"/>
    <w:qFormat/>
    <w:uiPriority w:val="34"/>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18</Pages>
  <Words>8035</Words>
  <Characters>8121</Characters>
  <Lines>88</Lines>
  <Paragraphs>24</Paragraphs>
  <TotalTime>10</TotalTime>
  <ScaleCrop>false</ScaleCrop>
  <LinksUpToDate>false</LinksUpToDate>
  <CharactersWithSpaces>8170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2019-04-10T01:19:00Z</dcterms:created>
  <dc:creator>wallim</dc:creator>
  <cp:lastModifiedBy>Administrator</cp:lastModifiedBy>
  <cp:lastPrinted>2025-04-07T09:53:00Z</cp:lastPrinted>
  <dcterms:modified xsi:type="dcterms:W3CDTF">2025-04-08T09:30:45Z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420EE89D82B5451B9854090AD4FB23F0</vt:lpwstr>
  </property>
  <property fmtid="{D5CDD505-2E9C-101B-9397-08002B2CF9AE}" pid="4" name="KSOTemplateDocerSaveRecord">
    <vt:lpwstr>eyJoZGlkIjoiZmI4NTI0MDM1MGMxZjZhNzE1NDJmNTA4MmVkZjFkNzIifQ==</vt:lpwstr>
  </property>
</Properties>
</file>